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C0481C">
        <w:rPr>
          <w:rFonts w:ascii="Arial" w:hAnsi="Arial" w:cs="Arial"/>
          <w:b/>
          <w:u w:val="single"/>
        </w:rPr>
        <w:t>05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W w:w="5273" w:type="pct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990"/>
        <w:gridCol w:w="5579"/>
        <w:gridCol w:w="998"/>
        <w:gridCol w:w="899"/>
        <w:gridCol w:w="553"/>
      </w:tblGrid>
      <w:tr w:rsidR="007A5A7C" w:rsidRPr="007A5A7C" w:rsidTr="007A5A7C">
        <w:trPr>
          <w:trHeight w:val="60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5A7C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5A7C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2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5A7C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5A7C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5A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5A7C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7A5A7C" w:rsidRPr="007A5A7C" w:rsidTr="007A5A7C">
        <w:trPr>
          <w:trHeight w:val="12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 xml:space="preserve">Estimate for Interlinking Line between 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Shastr</w:t>
            </w:r>
            <w:r>
              <w:rPr>
                <w:rFonts w:ascii="Calibri" w:eastAsia="Times New Roman" w:hAnsi="Calibri" w:cs="Calibri"/>
                <w:color w:val="000000"/>
              </w:rPr>
              <w:t>ipuram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Feeder &amp; 11KV NPA Feeder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for load diversion from 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Shastripuram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Feeder emanating from 33/11kv NPA SS  in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Shastripuram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bookmarkStart w:id="0" w:name="_GoBack"/>
            <w:bookmarkEnd w:id="0"/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SubDivision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of Rajendranagar Division under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>improvement Works.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184081.76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7A5A7C" w:rsidRPr="007A5A7C" w:rsidTr="007A5A7C">
        <w:trPr>
          <w:trHeight w:val="7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T-2428-70-01-12-04-001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18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 xml:space="preserve">The proposal envisages for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Prov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of Interlink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LIne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B/N 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Kacharam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to  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Jukal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Town feed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er at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Jukal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Navab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Form House, E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Jukal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SS  duly erecting 0.6KM 11KV  line from 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Kacharam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village(11KV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Kacharam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) to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Jukal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navab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formhouse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(11KV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Jukal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own Feeder)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in</w:t>
            </w:r>
            <w:r w:rsidRPr="007A5A7C">
              <w:rPr>
                <w:rFonts w:ascii="Calibri" w:eastAsia="Times New Roman" w:hAnsi="Calibri" w:cs="Calibri"/>
                <w:color w:val="000000"/>
              </w:rPr>
              <w:t>of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Shamshabad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Sub-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divsion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of  Rajendranagar Division under T&amp;D Improvement Works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127427.22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T-2428-70-01-13-02-002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21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 xml:space="preserve">erection of 150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mts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11KV 185Sqmm UG cable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double run for interlinking of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Meenachemical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feeder emanating from 33/11K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V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Sub-Station &amp; 11KV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IGHS feeder emanating from 33/11KV IGHS Sub-Stati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on under the railway track near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old Kurnool road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under ground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bridge in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section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Sub-Division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of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Rajendranaga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Division under Summer action plan 2025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156250.2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T-2428-70-01-12-01-004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15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Estimate for Interlinking Line between 11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KV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Shastripuram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Feeder &amp; 11KV B</w:t>
            </w:r>
            <w:r w:rsidRPr="007A5A7C">
              <w:rPr>
                <w:rFonts w:ascii="Calibri" w:eastAsia="Times New Roman" w:hAnsi="Calibri" w:cs="Calibri"/>
                <w:color w:val="000000"/>
              </w:rPr>
              <w:t>K Puram Feeder for load diversio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n from 11KV Kings Colony Feeder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emanating from 33/11KV NPA SS in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Sha</w:t>
            </w:r>
            <w:r>
              <w:rPr>
                <w:rFonts w:ascii="Calibri" w:eastAsia="Times New Roman" w:hAnsi="Calibri" w:cs="Calibri"/>
                <w:color w:val="000000"/>
              </w:rPr>
              <w:t>stripuram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Section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Sub-Division in Rajendranagar Sub-Division in Rajendranagar Division in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>Rajendranagar Circle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254063.42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T-2428-70-01-12-04-002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1995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Prov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of Interlink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LIne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B/N 11kv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swamyji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kuteeram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to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 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Palmakul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Industrial feeder at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Swarnanharat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Trust, Emanating from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Mahas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SS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duly erecting 0.8 KM 11KV  line from  Near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Swarna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Bharat Trust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Muchintal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br/>
              <w:t xml:space="preserve"> (11KV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Swamyji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Kuteeram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) to VK Dairy DTR(11KV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Palmakul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 Industrial Feeder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cut point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Palmakul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JNNram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) Village in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Shapur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Shamshabad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Sub-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divsion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of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 xml:space="preserve"> Rajendranagar Division under T&amp;D Improvement Works.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122906.57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T-2428-70-01-13-02-001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18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estimate for erection of 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ew 11 KV line (interlinking the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11 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Akshaya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Food feeder to the 11 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Pahal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Food fee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der &amp; 11Jalpally to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Pahal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foods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which are emanating from 33/11KV Indira Gandhi Housing Society Substation) of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section in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sub divisio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n in Rajendranagar division of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Rajendranagar Circle under Improvement Works.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106683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T-2428-70-01-12-01-003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18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 xml:space="preserve"> bifurcation of  11kv 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Kishannagar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AGL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 xml:space="preserve">feeder emanating 33/11KV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Kishanna</w:t>
            </w:r>
            <w:r>
              <w:rPr>
                <w:rFonts w:ascii="Calibri" w:eastAsia="Times New Roman" w:hAnsi="Calibri" w:cs="Calibri"/>
                <w:color w:val="000000"/>
              </w:rPr>
              <w:t>gar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SS  for divide the load and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reducing the length of line in  operat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ion Section  Shadnagar Rural in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Shadnagar SD in Shadnagar Division of Rajendranagar Circle under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>Improvement works.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118411.74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T-2332-70-02-11-02-003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27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 xml:space="preserve">Estimate proposal for bifurcation of overloaded 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Trishool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Metal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 xml:space="preserve">feeder emanating from 33/11KV IGHS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SS by diverting certain load on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33/11KV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Katedan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SS-II duly erecting 11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KV new feeder and laying of 170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mtrs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>(DR) of 11KV XLPE UG Cable and stringing of 1.3 km of 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1KV SCOH line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by extending existing 11KV bay and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errection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of 1No.11KV feeder VCB at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 xml:space="preserve">33/11KV SS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Kattedan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-II premises in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br/>
              <w:t xml:space="preserve">Sub-Division of Rajendranagar Division of Rajendranagar Circle 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827,844.59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T-2428-70-06-01-01-001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5A7C" w:rsidRPr="007A5A7C" w:rsidTr="007A5A7C">
        <w:trPr>
          <w:trHeight w:val="2700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05/24-25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Estimate proposal for diversion of certain load of overloaded 11KV Regal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  <w:t xml:space="preserve">Garden feeder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eminating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33KV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Greenwitch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SS from MD Pally SS by erection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of 11 KV new VCB at ,,33/11KV MD Pally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SS along with extension of bay, </w:t>
            </w:r>
            <w:r w:rsidRPr="007A5A7C">
              <w:rPr>
                <w:rFonts w:ascii="Calibri" w:eastAsia="Times New Roman" w:hAnsi="Calibri" w:cs="Calibri"/>
                <w:color w:val="000000"/>
              </w:rPr>
              <w:t xml:space="preserve">and stringing of 1200 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mtrs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of AB Cable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on existing 11KV line so as to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extending supply from MD Pally Sub-Station up to Surf company location</w:t>
            </w:r>
            <w:r w:rsidRPr="007A5A7C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 xml:space="preserve">premises in MD Pally section of </w:t>
            </w:r>
            <w:r w:rsidRPr="007A5A7C">
              <w:rPr>
                <w:rFonts w:ascii="Calibri" w:eastAsia="Times New Roman" w:hAnsi="Calibri" w:cs="Calibri"/>
                <w:color w:val="000000"/>
              </w:rPr>
              <w:t>,,</w:t>
            </w:r>
            <w:proofErr w:type="spellStart"/>
            <w:r w:rsidRPr="007A5A7C">
              <w:rPr>
                <w:rFonts w:ascii="Calibri" w:eastAsia="Times New Roman" w:hAnsi="Calibri" w:cs="Calibri"/>
                <w:color w:val="000000"/>
              </w:rPr>
              <w:t>Gaganpahad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Sub-Division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of</w:t>
            </w:r>
            <w:r w:rsidRPr="007A5A7C">
              <w:rPr>
                <w:rFonts w:ascii="Calibri" w:eastAsia="Times New Roman" w:hAnsi="Calibri" w:cs="Calibri"/>
                <w:color w:val="000000"/>
              </w:rPr>
              <w:t>Rajendranagar</w:t>
            </w:r>
            <w:proofErr w:type="spellEnd"/>
            <w:r w:rsidRPr="007A5A7C">
              <w:rPr>
                <w:rFonts w:ascii="Calibri" w:eastAsia="Times New Roman" w:hAnsi="Calibri" w:cs="Calibri"/>
                <w:color w:val="000000"/>
              </w:rPr>
              <w:t xml:space="preserve"> Division of Rajendranagar Circle 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776,119.18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7A5A7C" w:rsidRPr="007A5A7C" w:rsidTr="007A5A7C">
        <w:trPr>
          <w:trHeight w:val="300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5A7C">
              <w:rPr>
                <w:rFonts w:ascii="Calibri" w:eastAsia="Times New Roman" w:hAnsi="Calibri" w:cs="Calibri"/>
                <w:color w:val="000000"/>
              </w:rPr>
              <w:t>T-2428-70-06-01-01-003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A7C" w:rsidRPr="007A5A7C" w:rsidRDefault="007A5A7C" w:rsidP="007A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C0481C" w:rsidRDefault="00C0481C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3643EF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3643EF">
              <w:rPr>
                <w:rFonts w:ascii="Arial" w:hAnsi="Arial" w:cs="Arial"/>
              </w:rPr>
              <w:t>06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to </w:t>
            </w:r>
            <w:r w:rsidR="003643EF">
              <w:rPr>
                <w:rFonts w:ascii="Arial" w:hAnsi="Arial" w:cs="Arial"/>
              </w:rPr>
              <w:t>12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3643EF">
              <w:rPr>
                <w:rFonts w:ascii="Arial" w:hAnsi="Arial" w:cs="Arial"/>
              </w:rPr>
              <w:t>13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up to 15:00 hrs and Opening on </w:t>
            </w:r>
            <w:r w:rsidR="003643EF">
              <w:rPr>
                <w:rFonts w:ascii="Arial" w:hAnsi="Arial" w:cs="Arial"/>
              </w:rPr>
              <w:t>13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>.2024 at 16:00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C0481C" w:rsidRDefault="00C0481C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A565E" w:rsidRDefault="006A565E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AB6118" w:rsidRDefault="00AB6118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To:</w:t>
      </w: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Engineer/Operation/Rajendranagar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</w:t>
      </w:r>
      <w:r w:rsidR="00710B98">
        <w:rPr>
          <w:rFonts w:ascii="Arial" w:hAnsi="Arial" w:cs="Arial"/>
        </w:rPr>
        <w:t>Const</w:t>
      </w:r>
      <w:r>
        <w:rPr>
          <w:rFonts w:ascii="Arial" w:hAnsi="Arial" w:cs="Arial"/>
        </w:rPr>
        <w:t>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Executive Engineer/Civil/RR Zone-II</w:t>
      </w:r>
    </w:p>
    <w:p w:rsidR="00D9489E" w:rsidRDefault="00D9489E" w:rsidP="00D9489E">
      <w:pPr>
        <w:pStyle w:val="NoSpacing"/>
        <w:rPr>
          <w:rFonts w:ascii="Arial" w:hAnsi="Arial" w:cs="Arial"/>
        </w:rPr>
      </w:pPr>
    </w:p>
    <w:p w:rsidR="00D9489E" w:rsidRDefault="00D9489E" w:rsidP="006A565E">
      <w:pPr>
        <w:pStyle w:val="NoSpacing"/>
        <w:rPr>
          <w:rFonts w:ascii="Arial" w:hAnsi="Arial" w:cs="Arial"/>
        </w:rPr>
      </w:pP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Default="007B171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C048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6EAD"/>
    <w:rsid w:val="00350892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570D0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A3DCD"/>
    <w:rsid w:val="00EB0198"/>
    <w:rsid w:val="00EB607C"/>
    <w:rsid w:val="00EC5B45"/>
    <w:rsid w:val="00ED0583"/>
    <w:rsid w:val="00EE5FA8"/>
    <w:rsid w:val="00F07D57"/>
    <w:rsid w:val="00F313C4"/>
    <w:rsid w:val="00F3746E"/>
    <w:rsid w:val="00F41EB7"/>
    <w:rsid w:val="00F64347"/>
    <w:rsid w:val="00F9511F"/>
    <w:rsid w:val="00FA67DF"/>
    <w:rsid w:val="00FB245F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3304"/>
  <w15:docId w15:val="{6906EE75-C527-4517-BEAC-2BA5D651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3C5C-D05B-4C01-A03D-6B09893B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87</cp:revision>
  <cp:lastPrinted>2024-12-04T11:05:00Z</cp:lastPrinted>
  <dcterms:created xsi:type="dcterms:W3CDTF">2023-07-26T11:56:00Z</dcterms:created>
  <dcterms:modified xsi:type="dcterms:W3CDTF">2024-12-04T11:05:00Z</dcterms:modified>
</cp:coreProperties>
</file>