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C9260A" w:rsidRDefault="008C02D5" w:rsidP="003F537D">
      <w:pPr>
        <w:pStyle w:val="NoSpacing"/>
        <w:jc w:val="center"/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  <w:u w:val="single"/>
        </w:rPr>
        <w:t>SHORT TENDER NOTIFICATION NO.</w:t>
      </w:r>
      <w:proofErr w:type="gramEnd"/>
      <w:r>
        <w:rPr>
          <w:rFonts w:ascii="Arial" w:hAnsi="Arial" w:cs="Arial"/>
          <w:b/>
          <w:u w:val="single"/>
        </w:rPr>
        <w:t xml:space="preserve"> 0</w:t>
      </w:r>
      <w:r w:rsidR="00110AAB">
        <w:rPr>
          <w:rFonts w:ascii="Arial" w:hAnsi="Arial" w:cs="Arial"/>
          <w:b/>
          <w:u w:val="single"/>
        </w:rPr>
        <w:t>9</w:t>
      </w:r>
      <w:r w:rsidR="003F537D">
        <w:rPr>
          <w:rFonts w:ascii="Arial" w:hAnsi="Arial" w:cs="Arial"/>
          <w:b/>
          <w:u w:val="single"/>
        </w:rPr>
        <w:t>/23-24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5385" w:type="pct"/>
        <w:tblLayout w:type="fixed"/>
        <w:tblLook w:val="04A0"/>
      </w:tblPr>
      <w:tblGrid>
        <w:gridCol w:w="589"/>
        <w:gridCol w:w="1660"/>
        <w:gridCol w:w="3684"/>
        <w:gridCol w:w="1268"/>
        <w:gridCol w:w="1136"/>
        <w:gridCol w:w="1976"/>
      </w:tblGrid>
      <w:tr w:rsidR="003F537D" w:rsidTr="009047D5">
        <w:tc>
          <w:tcPr>
            <w:tcW w:w="285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92C9F">
              <w:rPr>
                <w:rFonts w:ascii="Arial" w:hAnsi="Arial" w:cs="Arial"/>
                <w:b/>
              </w:rPr>
              <w:t>Sl</w:t>
            </w:r>
            <w:proofErr w:type="spellEnd"/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805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Notification</w:t>
            </w:r>
            <w:r w:rsidRPr="00292C9F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786" w:type="pct"/>
            <w:vAlign w:val="center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92C9F">
              <w:rPr>
                <w:rFonts w:ascii="Arial" w:hAnsi="Arial" w:cs="Arial"/>
                <w:b/>
              </w:rPr>
              <w:t>Name of the Work</w:t>
            </w:r>
          </w:p>
        </w:tc>
        <w:tc>
          <w:tcPr>
            <w:tcW w:w="615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 cost with GST</w:t>
            </w:r>
          </w:p>
        </w:tc>
        <w:tc>
          <w:tcPr>
            <w:tcW w:w="551" w:type="pct"/>
          </w:tcPr>
          <w:p w:rsidR="003F537D" w:rsidRPr="000A50A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2% Bid security</w:t>
            </w:r>
          </w:p>
        </w:tc>
        <w:tc>
          <w:tcPr>
            <w:tcW w:w="959" w:type="pct"/>
          </w:tcPr>
          <w:p w:rsidR="003F537D" w:rsidRPr="00292C9F" w:rsidRDefault="003F537D" w:rsidP="00511B7A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A50AF">
              <w:rPr>
                <w:rFonts w:ascii="Arial" w:hAnsi="Arial" w:cs="Arial"/>
                <w:b/>
              </w:rPr>
              <w:t>tender to be processed at</w:t>
            </w:r>
          </w:p>
        </w:tc>
      </w:tr>
      <w:tr w:rsidR="003F537D" w:rsidTr="009047D5">
        <w:trPr>
          <w:trHeight w:val="1412"/>
        </w:trPr>
        <w:tc>
          <w:tcPr>
            <w:tcW w:w="285" w:type="pct"/>
            <w:vAlign w:val="center"/>
          </w:tcPr>
          <w:p w:rsidR="003F537D" w:rsidRDefault="003F537D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5" w:type="pct"/>
            <w:vAlign w:val="center"/>
          </w:tcPr>
          <w:p w:rsidR="003F537D" w:rsidRPr="00BB7C51" w:rsidRDefault="009047D5" w:rsidP="00110AA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SE/OP/RJNR/0</w:t>
            </w:r>
            <w:r w:rsidR="00110AAB">
              <w:rPr>
                <w:rFonts w:ascii="Arial" w:hAnsi="Arial" w:cs="Arial"/>
              </w:rPr>
              <w:t>9</w:t>
            </w:r>
            <w:r w:rsidR="003F537D">
              <w:rPr>
                <w:rFonts w:ascii="Arial" w:hAnsi="Arial" w:cs="Arial"/>
              </w:rPr>
              <w:t xml:space="preserve">/23-24 </w:t>
            </w:r>
            <w:r w:rsidR="001E6B20">
              <w:rPr>
                <w:rFonts w:ascii="Arial" w:hAnsi="Arial" w:cs="Arial"/>
              </w:rPr>
              <w:t>(General)</w:t>
            </w:r>
          </w:p>
        </w:tc>
        <w:tc>
          <w:tcPr>
            <w:tcW w:w="1786" w:type="pct"/>
            <w:vAlign w:val="center"/>
          </w:tcPr>
          <w:p w:rsidR="009047D5" w:rsidRPr="009047D5" w:rsidRDefault="00110AAB" w:rsidP="00110AAB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Extension of supply (Total 4Nos) </w:t>
            </w:r>
            <w:r w:rsidRPr="00110AAB">
              <w:rPr>
                <w:rFonts w:ascii="Arial" w:hAnsi="Arial" w:cs="Arial"/>
              </w:rPr>
              <w:t>each 5HP AGL loads to Sri</w:t>
            </w:r>
            <w:r>
              <w:rPr>
                <w:rFonts w:ascii="Arial" w:hAnsi="Arial" w:cs="Arial"/>
              </w:rPr>
              <w:t xml:space="preserve"> R </w:t>
            </w:r>
            <w:proofErr w:type="spellStart"/>
            <w:r>
              <w:rPr>
                <w:rFonts w:ascii="Arial" w:hAnsi="Arial" w:cs="Arial"/>
              </w:rPr>
              <w:t>Venu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Manohar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Rao</w:t>
            </w:r>
            <w:proofErr w:type="spellEnd"/>
            <w:r>
              <w:rPr>
                <w:rFonts w:ascii="Arial" w:hAnsi="Arial" w:cs="Arial"/>
              </w:rPr>
              <w:t xml:space="preserve">, S/o  R </w:t>
            </w:r>
            <w:proofErr w:type="spellStart"/>
            <w:r w:rsidRPr="00110AAB">
              <w:rPr>
                <w:rFonts w:ascii="Arial" w:hAnsi="Arial" w:cs="Arial"/>
              </w:rPr>
              <w:t>Raghupathi</w:t>
            </w:r>
            <w:proofErr w:type="spellEnd"/>
            <w:r w:rsidRPr="00110AAB">
              <w:rPr>
                <w:rFonts w:ascii="Arial" w:hAnsi="Arial" w:cs="Arial"/>
              </w:rPr>
              <w:t xml:space="preserve"> </w:t>
            </w:r>
            <w:proofErr w:type="spellStart"/>
            <w:r w:rsidRPr="00110AAB">
              <w:rPr>
                <w:rFonts w:ascii="Arial" w:hAnsi="Arial" w:cs="Arial"/>
              </w:rPr>
              <w:t>Rao</w:t>
            </w:r>
            <w:proofErr w:type="spellEnd"/>
            <w:r w:rsidRPr="00110AAB">
              <w:rPr>
                <w:rFonts w:ascii="Arial" w:hAnsi="Arial" w:cs="Arial"/>
              </w:rPr>
              <w:t xml:space="preserve">, Sy.No.22/EE  at </w:t>
            </w:r>
            <w:proofErr w:type="spellStart"/>
            <w:r w:rsidRPr="00110AAB">
              <w:rPr>
                <w:rFonts w:ascii="Arial" w:hAnsi="Arial" w:cs="Arial"/>
              </w:rPr>
              <w:t>Jukal</w:t>
            </w:r>
            <w:proofErr w:type="spellEnd"/>
            <w:r w:rsidRPr="00110AAB">
              <w:rPr>
                <w:rFonts w:ascii="Arial" w:hAnsi="Arial" w:cs="Arial"/>
              </w:rPr>
              <w:t xml:space="preserve"> Village</w:t>
            </w:r>
            <w:r>
              <w:rPr>
                <w:rFonts w:ascii="Arial" w:hAnsi="Arial" w:cs="Arial"/>
              </w:rPr>
              <w:t xml:space="preserve"> </w:t>
            </w:r>
            <w:r w:rsidRPr="00110AAB">
              <w:rPr>
                <w:rFonts w:ascii="Arial" w:hAnsi="Arial" w:cs="Arial"/>
              </w:rPr>
              <w:t xml:space="preserve">in </w:t>
            </w:r>
            <w:proofErr w:type="spellStart"/>
            <w:r w:rsidRPr="00110AAB">
              <w:rPr>
                <w:rFonts w:ascii="Arial" w:hAnsi="Arial" w:cs="Arial"/>
              </w:rPr>
              <w:t>Shapur</w:t>
            </w:r>
            <w:proofErr w:type="spellEnd"/>
            <w:r w:rsidRPr="00110AAB">
              <w:rPr>
                <w:rFonts w:ascii="Arial" w:hAnsi="Arial" w:cs="Arial"/>
              </w:rPr>
              <w:t xml:space="preserve"> section of Shamshabad Sub Division of Rajendranagar Division</w:t>
            </w:r>
            <w:r>
              <w:rPr>
                <w:rFonts w:ascii="Arial" w:hAnsi="Arial" w:cs="Arial"/>
              </w:rPr>
              <w:t xml:space="preserve"> </w:t>
            </w:r>
            <w:r w:rsidRPr="00110AAB">
              <w:rPr>
                <w:rFonts w:ascii="Arial" w:hAnsi="Arial" w:cs="Arial"/>
              </w:rPr>
              <w:t>of Rajendranagar Circle under SPA Scheme</w:t>
            </w:r>
          </w:p>
          <w:p w:rsidR="009047D5" w:rsidRDefault="009047D5" w:rsidP="00110AAB">
            <w:pPr>
              <w:pStyle w:val="Standardparagraph"/>
              <w:jc w:val="both"/>
            </w:pPr>
          </w:p>
          <w:p w:rsidR="008C02D5" w:rsidRPr="008C02D5" w:rsidRDefault="008C02D5" w:rsidP="008C02D5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5" w:type="pct"/>
            <w:vAlign w:val="center"/>
          </w:tcPr>
          <w:p w:rsidR="003F537D" w:rsidRPr="000A50AF" w:rsidRDefault="00110AAB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2,75,623</w:t>
            </w:r>
          </w:p>
        </w:tc>
        <w:tc>
          <w:tcPr>
            <w:tcW w:w="551" w:type="pct"/>
            <w:vAlign w:val="center"/>
          </w:tcPr>
          <w:p w:rsidR="003F537D" w:rsidRPr="000A50AF" w:rsidRDefault="00110AAB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E4B9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512</w:t>
            </w:r>
          </w:p>
        </w:tc>
        <w:tc>
          <w:tcPr>
            <w:tcW w:w="959" w:type="pct"/>
            <w:vAlign w:val="center"/>
          </w:tcPr>
          <w:p w:rsidR="002843DB" w:rsidRPr="000A50AF" w:rsidRDefault="002843DB" w:rsidP="002843D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DE/OP/Rajendranagar</w:t>
            </w:r>
          </w:p>
        </w:tc>
      </w:tr>
      <w:tr w:rsidR="00C27783" w:rsidTr="009047D5">
        <w:trPr>
          <w:trHeight w:val="1412"/>
        </w:trPr>
        <w:tc>
          <w:tcPr>
            <w:tcW w:w="285" w:type="pct"/>
            <w:vAlign w:val="center"/>
          </w:tcPr>
          <w:p w:rsidR="00C27783" w:rsidRDefault="00C27783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5" w:type="pct"/>
            <w:vAlign w:val="center"/>
          </w:tcPr>
          <w:p w:rsidR="00C27783" w:rsidRDefault="00C27783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SE/OP/RJNR/09/23-24 (General)</w:t>
            </w:r>
          </w:p>
        </w:tc>
        <w:tc>
          <w:tcPr>
            <w:tcW w:w="1786" w:type="pct"/>
            <w:vAlign w:val="center"/>
          </w:tcPr>
          <w:p w:rsidR="00C27783" w:rsidRPr="00C27783" w:rsidRDefault="00C27783" w:rsidP="00C27783">
            <w:pPr>
              <w:pStyle w:val="NoSpacing"/>
              <w:jc w:val="both"/>
              <w:rPr>
                <w:rFonts w:ascii="Arial" w:hAnsi="Arial" w:cs="Arial"/>
              </w:rPr>
            </w:pPr>
            <w:r w:rsidRPr="00C27783">
              <w:rPr>
                <w:rFonts w:ascii="Arial" w:hAnsi="Arial" w:cs="Arial"/>
              </w:rPr>
              <w:t>Erection of 1No. 11KV VCB and 11KV Bay extension for bifurcation of</w:t>
            </w:r>
            <w:r>
              <w:rPr>
                <w:rFonts w:ascii="Arial" w:hAnsi="Arial" w:cs="Arial"/>
              </w:rPr>
              <w:t xml:space="preserve"> </w:t>
            </w:r>
            <w:r w:rsidRPr="00C27783">
              <w:rPr>
                <w:rFonts w:ascii="Arial" w:hAnsi="Arial" w:cs="Arial"/>
              </w:rPr>
              <w:t xml:space="preserve">bunched feeder 11KV T.K. </w:t>
            </w:r>
            <w:proofErr w:type="spellStart"/>
            <w:r w:rsidRPr="00C27783">
              <w:rPr>
                <w:rFonts w:ascii="Arial" w:hAnsi="Arial" w:cs="Arial"/>
              </w:rPr>
              <w:t>Pally</w:t>
            </w:r>
            <w:proofErr w:type="spellEnd"/>
            <w:r w:rsidRPr="00C27783">
              <w:rPr>
                <w:rFonts w:ascii="Arial" w:hAnsi="Arial" w:cs="Arial"/>
              </w:rPr>
              <w:t>(</w:t>
            </w:r>
            <w:proofErr w:type="spellStart"/>
            <w:r w:rsidRPr="00C27783">
              <w:rPr>
                <w:rFonts w:ascii="Arial" w:hAnsi="Arial" w:cs="Arial"/>
              </w:rPr>
              <w:t>Agl</w:t>
            </w:r>
            <w:proofErr w:type="spellEnd"/>
            <w:r w:rsidRPr="00C27783">
              <w:rPr>
                <w:rFonts w:ascii="Arial" w:hAnsi="Arial" w:cs="Arial"/>
              </w:rPr>
              <w:t xml:space="preserve">) and </w:t>
            </w:r>
            <w:proofErr w:type="spellStart"/>
            <w:r w:rsidRPr="00C27783">
              <w:rPr>
                <w:rFonts w:ascii="Arial" w:hAnsi="Arial" w:cs="Arial"/>
              </w:rPr>
              <w:t>Badhanapur</w:t>
            </w:r>
            <w:proofErr w:type="spellEnd"/>
            <w:r w:rsidRPr="00C27783">
              <w:rPr>
                <w:rFonts w:ascii="Arial" w:hAnsi="Arial" w:cs="Arial"/>
              </w:rPr>
              <w:t xml:space="preserve"> feeder in 33/11KV SS</w:t>
            </w:r>
            <w:r>
              <w:rPr>
                <w:rFonts w:ascii="Arial" w:hAnsi="Arial" w:cs="Arial"/>
              </w:rPr>
              <w:t xml:space="preserve"> </w:t>
            </w:r>
            <w:r w:rsidRPr="00C27783">
              <w:rPr>
                <w:rFonts w:ascii="Arial" w:hAnsi="Arial" w:cs="Arial"/>
              </w:rPr>
              <w:t>Talakondapally in Talakondapally section of Kandukur Division in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27783">
              <w:rPr>
                <w:rFonts w:ascii="Arial" w:hAnsi="Arial" w:cs="Arial"/>
              </w:rPr>
              <w:t>Rajendrangar</w:t>
            </w:r>
            <w:proofErr w:type="spellEnd"/>
            <w:r w:rsidRPr="00C27783">
              <w:rPr>
                <w:rFonts w:ascii="Arial" w:hAnsi="Arial" w:cs="Arial"/>
              </w:rPr>
              <w:t xml:space="preserve"> Circle under T&lt;(&gt;&amp;&lt;)&gt;D Improvement works.</w:t>
            </w:r>
          </w:p>
          <w:p w:rsidR="00C27783" w:rsidRDefault="00C27783" w:rsidP="00110AA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15" w:type="pct"/>
            <w:vAlign w:val="center"/>
          </w:tcPr>
          <w:p w:rsidR="00C27783" w:rsidRDefault="00C27783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3,53,738</w:t>
            </w:r>
          </w:p>
        </w:tc>
        <w:tc>
          <w:tcPr>
            <w:tcW w:w="551" w:type="pct"/>
            <w:vAlign w:val="center"/>
          </w:tcPr>
          <w:p w:rsidR="00C27783" w:rsidRDefault="00C27783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7,075</w:t>
            </w:r>
          </w:p>
        </w:tc>
        <w:tc>
          <w:tcPr>
            <w:tcW w:w="959" w:type="pct"/>
            <w:vAlign w:val="center"/>
          </w:tcPr>
          <w:p w:rsidR="00C27783" w:rsidRDefault="00C27783" w:rsidP="00C2778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DE/Const/Rajendranagar</w:t>
            </w:r>
          </w:p>
        </w:tc>
      </w:tr>
      <w:tr w:rsidR="003E1039" w:rsidTr="009047D5">
        <w:trPr>
          <w:trHeight w:val="1412"/>
        </w:trPr>
        <w:tc>
          <w:tcPr>
            <w:tcW w:w="285" w:type="pct"/>
            <w:vAlign w:val="center"/>
          </w:tcPr>
          <w:p w:rsidR="003E1039" w:rsidRDefault="003E1039" w:rsidP="00511B7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05" w:type="pct"/>
            <w:vAlign w:val="center"/>
          </w:tcPr>
          <w:p w:rsidR="003E1039" w:rsidRDefault="003E1039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SE/OP/RJNR/09/23-24 (General)</w:t>
            </w:r>
          </w:p>
        </w:tc>
        <w:tc>
          <w:tcPr>
            <w:tcW w:w="1786" w:type="pct"/>
            <w:vAlign w:val="center"/>
          </w:tcPr>
          <w:p w:rsidR="003E1039" w:rsidRPr="003E1039" w:rsidRDefault="003E1039" w:rsidP="003E1039">
            <w:pPr>
              <w:pStyle w:val="NoSpacing"/>
              <w:jc w:val="both"/>
              <w:rPr>
                <w:rFonts w:ascii="Arial" w:hAnsi="Arial" w:cs="Arial"/>
              </w:rPr>
            </w:pPr>
            <w:r w:rsidRPr="003E1039">
              <w:rPr>
                <w:rFonts w:ascii="Arial" w:hAnsi="Arial" w:cs="Arial"/>
              </w:rPr>
              <w:t>erection of 3.3KM of 33KV interlinking line (SCOH)</w:t>
            </w:r>
          </w:p>
          <w:p w:rsidR="003E1039" w:rsidRPr="003E1039" w:rsidRDefault="003E1039" w:rsidP="003E1039">
            <w:pPr>
              <w:pStyle w:val="NoSpacing"/>
              <w:jc w:val="both"/>
              <w:rPr>
                <w:rFonts w:ascii="Arial" w:hAnsi="Arial" w:cs="Arial"/>
              </w:rPr>
            </w:pPr>
            <w:r w:rsidRPr="003E1039">
              <w:rPr>
                <w:rFonts w:ascii="Arial" w:hAnsi="Arial" w:cs="Arial"/>
              </w:rPr>
              <w:t xml:space="preserve">duly tapping to the existing 33KV </w:t>
            </w:r>
            <w:proofErr w:type="spellStart"/>
            <w:r w:rsidRPr="003E1039">
              <w:rPr>
                <w:rFonts w:ascii="Arial" w:hAnsi="Arial" w:cs="Arial"/>
              </w:rPr>
              <w:t>Chandanavally</w:t>
            </w:r>
            <w:proofErr w:type="spellEnd"/>
            <w:r w:rsidRPr="003E1039">
              <w:rPr>
                <w:rFonts w:ascii="Arial" w:hAnsi="Arial" w:cs="Arial"/>
              </w:rPr>
              <w:t>-II feeder emanating from</w:t>
            </w:r>
            <w:r>
              <w:rPr>
                <w:rFonts w:ascii="Arial" w:hAnsi="Arial" w:cs="Arial"/>
              </w:rPr>
              <w:t xml:space="preserve"> </w:t>
            </w:r>
            <w:r w:rsidRPr="003E1039">
              <w:rPr>
                <w:rFonts w:ascii="Arial" w:hAnsi="Arial" w:cs="Arial"/>
              </w:rPr>
              <w:t xml:space="preserve">132/33KV </w:t>
            </w:r>
            <w:proofErr w:type="spellStart"/>
            <w:r w:rsidRPr="003E1039">
              <w:rPr>
                <w:rFonts w:ascii="Arial" w:hAnsi="Arial" w:cs="Arial"/>
              </w:rPr>
              <w:t>Kanakamamidi</w:t>
            </w:r>
            <w:proofErr w:type="spellEnd"/>
            <w:r w:rsidRPr="003E1039">
              <w:rPr>
                <w:rFonts w:ascii="Arial" w:hAnsi="Arial" w:cs="Arial"/>
              </w:rPr>
              <w:t xml:space="preserve"> SS at </w:t>
            </w:r>
            <w:proofErr w:type="spellStart"/>
            <w:r w:rsidRPr="003E1039">
              <w:rPr>
                <w:rFonts w:ascii="Arial" w:hAnsi="Arial" w:cs="Arial"/>
              </w:rPr>
              <w:t>Venkatapuram</w:t>
            </w:r>
            <w:proofErr w:type="spellEnd"/>
            <w:r w:rsidRPr="003E1039">
              <w:rPr>
                <w:rFonts w:ascii="Arial" w:hAnsi="Arial" w:cs="Arial"/>
              </w:rPr>
              <w:t xml:space="preserve"> cross road &amp; extending up to</w:t>
            </w:r>
            <w:r>
              <w:rPr>
                <w:rFonts w:ascii="Arial" w:hAnsi="Arial" w:cs="Arial"/>
              </w:rPr>
              <w:t xml:space="preserve"> </w:t>
            </w:r>
            <w:r w:rsidRPr="003E1039">
              <w:rPr>
                <w:rFonts w:ascii="Arial" w:hAnsi="Arial" w:cs="Arial"/>
              </w:rPr>
              <w:t xml:space="preserve">33/11KV </w:t>
            </w:r>
            <w:proofErr w:type="spellStart"/>
            <w:r w:rsidRPr="003E1039">
              <w:rPr>
                <w:rFonts w:ascii="Arial" w:hAnsi="Arial" w:cs="Arial"/>
              </w:rPr>
              <w:t>Malkaram</w:t>
            </w:r>
            <w:proofErr w:type="spellEnd"/>
            <w:r w:rsidRPr="003E1039">
              <w:rPr>
                <w:rFonts w:ascii="Arial" w:hAnsi="Arial" w:cs="Arial"/>
              </w:rPr>
              <w:t xml:space="preserve"> Sub-station for providing 33KV alternate source of</w:t>
            </w:r>
            <w:r>
              <w:rPr>
                <w:rFonts w:ascii="Arial" w:hAnsi="Arial" w:cs="Arial"/>
              </w:rPr>
              <w:t xml:space="preserve"> </w:t>
            </w:r>
            <w:r w:rsidRPr="003E1039">
              <w:rPr>
                <w:rFonts w:ascii="Arial" w:hAnsi="Arial" w:cs="Arial"/>
              </w:rPr>
              <w:t xml:space="preserve">supply to 4No.s 33/11KV Sub-stations i.e., 33/11KV </w:t>
            </w:r>
            <w:proofErr w:type="spellStart"/>
            <w:r w:rsidRPr="003E1039">
              <w:rPr>
                <w:rFonts w:ascii="Arial" w:hAnsi="Arial" w:cs="Arial"/>
              </w:rPr>
              <w:t>Malkaram</w:t>
            </w:r>
            <w:proofErr w:type="spellEnd"/>
            <w:r w:rsidRPr="003E1039">
              <w:rPr>
                <w:rFonts w:ascii="Arial" w:hAnsi="Arial" w:cs="Arial"/>
              </w:rPr>
              <w:t xml:space="preserve"> SS, 33/11KV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3E1039">
              <w:rPr>
                <w:rFonts w:ascii="Arial" w:hAnsi="Arial" w:cs="Arial"/>
              </w:rPr>
              <w:t>Narkuda</w:t>
            </w:r>
            <w:proofErr w:type="spellEnd"/>
            <w:r w:rsidRPr="003E1039">
              <w:rPr>
                <w:rFonts w:ascii="Arial" w:hAnsi="Arial" w:cs="Arial"/>
              </w:rPr>
              <w:t xml:space="preserve"> SS, 33/11KV </w:t>
            </w:r>
            <w:proofErr w:type="spellStart"/>
            <w:r w:rsidRPr="003E1039">
              <w:rPr>
                <w:rFonts w:ascii="Arial" w:hAnsi="Arial" w:cs="Arial"/>
              </w:rPr>
              <w:t>Jukal</w:t>
            </w:r>
            <w:proofErr w:type="spellEnd"/>
            <w:r w:rsidRPr="003E1039">
              <w:rPr>
                <w:rFonts w:ascii="Arial" w:hAnsi="Arial" w:cs="Arial"/>
              </w:rPr>
              <w:t xml:space="preserve"> &amp; 33/11KV </w:t>
            </w:r>
            <w:proofErr w:type="spellStart"/>
            <w:r w:rsidRPr="003E1039">
              <w:rPr>
                <w:rFonts w:ascii="Arial" w:hAnsi="Arial" w:cs="Arial"/>
              </w:rPr>
              <w:t>Amdapur</w:t>
            </w:r>
            <w:proofErr w:type="spellEnd"/>
            <w:r w:rsidRPr="003E1039">
              <w:rPr>
                <w:rFonts w:ascii="Arial" w:hAnsi="Arial" w:cs="Arial"/>
              </w:rPr>
              <w:t xml:space="preserve"> SS pertains to </w:t>
            </w:r>
            <w:proofErr w:type="spellStart"/>
            <w:r w:rsidRPr="003E1039">
              <w:rPr>
                <w:rFonts w:ascii="Arial" w:hAnsi="Arial" w:cs="Arial"/>
              </w:rPr>
              <w:t>Shapur</w:t>
            </w:r>
            <w:proofErr w:type="spellEnd"/>
          </w:p>
          <w:p w:rsidR="003E1039" w:rsidRPr="003E1039" w:rsidRDefault="003E1039" w:rsidP="003E1039">
            <w:pPr>
              <w:pStyle w:val="NoSpacing"/>
              <w:jc w:val="both"/>
              <w:rPr>
                <w:rFonts w:ascii="Arial" w:hAnsi="Arial" w:cs="Arial"/>
              </w:rPr>
            </w:pPr>
            <w:proofErr w:type="gramStart"/>
            <w:r w:rsidRPr="003E1039">
              <w:rPr>
                <w:rFonts w:ascii="Arial" w:hAnsi="Arial" w:cs="Arial"/>
              </w:rPr>
              <w:t>section</w:t>
            </w:r>
            <w:proofErr w:type="gramEnd"/>
            <w:r w:rsidRPr="003E1039">
              <w:rPr>
                <w:rFonts w:ascii="Arial" w:hAnsi="Arial" w:cs="Arial"/>
              </w:rPr>
              <w:t xml:space="preserve"> of Shamshabad Sub-Division of Rajendranagar Division of</w:t>
            </w:r>
            <w:r>
              <w:rPr>
                <w:rFonts w:ascii="Arial" w:hAnsi="Arial" w:cs="Arial"/>
              </w:rPr>
              <w:t xml:space="preserve"> </w:t>
            </w:r>
            <w:r w:rsidRPr="003E1039">
              <w:rPr>
                <w:rFonts w:ascii="Arial" w:hAnsi="Arial" w:cs="Arial"/>
              </w:rPr>
              <w:t>Rajendranagar Circle and the work executed by Construction wing of</w:t>
            </w:r>
            <w:r>
              <w:rPr>
                <w:rFonts w:ascii="Arial" w:hAnsi="Arial" w:cs="Arial"/>
              </w:rPr>
              <w:t xml:space="preserve"> </w:t>
            </w:r>
            <w:r w:rsidRPr="003E1039">
              <w:rPr>
                <w:rFonts w:ascii="Arial" w:hAnsi="Arial" w:cs="Arial"/>
              </w:rPr>
              <w:t>Rajendranagar Circle under T&lt;(&gt;&amp;&lt;)&gt;D Improvement to original works</w:t>
            </w:r>
            <w:r>
              <w:rPr>
                <w:rFonts w:ascii="Arial" w:hAnsi="Arial" w:cs="Arial"/>
              </w:rPr>
              <w:t xml:space="preserve"> </w:t>
            </w:r>
            <w:r w:rsidRPr="003E1039">
              <w:rPr>
                <w:rFonts w:ascii="Arial" w:hAnsi="Arial" w:cs="Arial"/>
              </w:rPr>
              <w:t>(Summer action plan works-2024).</w:t>
            </w:r>
          </w:p>
          <w:p w:rsidR="003E1039" w:rsidRPr="00C27783" w:rsidRDefault="003E1039" w:rsidP="00C27783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615" w:type="pct"/>
            <w:vAlign w:val="center"/>
          </w:tcPr>
          <w:p w:rsidR="003E1039" w:rsidRDefault="003E1039" w:rsidP="00110AAB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10,63,438</w:t>
            </w:r>
          </w:p>
        </w:tc>
        <w:tc>
          <w:tcPr>
            <w:tcW w:w="551" w:type="pct"/>
            <w:vAlign w:val="center"/>
          </w:tcPr>
          <w:p w:rsidR="003E1039" w:rsidRDefault="003E1039" w:rsidP="00511B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21,267</w:t>
            </w:r>
          </w:p>
        </w:tc>
        <w:tc>
          <w:tcPr>
            <w:tcW w:w="959" w:type="pct"/>
            <w:vAlign w:val="center"/>
          </w:tcPr>
          <w:p w:rsidR="003E1039" w:rsidRDefault="003E1039" w:rsidP="00C2778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DE/Const/Rajendranagar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DF09BB" w:rsidRDefault="00DF09B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047D5" w:rsidRDefault="009047D5" w:rsidP="003F537D">
      <w:pPr>
        <w:pStyle w:val="NoSpacing"/>
        <w:jc w:val="both"/>
        <w:rPr>
          <w:rFonts w:ascii="Arial" w:hAnsi="Arial" w:cs="Arial"/>
        </w:rPr>
      </w:pPr>
    </w:p>
    <w:p w:rsidR="009047D5" w:rsidRDefault="009047D5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W w:w="10008" w:type="dxa"/>
        <w:tblLook w:val="04A0"/>
      </w:tblPr>
      <w:tblGrid>
        <w:gridCol w:w="10008"/>
      </w:tblGrid>
      <w:tr w:rsidR="003F537D" w:rsidTr="00511B7A">
        <w:trPr>
          <w:trHeight w:val="539"/>
        </w:trPr>
        <w:tc>
          <w:tcPr>
            <w:tcW w:w="10008" w:type="dxa"/>
          </w:tcPr>
          <w:p w:rsidR="003F537D" w:rsidRDefault="003F537D" w:rsidP="007D6B3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Short Tender</w:t>
            </w:r>
            <w:r w:rsidRPr="002C2940">
              <w:rPr>
                <w:rFonts w:ascii="Arial" w:hAnsi="Arial" w:cs="Arial"/>
                <w:b/>
              </w:rPr>
              <w:t xml:space="preserve"> :</w:t>
            </w:r>
            <w:r>
              <w:rPr>
                <w:rFonts w:ascii="Arial" w:hAnsi="Arial" w:cs="Arial"/>
              </w:rPr>
              <w:t xml:space="preserve"> </w:t>
            </w:r>
            <w:r w:rsidR="0079091E" w:rsidRPr="0079091E">
              <w:rPr>
                <w:rFonts w:ascii="Arial" w:hAnsi="Arial" w:cs="Arial"/>
              </w:rPr>
              <w:t xml:space="preserve">( Sales from 18.03.2024 to 23.03.2024 and last date of submission is 26.03.2024 </w:t>
            </w:r>
            <w:proofErr w:type="spellStart"/>
            <w:r w:rsidR="0079091E" w:rsidRPr="0079091E">
              <w:rPr>
                <w:rFonts w:ascii="Arial" w:hAnsi="Arial" w:cs="Arial"/>
              </w:rPr>
              <w:t>upto</w:t>
            </w:r>
            <w:proofErr w:type="spellEnd"/>
            <w:r w:rsidR="0079091E" w:rsidRPr="0079091E">
              <w:rPr>
                <w:rFonts w:ascii="Arial" w:hAnsi="Arial" w:cs="Arial"/>
              </w:rPr>
              <w:t xml:space="preserve"> 16:00 hrs and Opening on 27.03.2024 at 11:00 hrs)</w:t>
            </w:r>
          </w:p>
        </w:tc>
      </w:tr>
      <w:tr w:rsidR="003F537D" w:rsidTr="00511B7A">
        <w:tc>
          <w:tcPr>
            <w:tcW w:w="10008" w:type="dxa"/>
          </w:tcPr>
          <w:p w:rsidR="003F537D" w:rsidRDefault="003F537D" w:rsidP="00511B7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3F537D" w:rsidTr="00511B7A">
        <w:trPr>
          <w:trHeight w:val="413"/>
        </w:trPr>
        <w:tc>
          <w:tcPr>
            <w:tcW w:w="10008" w:type="dxa"/>
          </w:tcPr>
          <w:p w:rsidR="003F537D" w:rsidRDefault="003F537D" w:rsidP="00511B7A">
            <w:pPr>
              <w:pStyle w:val="NoSpacing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SD/-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3F537D" w:rsidRDefault="00EB607C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15.4pt;margin-top:3.25pt;width:10.2pt;height:115.45pt;z-index:251660288"/>
        </w:pic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Cybercity</w:t>
      </w:r>
      <w:proofErr w:type="spellEnd"/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submitted </w:t>
      </w:r>
      <w:proofErr w:type="gramStart"/>
      <w:r>
        <w:rPr>
          <w:rFonts w:ascii="Arial" w:hAnsi="Arial" w:cs="Arial"/>
        </w:rPr>
        <w:t>to :</w:t>
      </w:r>
      <w:proofErr w:type="gramEnd"/>
      <w:r>
        <w:rPr>
          <w:rFonts w:ascii="Arial" w:hAnsi="Arial" w:cs="Arial"/>
        </w:rPr>
        <w:t xml:space="preserve"> The SE/Op/</w:t>
      </w:r>
      <w:proofErr w:type="spellStart"/>
      <w:r>
        <w:rPr>
          <w:rFonts w:ascii="Arial" w:hAnsi="Arial" w:cs="Arial"/>
        </w:rPr>
        <w:t>Vikarabad</w:t>
      </w:r>
      <w:proofErr w:type="spellEnd"/>
      <w:r>
        <w:rPr>
          <w:rFonts w:ascii="Arial" w:hAnsi="Arial" w:cs="Arial"/>
        </w:rPr>
        <w:t xml:space="preserve">           It is requested to display in the notice board for Copy submitted to : The SE/Op/Saroornagar       wide publicity and intimate to the contractor Copy to : The DE/Op/Kandukur                            under  their jurisdiction.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DE/Op/Shadnagar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DE/Const/Rajendranagar</w:t>
      </w:r>
    </w:p>
    <w:p w:rsidR="003F537D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DE/Lines/Rajendranagar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The EE/Civil Rajendranagar</w:t>
      </w: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Pr="00AF5352" w:rsidRDefault="007B1715" w:rsidP="00711165">
      <w:pPr>
        <w:pStyle w:val="NoSpacing"/>
        <w:rPr>
          <w:rFonts w:ascii="Arial" w:hAnsi="Arial" w:cs="Arial"/>
        </w:rPr>
      </w:pPr>
    </w:p>
    <w:sectPr w:rsidR="007B1715" w:rsidRPr="00AF5352" w:rsidSect="0055640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F5352"/>
    <w:rsid w:val="00003C07"/>
    <w:rsid w:val="0000753A"/>
    <w:rsid w:val="00021C4A"/>
    <w:rsid w:val="00026441"/>
    <w:rsid w:val="00055ED7"/>
    <w:rsid w:val="00057C69"/>
    <w:rsid w:val="00097EAF"/>
    <w:rsid w:val="000A50AF"/>
    <w:rsid w:val="000F53AA"/>
    <w:rsid w:val="000F6473"/>
    <w:rsid w:val="00110AAB"/>
    <w:rsid w:val="001128CF"/>
    <w:rsid w:val="0011389E"/>
    <w:rsid w:val="00146605"/>
    <w:rsid w:val="0017360E"/>
    <w:rsid w:val="001B254B"/>
    <w:rsid w:val="001E12FF"/>
    <w:rsid w:val="001E2739"/>
    <w:rsid w:val="001E4D93"/>
    <w:rsid w:val="001E6B20"/>
    <w:rsid w:val="001F1728"/>
    <w:rsid w:val="002006D7"/>
    <w:rsid w:val="002747F1"/>
    <w:rsid w:val="00275A84"/>
    <w:rsid w:val="002843DB"/>
    <w:rsid w:val="00292C9F"/>
    <w:rsid w:val="00293787"/>
    <w:rsid w:val="002A055C"/>
    <w:rsid w:val="002A71CB"/>
    <w:rsid w:val="00326EAD"/>
    <w:rsid w:val="00350892"/>
    <w:rsid w:val="00360523"/>
    <w:rsid w:val="003A3C0B"/>
    <w:rsid w:val="003E1039"/>
    <w:rsid w:val="003F537D"/>
    <w:rsid w:val="00436508"/>
    <w:rsid w:val="004770A2"/>
    <w:rsid w:val="00480DA5"/>
    <w:rsid w:val="004814AD"/>
    <w:rsid w:val="00495135"/>
    <w:rsid w:val="004B509C"/>
    <w:rsid w:val="004E4954"/>
    <w:rsid w:val="005055D5"/>
    <w:rsid w:val="00510B91"/>
    <w:rsid w:val="005230AD"/>
    <w:rsid w:val="00556404"/>
    <w:rsid w:val="00597AEE"/>
    <w:rsid w:val="005B514C"/>
    <w:rsid w:val="005B6220"/>
    <w:rsid w:val="005C64E3"/>
    <w:rsid w:val="00622C76"/>
    <w:rsid w:val="00626A61"/>
    <w:rsid w:val="0063137E"/>
    <w:rsid w:val="00662262"/>
    <w:rsid w:val="00670E3C"/>
    <w:rsid w:val="00686F31"/>
    <w:rsid w:val="00692BB7"/>
    <w:rsid w:val="006A399A"/>
    <w:rsid w:val="006A64B0"/>
    <w:rsid w:val="006C0D99"/>
    <w:rsid w:val="006C1A41"/>
    <w:rsid w:val="006E1ED9"/>
    <w:rsid w:val="006E77C4"/>
    <w:rsid w:val="006F022E"/>
    <w:rsid w:val="006F63AD"/>
    <w:rsid w:val="0070626F"/>
    <w:rsid w:val="00711165"/>
    <w:rsid w:val="007149CD"/>
    <w:rsid w:val="00725F30"/>
    <w:rsid w:val="007346D6"/>
    <w:rsid w:val="00744814"/>
    <w:rsid w:val="00745232"/>
    <w:rsid w:val="0079091E"/>
    <w:rsid w:val="007A72DF"/>
    <w:rsid w:val="007B0ED0"/>
    <w:rsid w:val="007B1715"/>
    <w:rsid w:val="007D275A"/>
    <w:rsid w:val="007D6B31"/>
    <w:rsid w:val="007F0884"/>
    <w:rsid w:val="008219EE"/>
    <w:rsid w:val="00842CC6"/>
    <w:rsid w:val="008570D0"/>
    <w:rsid w:val="008C02D5"/>
    <w:rsid w:val="008D4DD8"/>
    <w:rsid w:val="008E577D"/>
    <w:rsid w:val="008F0159"/>
    <w:rsid w:val="009047D5"/>
    <w:rsid w:val="00917618"/>
    <w:rsid w:val="00934544"/>
    <w:rsid w:val="00934EF7"/>
    <w:rsid w:val="009634B6"/>
    <w:rsid w:val="00987C6E"/>
    <w:rsid w:val="009A3318"/>
    <w:rsid w:val="009A6FCA"/>
    <w:rsid w:val="009E0693"/>
    <w:rsid w:val="009F0151"/>
    <w:rsid w:val="00A1643B"/>
    <w:rsid w:val="00A52941"/>
    <w:rsid w:val="00AA7755"/>
    <w:rsid w:val="00AB16BA"/>
    <w:rsid w:val="00AB3D28"/>
    <w:rsid w:val="00AB54E9"/>
    <w:rsid w:val="00AC6A0B"/>
    <w:rsid w:val="00AE4B9E"/>
    <w:rsid w:val="00AF5352"/>
    <w:rsid w:val="00B0057F"/>
    <w:rsid w:val="00B15107"/>
    <w:rsid w:val="00B15ED7"/>
    <w:rsid w:val="00B1730C"/>
    <w:rsid w:val="00B40620"/>
    <w:rsid w:val="00B4470A"/>
    <w:rsid w:val="00B453C8"/>
    <w:rsid w:val="00B4677C"/>
    <w:rsid w:val="00B54DFF"/>
    <w:rsid w:val="00B71D2D"/>
    <w:rsid w:val="00B9567A"/>
    <w:rsid w:val="00BB7C51"/>
    <w:rsid w:val="00BC45CF"/>
    <w:rsid w:val="00BE2EA3"/>
    <w:rsid w:val="00BF64A0"/>
    <w:rsid w:val="00C01EE7"/>
    <w:rsid w:val="00C02288"/>
    <w:rsid w:val="00C14F32"/>
    <w:rsid w:val="00C27783"/>
    <w:rsid w:val="00C368A3"/>
    <w:rsid w:val="00C6245F"/>
    <w:rsid w:val="00C64311"/>
    <w:rsid w:val="00C740A3"/>
    <w:rsid w:val="00C87B98"/>
    <w:rsid w:val="00C9260A"/>
    <w:rsid w:val="00CA2087"/>
    <w:rsid w:val="00CC7E4B"/>
    <w:rsid w:val="00CD5555"/>
    <w:rsid w:val="00CF162B"/>
    <w:rsid w:val="00CF339C"/>
    <w:rsid w:val="00D124A5"/>
    <w:rsid w:val="00D319B9"/>
    <w:rsid w:val="00D34C66"/>
    <w:rsid w:val="00D43FCB"/>
    <w:rsid w:val="00D5416C"/>
    <w:rsid w:val="00DB3AC5"/>
    <w:rsid w:val="00DB642D"/>
    <w:rsid w:val="00DF09BB"/>
    <w:rsid w:val="00E2048A"/>
    <w:rsid w:val="00E30717"/>
    <w:rsid w:val="00E35587"/>
    <w:rsid w:val="00E62ADD"/>
    <w:rsid w:val="00E715C0"/>
    <w:rsid w:val="00E8261D"/>
    <w:rsid w:val="00EA3DCD"/>
    <w:rsid w:val="00EB0198"/>
    <w:rsid w:val="00EB607C"/>
    <w:rsid w:val="00EC5B45"/>
    <w:rsid w:val="00EE5FA8"/>
    <w:rsid w:val="00F41EB7"/>
    <w:rsid w:val="00FA67DF"/>
    <w:rsid w:val="00FD748D"/>
    <w:rsid w:val="00FF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9D0E-566C-4AFE-BF21-38E650D1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35</cp:revision>
  <cp:lastPrinted>2024-03-16T10:04:00Z</cp:lastPrinted>
  <dcterms:created xsi:type="dcterms:W3CDTF">2023-07-26T11:56:00Z</dcterms:created>
  <dcterms:modified xsi:type="dcterms:W3CDTF">2024-03-16T10:08:00Z</dcterms:modified>
</cp:coreProperties>
</file>