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0E" w:rsidRDefault="0039110E" w:rsidP="0039110E">
      <w:pPr>
        <w:spacing w:line="360" w:lineRule="auto"/>
        <w:rPr>
          <w:rFonts w:ascii="Book Antiqua" w:hAnsi="Book Antiqua"/>
        </w:rPr>
      </w:pPr>
    </w:p>
    <w:p w:rsidR="0039110E" w:rsidRDefault="0039110E" w:rsidP="0039110E">
      <w:pPr>
        <w:spacing w:line="360" w:lineRule="auto"/>
        <w:rPr>
          <w:rFonts w:ascii="Book Antiqua" w:hAnsi="Book Antiqua"/>
        </w:rPr>
      </w:pPr>
    </w:p>
    <w:p w:rsidR="0039110E" w:rsidRDefault="0039110E" w:rsidP="0039110E">
      <w:pPr>
        <w:spacing w:line="360" w:lineRule="auto"/>
        <w:jc w:val="center"/>
        <w:rPr>
          <w:rFonts w:ascii="Book Antiqua" w:hAnsi="Book Antiqua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-207645</wp:posOffset>
            </wp:positionV>
            <wp:extent cx="594360" cy="495300"/>
            <wp:effectExtent l="19050" t="0" r="0" b="0"/>
            <wp:wrapNone/>
            <wp:docPr id="2" name="Picture 1" descr="TSSPDCL - 1 - Copy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SPDCL - 1 - Copy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 w:cs="Arial"/>
          <w:b/>
          <w:sz w:val="28"/>
        </w:rPr>
        <w:t xml:space="preserve">          SOUTHERN POWER DISTRIBUTION COMPANY OF T.S. LIMITED</w:t>
      </w:r>
    </w:p>
    <w:p w:rsidR="0039110E" w:rsidRDefault="0039110E" w:rsidP="0039110E">
      <w:pPr>
        <w:spacing w:line="360" w:lineRule="auto"/>
        <w:rPr>
          <w:rFonts w:ascii="Book Antiqua" w:hAnsi="Book Antiqua"/>
        </w:rPr>
      </w:pPr>
    </w:p>
    <w:p w:rsidR="0039110E" w:rsidRDefault="0039110E" w:rsidP="0039110E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Superintending Engineer/Operation/</w:t>
      </w:r>
      <w:proofErr w:type="spellStart"/>
      <w:r>
        <w:rPr>
          <w:rFonts w:ascii="Book Antiqua" w:hAnsi="Book Antiqua"/>
          <w:b/>
        </w:rPr>
        <w:t>Saroor</w:t>
      </w:r>
      <w:proofErr w:type="spellEnd"/>
      <w:r>
        <w:rPr>
          <w:rFonts w:ascii="Book Antiqua" w:hAnsi="Book Antiqua"/>
          <w:b/>
        </w:rPr>
        <w:t xml:space="preserve"> Nagar Circle</w:t>
      </w:r>
    </w:p>
    <w:p w:rsidR="0039110E" w:rsidRDefault="0039110E" w:rsidP="0039110E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Tender Notification No.08/2022-23, SE/OP/SRNR Circle - Time Extension-II</w:t>
      </w:r>
    </w:p>
    <w:p w:rsidR="0039110E" w:rsidRDefault="0039110E" w:rsidP="0039110E">
      <w:pPr>
        <w:spacing w:line="360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/>
        </w:rPr>
        <w:t xml:space="preserve">                Tender are invited from eligible agencies </w:t>
      </w:r>
      <w:r>
        <w:rPr>
          <w:rFonts w:ascii="Book Antiqua" w:hAnsi="Book Antiqua"/>
          <w:b/>
        </w:rPr>
        <w:t xml:space="preserve">W-30/2022-23 </w:t>
      </w:r>
      <w:r>
        <w:rPr>
          <w:rFonts w:ascii="Book Antiqua" w:hAnsi="Book Antiqua"/>
        </w:rPr>
        <w:t xml:space="preserve">for Erection of 1No. M+ 6 Tower on 33KV </w:t>
      </w:r>
      <w:proofErr w:type="spellStart"/>
      <w:r>
        <w:rPr>
          <w:rFonts w:ascii="Book Antiqua" w:hAnsi="Book Antiqua"/>
        </w:rPr>
        <w:t>Turkayamjal</w:t>
      </w:r>
      <w:proofErr w:type="spellEnd"/>
      <w:r>
        <w:rPr>
          <w:rFonts w:ascii="Book Antiqua" w:hAnsi="Book Antiqua"/>
        </w:rPr>
        <w:t xml:space="preserve"> feeder emanating from 132/33KV </w:t>
      </w:r>
      <w:proofErr w:type="spellStart"/>
      <w:r>
        <w:rPr>
          <w:rFonts w:ascii="Book Antiqua" w:hAnsi="Book Antiqua"/>
        </w:rPr>
        <w:t>Bonguloor</w:t>
      </w:r>
      <w:proofErr w:type="spellEnd"/>
      <w:r>
        <w:rPr>
          <w:rFonts w:ascii="Book Antiqua" w:hAnsi="Book Antiqua"/>
        </w:rPr>
        <w:t xml:space="preserve"> EHT SS in </w:t>
      </w:r>
      <w:proofErr w:type="spellStart"/>
      <w:r>
        <w:rPr>
          <w:rFonts w:ascii="Book Antiqua" w:hAnsi="Book Antiqua"/>
        </w:rPr>
        <w:t>Champapet</w:t>
      </w:r>
      <w:proofErr w:type="spellEnd"/>
      <w:r>
        <w:rPr>
          <w:rFonts w:ascii="Book Antiqua" w:hAnsi="Book Antiqua"/>
        </w:rPr>
        <w:t xml:space="preserve"> Lines section of </w:t>
      </w:r>
      <w:proofErr w:type="spellStart"/>
      <w:r>
        <w:rPr>
          <w:rFonts w:ascii="Book Antiqua" w:hAnsi="Book Antiqua"/>
        </w:rPr>
        <w:t>Turkayamjal</w:t>
      </w:r>
      <w:proofErr w:type="spellEnd"/>
      <w:r>
        <w:rPr>
          <w:rFonts w:ascii="Book Antiqua" w:hAnsi="Book Antiqua"/>
        </w:rPr>
        <w:t xml:space="preserve"> Lines Sub-Division in Lines Division of </w:t>
      </w:r>
      <w:proofErr w:type="spellStart"/>
      <w:r>
        <w:rPr>
          <w:rFonts w:ascii="Book Antiqua" w:hAnsi="Book Antiqua"/>
        </w:rPr>
        <w:t>Saroornagar</w:t>
      </w:r>
      <w:proofErr w:type="spellEnd"/>
      <w:r>
        <w:rPr>
          <w:rFonts w:ascii="Book Antiqua" w:hAnsi="Book Antiqua"/>
        </w:rPr>
        <w:t xml:space="preserve"> Circle.</w:t>
      </w:r>
    </w:p>
    <w:p w:rsidR="0039110E" w:rsidRDefault="0039110E" w:rsidP="0039110E">
      <w:pPr>
        <w:spacing w:line="360" w:lineRule="auto"/>
        <w:rPr>
          <w:rFonts w:ascii="Book Antiqua" w:hAnsi="Book Antiqua" w:cs="Arial"/>
          <w:b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2"/>
        <w:gridCol w:w="2835"/>
      </w:tblGrid>
      <w:tr w:rsidR="0039110E" w:rsidTr="00391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Issue date of Tender Specification from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26.05.2023, 11:00Hrs</w:t>
            </w:r>
          </w:p>
        </w:tc>
      </w:tr>
      <w:tr w:rsidR="0039110E" w:rsidTr="00391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Last date of Issue of Tender Specification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02.06.2023, 17:00Hrs</w:t>
            </w:r>
          </w:p>
        </w:tc>
      </w:tr>
      <w:tr w:rsidR="0039110E" w:rsidTr="00391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Last date of receipt of Sealed Tenders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03.06.2023, 13:00Hrs.</w:t>
            </w:r>
          </w:p>
        </w:tc>
      </w:tr>
      <w:tr w:rsidR="0039110E" w:rsidTr="00391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Tenders will be opened 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0E" w:rsidRDefault="0039110E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05.06.2023, 15:00Hrs.</w:t>
            </w:r>
          </w:p>
        </w:tc>
      </w:tr>
    </w:tbl>
    <w:p w:rsidR="0039110E" w:rsidRDefault="0039110E" w:rsidP="0039110E">
      <w:pPr>
        <w:spacing w:line="360" w:lineRule="auto"/>
        <w:rPr>
          <w:rFonts w:ascii="Book Antiqua" w:hAnsi="Book Antiqua" w:cs="Times New Roman"/>
        </w:rPr>
      </w:pPr>
    </w:p>
    <w:p w:rsidR="0039110E" w:rsidRDefault="0039110E" w:rsidP="0039110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Note: For further details please visit </w:t>
      </w:r>
      <w:hyperlink r:id="rId5" w:history="1">
        <w:r>
          <w:rPr>
            <w:rStyle w:val="Hyperlink"/>
            <w:rFonts w:ascii="Book Antiqua" w:hAnsi="Book Antiqua"/>
          </w:rPr>
          <w:t>www.tssouthernpower.com</w:t>
        </w:r>
      </w:hyperlink>
      <w:r>
        <w:rPr>
          <w:rFonts w:ascii="Book Antiqua" w:hAnsi="Book Antiqua"/>
        </w:rPr>
        <w:t>, Ph.No.7901093649.</w:t>
      </w:r>
    </w:p>
    <w:p w:rsidR="0039110E" w:rsidRDefault="0039110E" w:rsidP="0039110E">
      <w:pPr>
        <w:spacing w:line="360" w:lineRule="auto"/>
        <w:rPr>
          <w:rFonts w:ascii="Book Antiqua" w:hAnsi="Book Antiqua"/>
        </w:rPr>
      </w:pPr>
    </w:p>
    <w:p w:rsidR="0039110E" w:rsidRDefault="0039110E" w:rsidP="0039110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39110E" w:rsidRDefault="0039110E" w:rsidP="0039110E">
      <w:pPr>
        <w:pStyle w:val="BodyText"/>
        <w:rPr>
          <w:rFonts w:ascii="Book Antiqua" w:hAnsi="Book Antiqua" w:cs="Calibri"/>
          <w:b/>
          <w:i w:val="0"/>
          <w:iCs w:val="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>Superintending Engineer</w:t>
      </w:r>
    </w:p>
    <w:p w:rsidR="0039110E" w:rsidRDefault="0039110E" w:rsidP="0039110E">
      <w:pPr>
        <w:pStyle w:val="BodyText"/>
        <w:rPr>
          <w:rFonts w:ascii="Book Antiqua" w:hAnsi="Book Antiqua" w:cs="Calibri"/>
          <w:b/>
          <w:i w:val="0"/>
          <w:iCs w:val="0"/>
          <w:sz w:val="22"/>
          <w:szCs w:val="22"/>
        </w:rPr>
      </w:pP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  <w:t xml:space="preserve">       </w:t>
      </w:r>
      <w:r>
        <w:rPr>
          <w:rFonts w:ascii="Book Antiqua" w:hAnsi="Book Antiqua" w:cs="Calibri"/>
          <w:b/>
          <w:i w:val="0"/>
          <w:iCs w:val="0"/>
          <w:sz w:val="22"/>
          <w:szCs w:val="22"/>
        </w:rPr>
        <w:tab/>
        <w:t xml:space="preserve">        Operation/</w:t>
      </w:r>
      <w:proofErr w:type="spellStart"/>
      <w:r>
        <w:rPr>
          <w:rFonts w:ascii="Book Antiqua" w:hAnsi="Book Antiqua" w:cs="Calibri"/>
          <w:b/>
          <w:i w:val="0"/>
          <w:iCs w:val="0"/>
          <w:sz w:val="22"/>
          <w:szCs w:val="22"/>
        </w:rPr>
        <w:t>Saroornagar</w:t>
      </w:r>
      <w:proofErr w:type="spellEnd"/>
      <w:r>
        <w:rPr>
          <w:rFonts w:ascii="Book Antiqua" w:hAnsi="Book Antiqua" w:cs="Calibri"/>
          <w:b/>
          <w:i w:val="0"/>
          <w:iCs w:val="0"/>
          <w:sz w:val="22"/>
          <w:szCs w:val="22"/>
        </w:rPr>
        <w:t xml:space="preserve"> Circle</w:t>
      </w:r>
    </w:p>
    <w:p w:rsidR="0039110E" w:rsidRDefault="0039110E" w:rsidP="0039110E">
      <w:pPr>
        <w:rPr>
          <w:rFonts w:ascii="Calibri" w:hAnsi="Calibri" w:cs="Calibri"/>
          <w:lang w:val="de-DE"/>
        </w:rPr>
      </w:pPr>
    </w:p>
    <w:p w:rsidR="00000000" w:rsidRDefault="0039110E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10E"/>
    <w:rsid w:val="0039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9110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3911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9110E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southernpow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2023-05-26T11:13:00Z</dcterms:created>
  <dcterms:modified xsi:type="dcterms:W3CDTF">2023-05-26T11:13:00Z</dcterms:modified>
</cp:coreProperties>
</file>