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21597D" w:rsidP="00E27F4C">
      <w:pPr>
        <w:ind w:left="-284" w:firstLine="720"/>
        <w:jc w:val="center"/>
      </w:pPr>
      <w:r w:rsidRPr="002A0E48">
        <w:t xml:space="preserve"> </w:t>
      </w:r>
    </w:p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37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 w:rsidRPr="002A0E48">
        <w:rPr>
          <w:b/>
        </w:rPr>
        <w:t xml:space="preserve"> </w:t>
      </w:r>
    </w:p>
    <w:p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244076" w:rsidRPr="002A0E48" w:rsidRDefault="00244076" w:rsidP="003812FB">
      <w:pPr>
        <w:jc w:val="center"/>
        <w:rPr>
          <w:b/>
          <w:u w:val="single"/>
        </w:rPr>
      </w:pP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:rsidR="003166D9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E22E14" w:rsidRPr="002A0E48">
        <w:rPr>
          <w:rFonts w:ascii="Times New Roman" w:hAnsi="Times New Roman"/>
        </w:rPr>
        <w:t>following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p w:rsidR="00552EAF" w:rsidRPr="002A0E48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070"/>
        <w:gridCol w:w="4711"/>
        <w:gridCol w:w="1454"/>
        <w:gridCol w:w="1075"/>
        <w:gridCol w:w="942"/>
      </w:tblGrid>
      <w:tr w:rsidR="003D6DD6" w:rsidRPr="002A0E48" w:rsidTr="005C258B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EA36F9" w:rsidRPr="002A0E48" w:rsidTr="005C258B">
        <w:trPr>
          <w:trHeight w:val="314"/>
        </w:trPr>
        <w:tc>
          <w:tcPr>
            <w:tcW w:w="0" w:type="auto"/>
            <w:vAlign w:val="center"/>
          </w:tcPr>
          <w:p w:rsidR="00EA36F9" w:rsidRPr="002A0E48" w:rsidRDefault="00EA36F9">
            <w:pPr>
              <w:jc w:val="center"/>
            </w:pPr>
            <w:r w:rsidRPr="002A0E48">
              <w:t>1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</w:pPr>
            <w:r>
              <w:rPr>
                <w:b/>
                <w:bCs/>
              </w:rPr>
              <w:t>Converted to open</w:t>
            </w:r>
            <w:r>
              <w:t xml:space="preserve">                                  T-37/2025-26 of SE/OP/</w:t>
            </w:r>
            <w:proofErr w:type="spellStart"/>
            <w:r>
              <w:t>Siddipet</w:t>
            </w:r>
            <w:proofErr w:type="spellEnd"/>
            <w:r>
              <w:t xml:space="preserve">             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A36F9" w:rsidRDefault="00EA36F9">
            <w:r>
              <w:t xml:space="preserve">Erection of 1No. additional 3.15MVA PTR to the existing 1X5 MVA PTR thus making a total capacity of 1X5+1X3.15 MVA at 33/11KV </w:t>
            </w:r>
            <w:proofErr w:type="spellStart"/>
            <w:r>
              <w:t>Allipur</w:t>
            </w:r>
            <w:proofErr w:type="spellEnd"/>
            <w:r>
              <w:t xml:space="preserve"> SS in Operation Section </w:t>
            </w:r>
            <w:proofErr w:type="spellStart"/>
            <w:r>
              <w:t>Chinna</w:t>
            </w:r>
            <w:proofErr w:type="spellEnd"/>
            <w:r>
              <w:t xml:space="preserve"> </w:t>
            </w:r>
            <w:proofErr w:type="spellStart"/>
            <w:r>
              <w:t>Kodur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Rural Sub-division of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works. T-2521-17-03-12-02-001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</w:pPr>
            <w:r>
              <w:t>129,002.91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</w:t>
            </w:r>
          </w:p>
        </w:tc>
      </w:tr>
      <w:tr w:rsidR="00EA36F9" w:rsidRPr="002A0E48" w:rsidTr="005C258B">
        <w:trPr>
          <w:trHeight w:val="314"/>
        </w:trPr>
        <w:tc>
          <w:tcPr>
            <w:tcW w:w="0" w:type="auto"/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</w:pPr>
            <w:r>
              <w:rPr>
                <w:b/>
                <w:bCs/>
              </w:rPr>
              <w:t xml:space="preserve">2nd   extension  </w:t>
            </w:r>
            <w:r>
              <w:t xml:space="preserve">                        </w:t>
            </w:r>
            <w:r>
              <w:rPr>
                <w:b/>
                <w:bCs/>
              </w:rPr>
              <w:t>ET-74</w:t>
            </w:r>
            <w:r>
              <w:t xml:space="preserve"> 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EA36F9" w:rsidRDefault="00EA36F9">
            <w:r>
              <w:t xml:space="preserve">Erection of an interlinking line between 33KV </w:t>
            </w:r>
            <w:proofErr w:type="spellStart"/>
            <w:r>
              <w:t>Rebarthy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Rebarthy</w:t>
            </w:r>
            <w:proofErr w:type="spellEnd"/>
            <w:r>
              <w:t xml:space="preserve"> in </w:t>
            </w:r>
            <w:proofErr w:type="spellStart"/>
            <w:r>
              <w:t>Maddur</w:t>
            </w:r>
            <w:proofErr w:type="spellEnd"/>
            <w:r>
              <w:t xml:space="preserve"> section and 33KV </w:t>
            </w:r>
            <w:proofErr w:type="spellStart"/>
            <w:r>
              <w:t>Dhoolmitta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Bairanpally</w:t>
            </w:r>
            <w:proofErr w:type="spellEnd"/>
            <w:r>
              <w:t xml:space="preserve"> in </w:t>
            </w:r>
            <w:proofErr w:type="spellStart"/>
            <w:r>
              <w:t>Dhoolmitta</w:t>
            </w:r>
            <w:proofErr w:type="spellEnd"/>
            <w:r>
              <w:t xml:space="preserve"> Section which involves stringing of 33 KV line </w:t>
            </w:r>
            <w:proofErr w:type="gramStart"/>
            <w:r>
              <w:t>with 100 sq.mm</w:t>
            </w:r>
            <w:proofErr w:type="gramEnd"/>
            <w:r>
              <w:t xml:space="preserve">. AAA conductor for 5KMs over now proposed 11Mtrs PSCC Poles of </w:t>
            </w:r>
            <w:proofErr w:type="spellStart"/>
            <w:r>
              <w:t>Cherial</w:t>
            </w:r>
            <w:proofErr w:type="spellEnd"/>
            <w:r>
              <w:t xml:space="preserve"> Sub-division in Husnabad Division of </w:t>
            </w:r>
            <w:proofErr w:type="spellStart"/>
            <w:r>
              <w:t>Siddipet</w:t>
            </w:r>
            <w:proofErr w:type="spellEnd"/>
            <w:r>
              <w:t xml:space="preserve"> Circle (Summer Action Plan-2026).T-2531-17-05-23-03-001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1,111,858.40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vAlign w:val="center"/>
          </w:tcPr>
          <w:p w:rsidR="00EA36F9" w:rsidRDefault="00EA36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22237</w:t>
            </w:r>
          </w:p>
        </w:tc>
      </w:tr>
      <w:tr w:rsidR="00EA36F9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 xml:space="preserve">   2nd  extension              </w:t>
            </w:r>
            <w:r>
              <w:t xml:space="preserve">       </w:t>
            </w:r>
            <w:r>
              <w:rPr>
                <w:b/>
                <w:bCs/>
              </w:rPr>
              <w:t xml:space="preserve">ET-98 </w:t>
            </w:r>
            <w:r>
              <w:t>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r>
              <w:t xml:space="preserve"> Erection of an interlinking line between 33KV </w:t>
            </w:r>
            <w:proofErr w:type="spellStart"/>
            <w:r>
              <w:t>Gurujakunta</w:t>
            </w:r>
            <w:proofErr w:type="spellEnd"/>
            <w:r>
              <w:t xml:space="preserve"> feeder emanating from 132/33KV SS </w:t>
            </w:r>
            <w:proofErr w:type="spellStart"/>
            <w:proofErr w:type="gramStart"/>
            <w:r>
              <w:t>Musthyala</w:t>
            </w:r>
            <w:proofErr w:type="spellEnd"/>
            <w:r>
              <w:t xml:space="preserve">  EHT</w:t>
            </w:r>
            <w:proofErr w:type="gramEnd"/>
            <w:r>
              <w:t xml:space="preserve"> SS (at 33/11KV SS </w:t>
            </w:r>
            <w:proofErr w:type="spellStart"/>
            <w:r>
              <w:t>Arjunpatla</w:t>
            </w:r>
            <w:proofErr w:type="spellEnd"/>
            <w:r>
              <w:t xml:space="preserve">) in </w:t>
            </w:r>
            <w:proofErr w:type="spellStart"/>
            <w:r>
              <w:t>Dhoolmitta</w:t>
            </w:r>
            <w:proofErr w:type="spellEnd"/>
            <w:r>
              <w:t xml:space="preserve"> section and 33KV </w:t>
            </w:r>
            <w:proofErr w:type="spellStart"/>
            <w:r>
              <w:t>Narmetta</w:t>
            </w:r>
            <w:proofErr w:type="spellEnd"/>
            <w:r>
              <w:t xml:space="preserve"> feeder emanating from 132/33KV SS </w:t>
            </w:r>
            <w:proofErr w:type="spellStart"/>
            <w:r>
              <w:t>Palamakula</w:t>
            </w:r>
            <w:proofErr w:type="spellEnd"/>
            <w:r>
              <w:t xml:space="preserve"> (at 33/11KV </w:t>
            </w:r>
            <w:proofErr w:type="spellStart"/>
            <w:r>
              <w:t>Ankshapur</w:t>
            </w:r>
            <w:proofErr w:type="spellEnd"/>
            <w:r>
              <w:t xml:space="preserve">) in </w:t>
            </w:r>
            <w:proofErr w:type="spellStart"/>
            <w:r>
              <w:t>Nagunoor</w:t>
            </w:r>
            <w:proofErr w:type="spellEnd"/>
            <w:r>
              <w:t xml:space="preserve"> section which involves stringing of 33 KV line with 100 sq.mm. AAA conductor for 6.2KM over now proposed 11Mtrs PSCC Poles in </w:t>
            </w:r>
            <w:proofErr w:type="spellStart"/>
            <w:r>
              <w:t>Dhoolmitta</w:t>
            </w:r>
            <w:proofErr w:type="spellEnd"/>
            <w:r>
              <w:t xml:space="preserve"> section of </w:t>
            </w:r>
            <w:proofErr w:type="spellStart"/>
            <w:r>
              <w:t>Cheriyal</w:t>
            </w:r>
            <w:proofErr w:type="spellEnd"/>
            <w:r>
              <w:t xml:space="preserve"> Sub-division of Husnabad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plan-2026).T-2531-17-05-23-04-001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1240495.92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24810</w:t>
            </w:r>
          </w:p>
        </w:tc>
      </w:tr>
      <w:tr w:rsidR="00EA36F9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T-106/2025-26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r>
              <w:t xml:space="preserve">Erection of 11kv VCB for bifurcation of 11KV AKKANAPALLY Feeder emanating from 33/11KV NANGANOOR SS in Operation section </w:t>
            </w:r>
            <w:proofErr w:type="spellStart"/>
            <w:r>
              <w:t>Nangnoor</w:t>
            </w:r>
            <w:proofErr w:type="spellEnd"/>
            <w:r>
              <w:t xml:space="preserve"> in Operation Sub-Division </w:t>
            </w:r>
            <w:proofErr w:type="spellStart"/>
            <w:r>
              <w:t>Siddipet</w:t>
            </w:r>
            <w:proofErr w:type="spellEnd"/>
            <w:r>
              <w:t xml:space="preserve"> town of Operation Division </w:t>
            </w:r>
            <w:proofErr w:type="spellStart"/>
            <w:r>
              <w:t>Siddipet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Circle. T-2539-17-03-11-03-003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167,883.85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3358</w:t>
            </w:r>
          </w:p>
        </w:tc>
      </w:tr>
      <w:tr w:rsidR="00EA36F9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T-107/2025-26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r>
              <w:t xml:space="preserve">Erection of 1No. additional 5MVA PTR to the existing 1X8 MVA PTR thus making a total capacity of 1X5+1X8MVA at 33/11KV </w:t>
            </w:r>
            <w:proofErr w:type="spellStart"/>
            <w:r>
              <w:t>Dubbak</w:t>
            </w:r>
            <w:proofErr w:type="spellEnd"/>
            <w:r>
              <w:t xml:space="preserve"> IPDS SS in operation section </w:t>
            </w:r>
            <w:proofErr w:type="spellStart"/>
            <w:r>
              <w:t>Dubbak</w:t>
            </w:r>
            <w:proofErr w:type="spellEnd"/>
            <w:r>
              <w:t xml:space="preserve"> Town in Operation Sub-division </w:t>
            </w:r>
            <w:proofErr w:type="spellStart"/>
            <w:r>
              <w:t>Dubbak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(under summer action plan 2026).T-2521-17-03-14-01-001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127,081.68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2542</w:t>
            </w:r>
          </w:p>
        </w:tc>
      </w:tr>
      <w:tr w:rsidR="00EA36F9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T-108/2025-26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r>
              <w:t xml:space="preserve">Erection of 1No. additional 3.15MVA PTR to the existing 1X5 MVA PTR thus making a total capacity of 1X3.15+ 1X5MVA at 33/11KV </w:t>
            </w:r>
            <w:proofErr w:type="spellStart"/>
            <w:r>
              <w:t>Kasulabad</w:t>
            </w:r>
            <w:proofErr w:type="spellEnd"/>
            <w:r>
              <w:t xml:space="preserve"> SS in operation section </w:t>
            </w:r>
            <w:proofErr w:type="spellStart"/>
            <w:r>
              <w:t>Miroddi</w:t>
            </w:r>
            <w:proofErr w:type="spellEnd"/>
            <w:r>
              <w:t xml:space="preserve"> in Operation Sub-division </w:t>
            </w:r>
            <w:proofErr w:type="spellStart"/>
            <w:r>
              <w:t>Dubbak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(under summer action plan 2026).T-2521-17-03-14-03-004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150,060.57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3001</w:t>
            </w:r>
          </w:p>
        </w:tc>
      </w:tr>
      <w:tr w:rsidR="00EA36F9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T-109/2025-26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roofErr w:type="gramStart"/>
            <w:r>
              <w:t>erection</w:t>
            </w:r>
            <w:proofErr w:type="gramEnd"/>
            <w:r>
              <w:t xml:space="preserve"> of 3.5Km new 11KV line for bifurcation of loads of 11KV </w:t>
            </w:r>
            <w:proofErr w:type="spellStart"/>
            <w:r>
              <w:t>Sriramulapally</w:t>
            </w:r>
            <w:proofErr w:type="spellEnd"/>
            <w:r>
              <w:t xml:space="preserve"> Feeder emanating from 33/11 KV CC Pally Sub Station in Operation Section </w:t>
            </w:r>
            <w:proofErr w:type="spellStart"/>
            <w:r>
              <w:t>Koheda</w:t>
            </w:r>
            <w:proofErr w:type="spellEnd"/>
            <w:r>
              <w:t xml:space="preserve">, </w:t>
            </w:r>
            <w:proofErr w:type="spellStart"/>
            <w:r>
              <w:t>Bejjanki</w:t>
            </w:r>
            <w:proofErr w:type="spellEnd"/>
            <w:r>
              <w:t xml:space="preserve"> Sub Division in Husnabad Division, </w:t>
            </w:r>
            <w:proofErr w:type="spellStart"/>
            <w:r>
              <w:t>Siddipet</w:t>
            </w:r>
            <w:proofErr w:type="spellEnd"/>
            <w:r>
              <w:t xml:space="preserve"> Circle. T-2532-17-05-12-02-002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334,869.18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6697</w:t>
            </w:r>
          </w:p>
        </w:tc>
      </w:tr>
      <w:tr w:rsidR="00EA36F9" w:rsidRPr="002A0E48" w:rsidTr="00732CA2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Pr="002A0E48" w:rsidRDefault="00EA36F9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T-110/2025-26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F9" w:rsidRDefault="00EA36F9">
            <w:r>
              <w:t xml:space="preserve">bifurcation of existing 33KV </w:t>
            </w:r>
            <w:proofErr w:type="spellStart"/>
            <w:r>
              <w:t>Doulthabad</w:t>
            </w:r>
            <w:proofErr w:type="spellEnd"/>
            <w:r>
              <w:t xml:space="preserve"> feeder by erection of a new 1.2KM 33KV feeder from 132/33KV </w:t>
            </w:r>
            <w:proofErr w:type="spellStart"/>
            <w:r>
              <w:t>Doulthabad</w:t>
            </w:r>
            <w:proofErr w:type="spellEnd"/>
            <w:r>
              <w:t xml:space="preserve"> EHT SS in </w:t>
            </w:r>
            <w:proofErr w:type="spellStart"/>
            <w:r>
              <w:t>Doulthabad</w:t>
            </w:r>
            <w:proofErr w:type="spellEnd"/>
            <w:r>
              <w:t xml:space="preserve"> Section of </w:t>
            </w:r>
            <w:proofErr w:type="spellStart"/>
            <w:r>
              <w:t>Tukkapur</w:t>
            </w:r>
            <w:proofErr w:type="spellEnd"/>
            <w:r>
              <w:t xml:space="preserve"> Sub-Division in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(Summer Action Plan-2026). T-2530-17-02-11-03-001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</w:pPr>
            <w:r>
              <w:t>275,327.04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F9" w:rsidRDefault="00EA3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5507</w:t>
            </w:r>
          </w:p>
        </w:tc>
      </w:tr>
    </w:tbl>
    <w:p w:rsidR="00695CA5" w:rsidRPr="002A0E48" w:rsidRDefault="00695CA5" w:rsidP="00585797">
      <w:pPr>
        <w:jc w:val="both"/>
        <w:rPr>
          <w:b/>
          <w:bCs/>
        </w:rPr>
      </w:pPr>
    </w:p>
    <w:p w:rsidR="00695CA5" w:rsidRPr="002A0E48" w:rsidRDefault="00695CA5" w:rsidP="00585797">
      <w:pPr>
        <w:jc w:val="both"/>
        <w:rPr>
          <w:b/>
          <w:bCs/>
        </w:rPr>
      </w:pPr>
    </w:p>
    <w:p w:rsidR="00EA36F9" w:rsidRPr="00EA36F9" w:rsidRDefault="00EA36F9" w:rsidP="00EA36F9">
      <w:pPr>
        <w:jc w:val="both"/>
        <w:rPr>
          <w:rStyle w:val="Strong"/>
          <w:b w:val="0"/>
          <w:bCs w:val="0"/>
        </w:rPr>
      </w:pPr>
      <w:r w:rsidRPr="00EA36F9">
        <w:rPr>
          <w:b/>
          <w:bCs/>
        </w:rPr>
        <w:t xml:space="preserve">For open tenders, sale of Bids starts from 22.01.2026 and ends on 28.01.2026 at 17:00Hrs. Last date for submission of bids is 29.01.2026 at 14:00Hrs. </w:t>
      </w:r>
      <w:proofErr w:type="gramStart"/>
      <w:r w:rsidRPr="00EA36F9">
        <w:rPr>
          <w:b/>
          <w:bCs/>
        </w:rPr>
        <w:t>and</w:t>
      </w:r>
      <w:proofErr w:type="gramEnd"/>
      <w:r w:rsidRPr="00EA36F9">
        <w:rPr>
          <w:b/>
          <w:bCs/>
        </w:rPr>
        <w:t xml:space="preserve"> opened on 29.01.2026 at 15:00 Hrs. For E-Tenders, bid downloading starts from date: 22.01.2026, Bid downloading end date 28.01.2026 at 17.00Hrs and last date for submission of bids is 29.01.2026 at 14:00 Hrs. and opened on 29.01.2026 at 15:00 Hrs. Tender details can be viewed in </w:t>
      </w:r>
      <w:r w:rsidRPr="00EA36F9">
        <w:rPr>
          <w:b/>
          <w:bCs/>
          <w:color w:val="0000FF"/>
          <w:u w:val="single"/>
        </w:rPr>
        <w:t>www.tgsouthernpower.com.</w:t>
      </w:r>
      <w:r w:rsidRPr="00EA36F9">
        <w:rPr>
          <w:b/>
          <w:bCs/>
        </w:rPr>
        <w:t xml:space="preserve"> </w:t>
      </w:r>
      <w:proofErr w:type="gramStart"/>
      <w:r w:rsidRPr="00EA36F9">
        <w:rPr>
          <w:b/>
          <w:bCs/>
        </w:rPr>
        <w:t>and</w:t>
      </w:r>
      <w:proofErr w:type="gramEnd"/>
      <w:r w:rsidRPr="00EA36F9">
        <w:rPr>
          <w:b/>
          <w:bCs/>
        </w:rPr>
        <w:t xml:space="preserve"> </w:t>
      </w:r>
      <w:hyperlink r:id="rId9" w:history="1">
        <w:r w:rsidRPr="00EA36F9">
          <w:rPr>
            <w:rStyle w:val="Hyperlink"/>
            <w:b/>
            <w:bCs/>
          </w:rPr>
          <w:t>http://tender.telangana.gov.in</w:t>
        </w:r>
      </w:hyperlink>
      <w:r w:rsidRPr="00EA36F9">
        <w:rPr>
          <w:b/>
          <w:bCs/>
        </w:rPr>
        <w:t xml:space="preserve"> Phone: 8712471034</w:t>
      </w:r>
      <w:r w:rsidRPr="00EA36F9">
        <w:rPr>
          <w:rStyle w:val="Strong"/>
          <w:b w:val="0"/>
        </w:rPr>
        <w:t>.</w:t>
      </w:r>
    </w:p>
    <w:p w:rsidR="00585797" w:rsidRPr="00D6515C" w:rsidRDefault="00585797" w:rsidP="00585797">
      <w:pPr>
        <w:jc w:val="both"/>
        <w:rPr>
          <w:rStyle w:val="Strong"/>
          <w:bCs w:val="0"/>
        </w:rPr>
      </w:pPr>
    </w:p>
    <w:p w:rsidR="00D74B63" w:rsidRPr="002A0E48" w:rsidRDefault="0021597D" w:rsidP="00014AA7">
      <w:pPr>
        <w:ind w:left="5040" w:firstLine="720"/>
        <w:jc w:val="center"/>
        <w:rPr>
          <w:b/>
          <w:bCs/>
        </w:rPr>
      </w:pPr>
      <w:r w:rsidRPr="002A0E48">
        <w:rPr>
          <w:b/>
          <w:bCs/>
        </w:rPr>
        <w:t xml:space="preserve"> </w:t>
      </w:r>
    </w:p>
    <w:p w:rsidR="00E22E14" w:rsidRPr="00D6515C" w:rsidRDefault="0021597D" w:rsidP="00014AA7">
      <w:pPr>
        <w:ind w:left="5040" w:firstLine="720"/>
        <w:jc w:val="center"/>
        <w:rPr>
          <w:b/>
          <w:bCs/>
        </w:rPr>
      </w:pPr>
      <w:r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C201C3" w:rsidRPr="00D6515C" w:rsidRDefault="00C201C3" w:rsidP="006C04CB">
      <w:pPr>
        <w:ind w:left="6315"/>
        <w:rPr>
          <w:b/>
          <w:bCs/>
        </w:rPr>
      </w:pPr>
    </w:p>
    <w:p w:rsidR="00D71053" w:rsidRPr="002A0E48" w:rsidRDefault="00D71053" w:rsidP="006C04CB">
      <w:pPr>
        <w:ind w:left="6315"/>
        <w:rPr>
          <w:b/>
          <w:bCs/>
        </w:rPr>
      </w:pPr>
    </w:p>
    <w:p w:rsidR="008F71C0" w:rsidRPr="002A0E48" w:rsidRDefault="008F71C0" w:rsidP="006C04CB">
      <w:pPr>
        <w:ind w:left="6315"/>
        <w:rPr>
          <w:b/>
          <w:bCs/>
        </w:rPr>
      </w:pPr>
    </w:p>
    <w:p w:rsidR="00D74B63" w:rsidRPr="002A0E48" w:rsidRDefault="00D74B6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EA36F9" w:rsidRPr="002A0E48" w:rsidRDefault="00EA36F9" w:rsidP="00EA36F9">
      <w:pPr>
        <w:rPr>
          <w:b/>
          <w:bCs/>
        </w:rPr>
      </w:pPr>
    </w:p>
    <w:p w:rsidR="002C306F" w:rsidRPr="002A0E48" w:rsidRDefault="002C306F" w:rsidP="006C04CB">
      <w:pPr>
        <w:ind w:left="6315"/>
        <w:rPr>
          <w:b/>
          <w:bCs/>
        </w:rPr>
      </w:pPr>
    </w:p>
    <w:p w:rsidR="00C356CC" w:rsidRPr="002A0E48" w:rsidRDefault="00C356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drawing>
          <wp:inline distT="0" distB="0" distL="0" distR="0" wp14:anchorId="1A767FEF" wp14:editId="4F16BEFA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307372" w:rsidP="00E81DD4">
      <w:pPr>
        <w:rPr>
          <w:b/>
          <w:bCs/>
        </w:rPr>
      </w:pPr>
      <w:r>
        <w:rPr>
          <w:noProof/>
        </w:rPr>
        <w:pict>
          <v:shape id="_x0000_s1032" type="#_x0000_t202" style="position:absolute;margin-left:73.3pt;margin-top:-83.35pt;width:6in;height:63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Siddipet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  <w:bookmarkStart w:id="0" w:name="_GoBack"/>
      <w:bookmarkEnd w:id="0"/>
    </w:p>
    <w:p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proofErr w:type="gram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proofErr w:type="gramEnd"/>
      <w:r w:rsidR="0021597D" w:rsidRPr="00704BDC">
        <w:rPr>
          <w:b/>
          <w:sz w:val="28"/>
          <w:szCs w:val="32"/>
          <w:u w:val="single"/>
        </w:rPr>
        <w:t xml:space="preserve"> </w:t>
      </w:r>
      <w:r w:rsidR="00B71FEB" w:rsidRPr="00704BDC">
        <w:rPr>
          <w:b/>
          <w:sz w:val="28"/>
          <w:szCs w:val="32"/>
          <w:u w:val="single"/>
        </w:rPr>
        <w:t xml:space="preserve">  </w:t>
      </w:r>
      <w:r w:rsidR="002C306F" w:rsidRPr="00704BDC">
        <w:rPr>
          <w:b/>
          <w:sz w:val="28"/>
          <w:szCs w:val="32"/>
          <w:u w:val="single"/>
        </w:rPr>
        <w:t xml:space="preserve">  </w:t>
      </w:r>
      <w:r w:rsidR="00B71FEB" w:rsidRPr="00704BDC">
        <w:rPr>
          <w:b/>
          <w:sz w:val="28"/>
          <w:szCs w:val="32"/>
          <w:u w:val="single"/>
        </w:rPr>
        <w:t xml:space="preserve">  </w:t>
      </w:r>
      <w:r w:rsidR="00E766DD" w:rsidRPr="00704BDC">
        <w:rPr>
          <w:b/>
          <w:sz w:val="28"/>
          <w:szCs w:val="32"/>
          <w:u w:val="single"/>
        </w:rPr>
        <w:t>/</w:t>
      </w:r>
      <w:r w:rsidR="0013654C" w:rsidRPr="00704BDC">
        <w:rPr>
          <w:b/>
          <w:sz w:val="28"/>
          <w:szCs w:val="32"/>
          <w:u w:val="single"/>
        </w:rPr>
        <w:t>2</w:t>
      </w:r>
      <w:r w:rsidR="00D0190C" w:rsidRPr="00704BDC">
        <w:rPr>
          <w:b/>
          <w:sz w:val="28"/>
          <w:szCs w:val="32"/>
          <w:u w:val="single"/>
        </w:rPr>
        <w:t>5</w:t>
      </w:r>
      <w:r w:rsidR="00150478" w:rsidRPr="00704BDC">
        <w:rPr>
          <w:b/>
          <w:sz w:val="28"/>
          <w:szCs w:val="32"/>
          <w:u w:val="single"/>
        </w:rPr>
        <w:t>-26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proofErr w:type="spellStart"/>
      <w:proofErr w:type="gramStart"/>
      <w:r w:rsidR="00E81473" w:rsidRPr="00704BDC">
        <w:rPr>
          <w:b/>
          <w:sz w:val="28"/>
          <w:szCs w:val="32"/>
          <w:u w:val="single"/>
        </w:rPr>
        <w:t>Dt</w:t>
      </w:r>
      <w:proofErr w:type="spellEnd"/>
      <w:proofErr w:type="gramEnd"/>
      <w:r w:rsidR="00E81473" w:rsidRPr="00704BDC">
        <w:rPr>
          <w:b/>
          <w:sz w:val="28"/>
          <w:szCs w:val="32"/>
          <w:u w:val="single"/>
        </w:rPr>
        <w:t>: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2A0E48" w:rsidRPr="00704BDC">
        <w:rPr>
          <w:b/>
          <w:sz w:val="28"/>
          <w:szCs w:val="32"/>
          <w:u w:val="single"/>
        </w:rPr>
        <w:t xml:space="preserve">     </w:t>
      </w:r>
      <w:r w:rsidR="006C1D25" w:rsidRPr="00704BDC">
        <w:rPr>
          <w:b/>
          <w:sz w:val="28"/>
          <w:szCs w:val="32"/>
          <w:u w:val="single"/>
        </w:rPr>
        <w:t>-</w:t>
      </w:r>
      <w:r w:rsidR="002A0E48" w:rsidRPr="00704BDC">
        <w:rPr>
          <w:b/>
          <w:sz w:val="28"/>
          <w:szCs w:val="32"/>
          <w:u w:val="single"/>
        </w:rPr>
        <w:t>01-2026</w:t>
      </w:r>
      <w:r w:rsidR="008319EB" w:rsidRPr="00704BDC">
        <w:rPr>
          <w:b/>
          <w:sz w:val="22"/>
          <w:u w:val="single"/>
        </w:rPr>
        <w:t>.</w:t>
      </w:r>
    </w:p>
    <w:p w:rsidR="00E81473" w:rsidRPr="00704BDC" w:rsidRDefault="00E81473" w:rsidP="00111C6E">
      <w:pPr>
        <w:rPr>
          <w:b/>
          <w:sz w:val="22"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2A0E48">
      <w:pPr>
        <w:pStyle w:val="BodyText3"/>
        <w:spacing w:line="276" w:lineRule="auto"/>
        <w:ind w:left="720" w:right="141" w:hanging="578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21597D" w:rsidRPr="002A0E48">
        <w:rPr>
          <w:sz w:val="24"/>
          <w:szCs w:val="24"/>
        </w:rPr>
        <w:t xml:space="preserve"> </w:t>
      </w:r>
      <w:r w:rsidR="00EA36F9" w:rsidRPr="00EA36F9">
        <w:rPr>
          <w:sz w:val="24"/>
          <w:szCs w:val="24"/>
        </w:rPr>
        <w:t xml:space="preserve">T- 37/25-26, T- 74/25-26, T- 98 /25-26 (Extended), T-106 to T-110/2025-26 (New) </w:t>
      </w:r>
      <w:r w:rsidR="00BC6BB2" w:rsidRPr="002A0E48">
        <w:rPr>
          <w:sz w:val="24"/>
          <w:szCs w:val="24"/>
        </w:rPr>
        <w:t>of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SE/Op/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890172">
      <w:pPr>
        <w:ind w:left="142" w:right="141" w:hanging="142"/>
        <w:jc w:val="both"/>
      </w:pPr>
    </w:p>
    <w:p w:rsidR="00E81473" w:rsidRPr="002A0E48" w:rsidRDefault="00E81473" w:rsidP="00890172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890172">
      <w:pPr>
        <w:ind w:left="142" w:right="141" w:hanging="142"/>
        <w:jc w:val="both"/>
      </w:pPr>
    </w:p>
    <w:p w:rsidR="00111C6E" w:rsidRPr="002A0E48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890172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EA36F9">
      <w:pgSz w:w="11909" w:h="16834" w:code="9"/>
      <w:pgMar w:top="1138" w:right="907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72" w:rsidRDefault="00307372" w:rsidP="00A24735">
      <w:r>
        <w:separator/>
      </w:r>
    </w:p>
  </w:endnote>
  <w:endnote w:type="continuationSeparator" w:id="0">
    <w:p w:rsidR="00307372" w:rsidRDefault="00307372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72" w:rsidRDefault="00307372" w:rsidP="00A24735">
      <w:r>
        <w:separator/>
      </w:r>
    </w:p>
  </w:footnote>
  <w:footnote w:type="continuationSeparator" w:id="0">
    <w:p w:rsidR="00307372" w:rsidRDefault="00307372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nder.telangan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A938-8040-45FB-BD71-4BDB096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5453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20</cp:revision>
  <cp:lastPrinted>2026-01-23T07:03:00Z</cp:lastPrinted>
  <dcterms:created xsi:type="dcterms:W3CDTF">2025-12-15T12:31:00Z</dcterms:created>
  <dcterms:modified xsi:type="dcterms:W3CDTF">2026-01-23T07:04:00Z</dcterms:modified>
</cp:coreProperties>
</file>