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DD467A"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DF2089" w:rsidRPr="00B7056F" w:rsidRDefault="00DF2089" w:rsidP="00B7056F"/>
              </w:txbxContent>
            </v:textbox>
          </v:shape>
        </w:pict>
      </w:r>
      <w:r w:rsidR="00185F75">
        <w:rPr>
          <w:b/>
        </w:rPr>
        <w:t>6</w:t>
      </w:r>
      <w:r w:rsidR="005F4B80" w:rsidRPr="00091157">
        <w:rPr>
          <w:b/>
        </w:rPr>
        <w:tab/>
      </w:r>
    </w:p>
    <w:p w:rsidR="00A362FD" w:rsidRPr="00091157" w:rsidRDefault="00A362FD" w:rsidP="00A362FD">
      <w:pPr>
        <w:ind w:left="720"/>
        <w:jc w:val="center"/>
        <w:rPr>
          <w:b/>
        </w:rPr>
      </w:pPr>
    </w:p>
    <w:p w:rsidR="00A362FD" w:rsidRPr="00091157" w:rsidRDefault="00DD467A"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70794D" w:rsidP="00A362FD">
      <w:pPr>
        <w:pStyle w:val="xl52"/>
        <w:spacing w:before="0" w:beforeAutospacing="0" w:after="0" w:afterAutospacing="0"/>
        <w:textAlignment w:val="auto"/>
        <w:rPr>
          <w:rFonts w:ascii="Times New Roman" w:hAnsi="Times New Roman" w:cs="Times New Roman"/>
          <w:bCs w:val="0"/>
          <w:szCs w:val="20"/>
        </w:rPr>
      </w:pPr>
      <w:r w:rsidRPr="0070794D">
        <w:rPr>
          <w:rFonts w:ascii="Times New Roman" w:hAnsi="Times New Roman" w:cs="Times New Roman"/>
          <w:bCs w:val="0"/>
          <w:noProof/>
          <w:szCs w:val="20"/>
        </w:rPr>
        <w:drawing>
          <wp:inline distT="0" distB="0" distL="0" distR="0">
            <wp:extent cx="3074976" cy="2998571"/>
            <wp:effectExtent l="19050" t="0" r="0" b="0"/>
            <wp:docPr id="7"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A362FD" w:rsidRPr="00091157" w:rsidRDefault="00A362FD" w:rsidP="00A362FD">
      <w:pPr>
        <w:jc w:val="center"/>
        <w:rPr>
          <w:b/>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1E11D9">
        <w:rPr>
          <w:b/>
          <w:color w:val="0070C0"/>
          <w:sz w:val="32"/>
          <w:szCs w:val="32"/>
        </w:rPr>
        <w:t>59</w:t>
      </w:r>
      <w:r w:rsidR="000923BB">
        <w:rPr>
          <w:b/>
          <w:color w:val="0070C0"/>
          <w:sz w:val="32"/>
          <w:szCs w:val="32"/>
        </w:rPr>
        <w:t>/2024-25</w:t>
      </w:r>
      <w:r w:rsidR="001B76AC" w:rsidRPr="00091157">
        <w:rPr>
          <w:b/>
          <w:color w:val="0070C0"/>
          <w:sz w:val="32"/>
          <w:szCs w:val="32"/>
        </w:rPr>
        <w:t>.</w:t>
      </w:r>
    </w:p>
    <w:p w:rsidR="009C6EAE" w:rsidRPr="0070794D" w:rsidRDefault="00602177" w:rsidP="003654E9">
      <w:pPr>
        <w:pStyle w:val="xl52"/>
        <w:jc w:val="both"/>
        <w:rPr>
          <w:rFonts w:ascii="Times New Roman" w:hAnsi="Times New Roman" w:cs="Times New Roman"/>
          <w:b w:val="0"/>
          <w:color w:val="FF0000"/>
          <w:sz w:val="26"/>
          <w:szCs w:val="26"/>
        </w:rPr>
      </w:pPr>
      <w:r w:rsidRPr="00091157">
        <w:rPr>
          <w:rFonts w:ascii="Times New Roman" w:hAnsi="Times New Roman" w:cs="Times New Roman"/>
          <w:bCs w:val="0"/>
          <w:sz w:val="26"/>
          <w:szCs w:val="26"/>
        </w:rPr>
        <w:t>NAME OF THE WORK</w:t>
      </w:r>
      <w:r w:rsidRPr="00091157">
        <w:rPr>
          <w:rFonts w:ascii="Times New Roman" w:hAnsi="Times New Roman" w:cs="Times New Roman"/>
          <w:bCs w:val="0"/>
          <w:sz w:val="28"/>
          <w:szCs w:val="28"/>
        </w:rPr>
        <w:t>:</w:t>
      </w:r>
      <w:r w:rsidR="00370A9D" w:rsidRPr="00370A9D">
        <w:rPr>
          <w:rFonts w:ascii="Times New Roman" w:hAnsi="Times New Roman" w:cs="Times New Roman"/>
        </w:rPr>
        <w:t xml:space="preserve"> </w:t>
      </w:r>
      <w:r w:rsidR="00355E8E" w:rsidRPr="0070794D">
        <w:rPr>
          <w:rFonts w:ascii="Book Antiqua" w:eastAsia="Calibri" w:hAnsi="Book Antiqua"/>
          <w:b w:val="0"/>
        </w:rPr>
        <w:t xml:space="preserve">ERECTION OF NEW 33/11KV OUTDOOR SS WITH 2X8 MVA PTRS AND 8 NOS. 11KV FEEDERS AT </w:t>
      </w:r>
      <w:r w:rsidR="00355E8E" w:rsidRPr="0070794D">
        <w:rPr>
          <w:rFonts w:ascii="Book Antiqua" w:eastAsia="Calibri" w:hAnsi="Book Antiqua"/>
        </w:rPr>
        <w:t>JONNABANDA SS</w:t>
      </w:r>
      <w:r w:rsidR="00355E8E" w:rsidRPr="0070794D">
        <w:rPr>
          <w:rFonts w:ascii="Book Antiqua" w:eastAsia="Calibri" w:hAnsi="Book Antiqua"/>
          <w:b w:val="0"/>
        </w:rPr>
        <w:t xml:space="preserve"> ALONG WITH CONSTRUCTION OF CONTROL ROOM, RCC RETAINING WALL, COMPOUND WALL, SWITCH YARD, PTR PLINTHS, ROCK CUTTING, GRAVEL FILLING, DRILLING OF BOREWELL AND OTHER MISCELLANEOUS CIVIL WORKS OF MP-I DIVISION  IN MASTER PLAN HYDERABAD CIRCLE OF MASTER PLAN ZONE</w:t>
      </w:r>
    </w:p>
    <w:p w:rsidR="00A362FD" w:rsidRPr="00091157" w:rsidRDefault="00A362FD" w:rsidP="009C6EAE">
      <w:pPr>
        <w:spacing w:after="240"/>
        <w:ind w:left="3600" w:firstLine="720"/>
        <w:jc w:val="both"/>
        <w:rPr>
          <w:b/>
          <w:sz w:val="26"/>
          <w:szCs w:val="26"/>
        </w:rPr>
      </w:pPr>
      <w:r w:rsidRPr="00091157">
        <w:rPr>
          <w:b/>
          <w:sz w:val="26"/>
          <w:szCs w:val="26"/>
        </w:rPr>
        <w:t xml:space="preserve">PART-I </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lastRenderedPageBreak/>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A362FD">
      <w:pPr>
        <w:rPr>
          <w:u w:val="single"/>
        </w:rPr>
      </w:pPr>
    </w:p>
    <w:p w:rsidR="00355E8E" w:rsidRDefault="00A362FD" w:rsidP="00374490">
      <w:pPr>
        <w:pStyle w:val="xl52"/>
        <w:jc w:val="both"/>
        <w:rPr>
          <w:rFonts w:ascii="Book Antiqua" w:eastAsia="Calibri" w:hAnsi="Book Antiqua"/>
        </w:rPr>
      </w:pPr>
      <w:r w:rsidRPr="00091157">
        <w:rPr>
          <w:rFonts w:ascii="Times New Roman" w:hAnsi="Times New Roman" w:cs="Times New Roman"/>
        </w:rPr>
        <w:t>Bids are invited through e-</w:t>
      </w:r>
      <w:r w:rsidR="00E2744A" w:rsidRPr="00091157">
        <w:rPr>
          <w:rFonts w:ascii="Times New Roman" w:hAnsi="Times New Roman" w:cs="Times New Roman"/>
        </w:rPr>
        <w:t>Tendering</w:t>
      </w:r>
      <w:r w:rsidRPr="00091157">
        <w:rPr>
          <w:rFonts w:ascii="Times New Roman" w:hAnsi="Times New Roman" w:cs="Times New Roman"/>
        </w:rPr>
        <w:t xml:space="preserve"> from eligible </w:t>
      </w:r>
      <w:r w:rsidR="00D77124" w:rsidRPr="00091157">
        <w:rPr>
          <w:rFonts w:ascii="Times New Roman" w:hAnsi="Times New Roman" w:cs="Times New Roman"/>
        </w:rPr>
        <w:t>Bidders</w:t>
      </w:r>
      <w:r w:rsidRPr="00091157">
        <w:rPr>
          <w:rFonts w:ascii="Times New Roman" w:hAnsi="Times New Roman" w:cs="Times New Roman"/>
        </w:rPr>
        <w:t xml:space="preserve"> for</w:t>
      </w:r>
      <w:r w:rsidR="00D50B8A">
        <w:rPr>
          <w:rFonts w:ascii="Times New Roman" w:hAnsi="Times New Roman" w:cs="Times New Roman"/>
        </w:rPr>
        <w:t xml:space="preserve"> </w:t>
      </w:r>
      <w:r w:rsidR="00787402" w:rsidRPr="00091157">
        <w:rPr>
          <w:rFonts w:ascii="Times New Roman" w:hAnsi="Times New Roman" w:cs="Times New Roman"/>
          <w:b w:val="0"/>
        </w:rPr>
        <w:t xml:space="preserve">the </w:t>
      </w:r>
      <w:r w:rsidR="00D5417D" w:rsidRPr="00091157">
        <w:rPr>
          <w:rFonts w:ascii="Times New Roman" w:hAnsi="Times New Roman" w:cs="Times New Roman"/>
          <w:b w:val="0"/>
          <w:spacing w:val="-3"/>
        </w:rPr>
        <w:t>work of</w:t>
      </w:r>
      <w:r w:rsidR="00D50B8A">
        <w:rPr>
          <w:rFonts w:ascii="Times New Roman" w:hAnsi="Times New Roman" w:cs="Times New Roman"/>
          <w:b w:val="0"/>
          <w:spacing w:val="-3"/>
        </w:rPr>
        <w:t xml:space="preserve"> </w:t>
      </w:r>
      <w:r w:rsidR="00355E8E" w:rsidRPr="005D24E3">
        <w:rPr>
          <w:rFonts w:ascii="Book Antiqua" w:eastAsia="Calibri" w:hAnsi="Book Antiqua"/>
        </w:rPr>
        <w:t>Erection of new 33/11kV Outdoor SS with 2X8 MVA PTRs and 8 Nos. 11kV Feeders at JonnaBanda SS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A362FD" w:rsidRPr="00091157" w:rsidRDefault="004E50F3" w:rsidP="00374490">
      <w:pPr>
        <w:pStyle w:val="xl52"/>
        <w:jc w:val="both"/>
        <w:rPr>
          <w:rFonts w:ascii="Times New Roman" w:eastAsia="Calibri" w:hAnsi="Times New Roman" w:cs="Times New Roman"/>
          <w:color w:val="FF0000"/>
        </w:rPr>
      </w:pPr>
      <w:r w:rsidRPr="00091157">
        <w:rPr>
          <w:rFonts w:ascii="Times New Roman" w:eastAsia="Calibri" w:hAnsi="Times New Roman" w:cs="Times New Roman"/>
        </w:rPr>
        <w:t>The Bid document will be made available from</w:t>
      </w:r>
      <w:r w:rsidR="00F53560">
        <w:rPr>
          <w:rFonts w:ascii="Times New Roman" w:eastAsia="Calibri" w:hAnsi="Times New Roman" w:cs="Times New Roman"/>
        </w:rPr>
        <w:t xml:space="preserve"> dt.</w:t>
      </w:r>
      <w:r w:rsidR="001E11D9">
        <w:rPr>
          <w:rFonts w:ascii="Times New Roman" w:eastAsia="Calibri" w:hAnsi="Times New Roman" w:cs="Times New Roman"/>
          <w:color w:val="FF0000"/>
        </w:rPr>
        <w:t>27</w:t>
      </w:r>
      <w:r w:rsidR="00101F68">
        <w:rPr>
          <w:rFonts w:ascii="Times New Roman" w:eastAsia="Calibri" w:hAnsi="Times New Roman" w:cs="Times New Roman"/>
          <w:color w:val="FF0000"/>
        </w:rPr>
        <w:t>.0</w:t>
      </w:r>
      <w:r w:rsidR="001E11D9">
        <w:rPr>
          <w:rFonts w:ascii="Times New Roman" w:eastAsia="Calibri" w:hAnsi="Times New Roman" w:cs="Times New Roman"/>
          <w:color w:val="FF0000"/>
        </w:rPr>
        <w:t>2.2025</w:t>
      </w:r>
      <w:r w:rsidR="00F53560">
        <w:rPr>
          <w:rFonts w:ascii="Times New Roman" w:eastAsia="Calibri" w:hAnsi="Times New Roman" w:cs="Times New Roman"/>
          <w:color w:val="FF0000"/>
        </w:rPr>
        <w:t xml:space="preserve"> </w:t>
      </w:r>
      <w:r w:rsidR="002C1BBC" w:rsidRPr="00091157">
        <w:rPr>
          <w:rFonts w:ascii="Times New Roman" w:eastAsia="Calibri" w:hAnsi="Times New Roman" w:cs="Times New Roman"/>
        </w:rPr>
        <w:t>from</w:t>
      </w:r>
      <w:r w:rsidR="007A0FDD" w:rsidRPr="00091157">
        <w:rPr>
          <w:rFonts w:ascii="Times New Roman" w:eastAsia="Calibri" w:hAnsi="Times New Roman" w:cs="Times New Roman"/>
          <w:color w:val="FF0000"/>
        </w:rPr>
        <w:t xml:space="preserve"> 1</w:t>
      </w:r>
      <w:r w:rsidR="00911750">
        <w:rPr>
          <w:rFonts w:ascii="Times New Roman" w:eastAsia="Calibri" w:hAnsi="Times New Roman" w:cs="Times New Roman"/>
          <w:color w:val="FF0000"/>
        </w:rPr>
        <w:t>7</w:t>
      </w:r>
      <w:r w:rsidR="007A0FDD" w:rsidRPr="00091157">
        <w:rPr>
          <w:rFonts w:ascii="Times New Roman" w:eastAsia="Calibri" w:hAnsi="Times New Roman" w:cs="Times New Roman"/>
          <w:color w:val="FF0000"/>
        </w:rPr>
        <w:t xml:space="preserve">.00Hrs </w:t>
      </w:r>
      <w:r w:rsidR="00430B44" w:rsidRPr="00091157">
        <w:rPr>
          <w:rFonts w:ascii="Times New Roman" w:eastAsia="Calibri" w:hAnsi="Times New Roman" w:cs="Times New Roman"/>
        </w:rPr>
        <w:t>and</w:t>
      </w:r>
      <w:r w:rsidRPr="00091157">
        <w:rPr>
          <w:rFonts w:ascii="Times New Roman" w:eastAsia="Calibri" w:hAnsi="Times New Roman" w:cs="Times New Roman"/>
        </w:rPr>
        <w:t xml:space="preserve"> the last date for </w:t>
      </w:r>
      <w:r w:rsidR="005D781A" w:rsidRPr="00091157">
        <w:rPr>
          <w:rFonts w:ascii="Times New Roman" w:eastAsia="Calibri" w:hAnsi="Times New Roman" w:cs="Times New Roman"/>
        </w:rPr>
        <w:t>uploading</w:t>
      </w:r>
      <w:r w:rsidRPr="00091157">
        <w:rPr>
          <w:rFonts w:ascii="Times New Roman" w:eastAsia="Calibri" w:hAnsi="Times New Roman" w:cs="Times New Roman"/>
        </w:rPr>
        <w:t xml:space="preserve"> of Bid is</w:t>
      </w:r>
      <w:r w:rsidR="00F53560">
        <w:rPr>
          <w:rFonts w:ascii="Times New Roman" w:eastAsia="Calibri" w:hAnsi="Times New Roman" w:cs="Times New Roman"/>
        </w:rPr>
        <w:t xml:space="preserve"> dt.</w:t>
      </w:r>
      <w:r w:rsidR="001E11D9">
        <w:rPr>
          <w:rFonts w:ascii="Times New Roman" w:eastAsia="Calibri" w:hAnsi="Times New Roman" w:cs="Times New Roman"/>
        </w:rPr>
        <w:t xml:space="preserve"> </w:t>
      </w:r>
      <w:r w:rsidR="001E11D9">
        <w:rPr>
          <w:rFonts w:ascii="Times New Roman" w:eastAsia="Calibri" w:hAnsi="Times New Roman" w:cs="Times New Roman"/>
          <w:color w:val="FF0000"/>
        </w:rPr>
        <w:t>06</w:t>
      </w:r>
      <w:r w:rsidR="00101F68">
        <w:rPr>
          <w:rFonts w:ascii="Times New Roman" w:eastAsia="Calibri" w:hAnsi="Times New Roman" w:cs="Times New Roman"/>
          <w:color w:val="FF0000"/>
        </w:rPr>
        <w:t>.0</w:t>
      </w:r>
      <w:r w:rsidR="001E11D9">
        <w:rPr>
          <w:rFonts w:ascii="Times New Roman" w:eastAsia="Calibri" w:hAnsi="Times New Roman" w:cs="Times New Roman"/>
          <w:color w:val="FF0000"/>
        </w:rPr>
        <w:t>3.2025</w:t>
      </w:r>
      <w:r w:rsidR="00101F68">
        <w:rPr>
          <w:rFonts w:ascii="Times New Roman" w:eastAsia="Calibri" w:hAnsi="Times New Roman" w:cs="Times New Roman"/>
          <w:color w:val="FF0000"/>
        </w:rPr>
        <w:t xml:space="preserve"> </w:t>
      </w:r>
      <w:r w:rsidR="007214AF" w:rsidRPr="00091157">
        <w:rPr>
          <w:rFonts w:ascii="Times New Roman" w:eastAsia="Calibri" w:hAnsi="Times New Roman" w:cs="Times New Roman"/>
        </w:rPr>
        <w:t>by</w:t>
      </w:r>
      <w:r w:rsidRPr="00091157">
        <w:rPr>
          <w:rFonts w:ascii="Times New Roman" w:eastAsia="Calibri" w:hAnsi="Times New Roman" w:cs="Times New Roman"/>
          <w:color w:val="FF0000"/>
        </w:rPr>
        <w:t>1</w:t>
      </w:r>
      <w:r w:rsidR="009C6EAE" w:rsidRPr="00091157">
        <w:rPr>
          <w:rFonts w:ascii="Times New Roman" w:eastAsia="Calibri" w:hAnsi="Times New Roman" w:cs="Times New Roman"/>
          <w:color w:val="FF0000"/>
        </w:rPr>
        <w:t>5</w:t>
      </w:r>
      <w:r w:rsidRPr="00091157">
        <w:rPr>
          <w:rFonts w:ascii="Times New Roman" w:eastAsia="Calibri" w:hAnsi="Times New Roman" w:cs="Times New Roman"/>
          <w:color w:val="FF0000"/>
        </w:rPr>
        <w:t>.00Hrs</w:t>
      </w:r>
      <w:r w:rsidR="00A362FD" w:rsidRPr="00091157">
        <w:rPr>
          <w:rFonts w:ascii="Times New Roman" w:eastAsia="Calibri" w:hAnsi="Times New Roman" w:cs="Times New Roman"/>
          <w:color w:val="FF0000"/>
        </w:rPr>
        <w:t xml:space="preserve">.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r w:rsidRPr="00091157">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E50C10" w:rsidRPr="00091157" w:rsidRDefault="00E50C10" w:rsidP="006F2B37">
      <w:pPr>
        <w:pStyle w:val="BodyText"/>
      </w:pPr>
    </w:p>
    <w:p w:rsidR="00E50C10" w:rsidRPr="00091157" w:rsidRDefault="00E50C10" w:rsidP="006F2B37">
      <w:pPr>
        <w:pStyle w:val="BodyText"/>
      </w:pPr>
    </w:p>
    <w:p w:rsidR="00E50C10" w:rsidRPr="00091157" w:rsidRDefault="00E50C10"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lastRenderedPageBreak/>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70794D" w:rsidRPr="00091157" w:rsidRDefault="00A362FD" w:rsidP="0070794D">
      <w:pPr>
        <w:jc w:val="center"/>
        <w:rPr>
          <w:b/>
        </w:rPr>
      </w:pPr>
      <w:r w:rsidRPr="00091157">
        <w:rPr>
          <w:b/>
        </w:rPr>
        <w:t>MINT COMPOUND</w:t>
      </w:r>
      <w:r w:rsidR="0070794D">
        <w:rPr>
          <w:b/>
        </w:rPr>
        <w:t xml:space="preserve">, </w:t>
      </w:r>
      <w:r w:rsidR="0070794D" w:rsidRPr="00091157">
        <w:rPr>
          <w:b/>
        </w:rPr>
        <w:t>HYDERABAD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C67FA0" w:rsidRPr="00091157" w:rsidRDefault="00A362FD" w:rsidP="002F66DF">
      <w:pPr>
        <w:pStyle w:val="xl52"/>
        <w:jc w:val="both"/>
        <w:rPr>
          <w:rFonts w:ascii="Times New Roman" w:hAnsi="Times New Roman" w:cs="Times New Roman"/>
          <w:b w:val="0"/>
          <w:color w:val="FF0000"/>
          <w:spacing w:val="-3"/>
        </w:rPr>
      </w:pPr>
      <w:r w:rsidRPr="00091157">
        <w:rPr>
          <w:rFonts w:ascii="Times New Roman" w:hAnsi="Times New Roman" w:cs="Times New Roman"/>
          <w:b w:val="0"/>
        </w:rPr>
        <w:t xml:space="preserve">NOTICE for inviting the </w:t>
      </w:r>
      <w:r w:rsidR="008D06E7" w:rsidRPr="00091157">
        <w:rPr>
          <w:rFonts w:ascii="Times New Roman" w:hAnsi="Times New Roman" w:cs="Times New Roman"/>
          <w:b w:val="0"/>
        </w:rPr>
        <w:t>B</w:t>
      </w:r>
      <w:r w:rsidRPr="00091157">
        <w:rPr>
          <w:rFonts w:ascii="Times New Roman" w:hAnsi="Times New Roman" w:cs="Times New Roman"/>
          <w:b w:val="0"/>
        </w:rPr>
        <w:t xml:space="preserve">ids </w:t>
      </w:r>
      <w:r w:rsidR="00602177" w:rsidRPr="00091157">
        <w:rPr>
          <w:rFonts w:ascii="Times New Roman" w:hAnsi="Times New Roman" w:cs="Times New Roman"/>
          <w:b w:val="0"/>
        </w:rPr>
        <w:t xml:space="preserve">for </w:t>
      </w:r>
      <w:r w:rsidR="00355E8E" w:rsidRPr="005D24E3">
        <w:rPr>
          <w:rFonts w:ascii="Book Antiqua" w:eastAsia="Calibri" w:hAnsi="Book Antiqua"/>
        </w:rPr>
        <w:t xml:space="preserve">Erection of new 33/11kV Outdoor SS with 2X8 MVA PTRs and 8 Nos. 11kV Feeders at </w:t>
      </w:r>
      <w:r w:rsidR="00355E8E" w:rsidRPr="0070794D">
        <w:rPr>
          <w:rFonts w:ascii="Book Antiqua" w:eastAsia="Calibri" w:hAnsi="Book Antiqua"/>
          <w:b w:val="0"/>
        </w:rPr>
        <w:t>JonnaBanda SS</w:t>
      </w:r>
      <w:r w:rsidR="00355E8E" w:rsidRPr="005D24E3">
        <w:rPr>
          <w:rFonts w:ascii="Book Antiqua" w:eastAsia="Calibri" w:hAnsi="Book Antiqua"/>
        </w:rPr>
        <w:t xml:space="preserve">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54580D" w:rsidRPr="00091157" w:rsidRDefault="0054580D" w:rsidP="002105BB">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1E11D9">
        <w:rPr>
          <w:b/>
          <w:sz w:val="28"/>
          <w:szCs w:val="32"/>
        </w:rPr>
        <w:t>59</w:t>
      </w:r>
      <w:r w:rsidR="000923BB">
        <w:rPr>
          <w:b/>
          <w:color w:val="0070C0"/>
          <w:sz w:val="28"/>
          <w:szCs w:val="32"/>
        </w:rPr>
        <w:t>/2024-25</w:t>
      </w:r>
      <w:r w:rsidR="001B76AC" w:rsidRPr="00091157">
        <w:rPr>
          <w:b/>
          <w:color w:val="0070C0"/>
          <w:sz w:val="28"/>
          <w:szCs w:val="32"/>
        </w:rPr>
        <w:t>.</w:t>
      </w:r>
    </w:p>
    <w:p w:rsidR="00355E8E" w:rsidRDefault="00A362FD" w:rsidP="00355E8E">
      <w:pPr>
        <w:pStyle w:val="xl52"/>
        <w:jc w:val="both"/>
        <w:rPr>
          <w:rFonts w:ascii="Book Antiqua" w:eastAsia="Calibri" w:hAnsi="Book Antiqua"/>
        </w:rPr>
      </w:pPr>
      <w:r w:rsidRPr="00091157">
        <w:rPr>
          <w:rFonts w:ascii="Times New Roman" w:hAnsi="Times New Roman" w:cs="Times New Roman"/>
        </w:rPr>
        <w:t xml:space="preserve">The </w:t>
      </w:r>
      <w:r w:rsidR="00430B44" w:rsidRPr="00091157">
        <w:rPr>
          <w:rFonts w:ascii="Times New Roman" w:hAnsi="Times New Roman" w:cs="Times New Roman"/>
        </w:rPr>
        <w:t>Southern</w:t>
      </w:r>
      <w:r w:rsidRPr="00091157">
        <w:rPr>
          <w:rFonts w:ascii="Times New Roman" w:hAnsi="Times New Roman" w:cs="Times New Roman"/>
        </w:rPr>
        <w:t xml:space="preserve"> Power Distribution Company of </w:t>
      </w:r>
      <w:r w:rsidR="00430B44" w:rsidRPr="00091157">
        <w:rPr>
          <w:rFonts w:ascii="Times New Roman" w:hAnsi="Times New Roman" w:cs="Times New Roman"/>
        </w:rPr>
        <w:t>Telangana</w:t>
      </w:r>
      <w:r w:rsidRPr="00091157">
        <w:rPr>
          <w:rFonts w:ascii="Times New Roman" w:hAnsi="Times New Roman" w:cs="Times New Roman"/>
        </w:rPr>
        <w:t xml:space="preserve"> Limited (</w:t>
      </w:r>
      <w:r w:rsidR="00C0162E">
        <w:rPr>
          <w:rFonts w:ascii="Times New Roman" w:hAnsi="Times New Roman" w:cs="Times New Roman"/>
        </w:rPr>
        <w:t>TGSPDCL</w:t>
      </w:r>
      <w:r w:rsidRPr="00091157">
        <w:rPr>
          <w:rFonts w:ascii="Times New Roman" w:hAnsi="Times New Roman" w:cs="Times New Roman"/>
        </w:rPr>
        <w:t xml:space="preserve">) is looking forward for </w:t>
      </w:r>
      <w:r w:rsidR="00355E8E" w:rsidRPr="005D24E3">
        <w:rPr>
          <w:rFonts w:ascii="Book Antiqua" w:eastAsia="Calibri" w:hAnsi="Book Antiqua"/>
        </w:rPr>
        <w:t xml:space="preserve">Erection of new 33/11kV Outdoor SS with 2X8 MVA PTRs and 8 Nos. 11kV Feeders at </w:t>
      </w:r>
      <w:r w:rsidR="00355E8E" w:rsidRPr="0070794D">
        <w:rPr>
          <w:rFonts w:ascii="Book Antiqua" w:eastAsia="Calibri" w:hAnsi="Book Antiqua"/>
          <w:b w:val="0"/>
        </w:rPr>
        <w:t>JonnaBanda SS</w:t>
      </w:r>
      <w:r w:rsidR="00355E8E" w:rsidRPr="005D24E3">
        <w:rPr>
          <w:rFonts w:ascii="Book Antiqua" w:eastAsia="Calibri" w:hAnsi="Book Antiqua"/>
        </w:rPr>
        <w:t xml:space="preserve">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A362FD" w:rsidRPr="00091157" w:rsidRDefault="00A362FD" w:rsidP="00355E8E">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bidders</w:t>
      </w:r>
      <w:r w:rsidRPr="00091157">
        <w:rPr>
          <w:rFonts w:ascii="Times New Roman" w:hAnsi="Times New Roman" w:cs="Times New Roman"/>
        </w:rPr>
        <w:t>.</w:t>
      </w:r>
    </w:p>
    <w:p w:rsidR="00560084" w:rsidRPr="00091157" w:rsidRDefault="00560084" w:rsidP="00560084">
      <w:pPr>
        <w:spacing w:line="360" w:lineRule="auto"/>
        <w:jc w:val="both"/>
      </w:pPr>
      <w:r w:rsidRPr="00091157">
        <w:t>The various span of the Bidding process will be as per the following schedule:</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80"/>
        <w:gridCol w:w="1440"/>
        <w:gridCol w:w="1440"/>
      </w:tblGrid>
      <w:tr w:rsidR="00A362FD" w:rsidRPr="00091157">
        <w:tc>
          <w:tcPr>
            <w:tcW w:w="9108" w:type="dxa"/>
            <w:gridSpan w:val="4"/>
          </w:tcPr>
          <w:p w:rsidR="00A362FD" w:rsidRPr="00091157" w:rsidRDefault="0054580D" w:rsidP="001E11D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1E11D9">
              <w:rPr>
                <w:b/>
                <w:szCs w:val="32"/>
              </w:rPr>
              <w:t>59</w:t>
            </w:r>
            <w:r w:rsidR="000923BB">
              <w:rPr>
                <w:b/>
                <w:color w:val="0070C0"/>
                <w:szCs w:val="32"/>
              </w:rPr>
              <w:t>/2024-25</w:t>
            </w:r>
            <w:r w:rsidR="001B76AC" w:rsidRPr="00091157">
              <w:rPr>
                <w:b/>
                <w:color w:val="0070C0"/>
                <w:szCs w:val="32"/>
              </w:rPr>
              <w:t>.</w:t>
            </w:r>
          </w:p>
        </w:tc>
      </w:tr>
      <w:tr w:rsidR="00A362FD" w:rsidRPr="00091157" w:rsidTr="002105BB">
        <w:trPr>
          <w:trHeight w:val="413"/>
        </w:trPr>
        <w:tc>
          <w:tcPr>
            <w:tcW w:w="648" w:type="dxa"/>
          </w:tcPr>
          <w:p w:rsidR="00A362FD" w:rsidRPr="00091157" w:rsidRDefault="00A362FD" w:rsidP="0090741C">
            <w:pPr>
              <w:spacing w:line="360" w:lineRule="auto"/>
              <w:jc w:val="center"/>
              <w:rPr>
                <w:b/>
              </w:rPr>
            </w:pPr>
            <w:r w:rsidRPr="00091157">
              <w:rPr>
                <w:b/>
              </w:rPr>
              <w:t>Sl.</w:t>
            </w:r>
          </w:p>
          <w:p w:rsidR="00A362FD" w:rsidRPr="00091157" w:rsidRDefault="00A362FD" w:rsidP="0090741C">
            <w:pPr>
              <w:spacing w:line="360" w:lineRule="auto"/>
              <w:jc w:val="center"/>
              <w:rPr>
                <w:b/>
              </w:rPr>
            </w:pPr>
            <w:r w:rsidRPr="00091157">
              <w:rPr>
                <w:b/>
              </w:rPr>
              <w:t>No.</w:t>
            </w:r>
          </w:p>
        </w:tc>
        <w:tc>
          <w:tcPr>
            <w:tcW w:w="5580"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440" w:type="dxa"/>
          </w:tcPr>
          <w:p w:rsidR="00A362FD" w:rsidRPr="00091157" w:rsidRDefault="00A362FD" w:rsidP="0090741C">
            <w:pPr>
              <w:spacing w:line="360" w:lineRule="auto"/>
              <w:jc w:val="center"/>
              <w:rPr>
                <w:b/>
              </w:rPr>
            </w:pPr>
            <w:r w:rsidRPr="00091157">
              <w:rPr>
                <w:b/>
              </w:rPr>
              <w:t>Time</w:t>
            </w:r>
          </w:p>
        </w:tc>
      </w:tr>
      <w:tr w:rsidR="00A362FD" w:rsidRPr="00091157">
        <w:tc>
          <w:tcPr>
            <w:tcW w:w="648" w:type="dxa"/>
          </w:tcPr>
          <w:p w:rsidR="00A362FD" w:rsidRPr="00091157" w:rsidRDefault="00A362FD" w:rsidP="0090741C">
            <w:pPr>
              <w:spacing w:line="360" w:lineRule="auto"/>
            </w:pPr>
          </w:p>
        </w:tc>
        <w:tc>
          <w:tcPr>
            <w:tcW w:w="5580" w:type="dxa"/>
          </w:tcPr>
          <w:p w:rsidR="00A362FD" w:rsidRPr="00091157" w:rsidRDefault="00355E8E" w:rsidP="00374490">
            <w:pPr>
              <w:pStyle w:val="xl52"/>
              <w:jc w:val="both"/>
              <w:rPr>
                <w:rFonts w:ascii="Times New Roman" w:hAnsi="Times New Roman" w:cs="Times New Roman"/>
                <w:b w:val="0"/>
                <w:color w:val="FF0000"/>
                <w:spacing w:val="-3"/>
                <w:sz w:val="22"/>
                <w:szCs w:val="22"/>
              </w:rPr>
            </w:pPr>
            <w:r w:rsidRPr="005D24E3">
              <w:rPr>
                <w:rFonts w:ascii="Book Antiqua" w:eastAsia="Calibri" w:hAnsi="Book Antiqua"/>
              </w:rPr>
              <w:t xml:space="preserve">Erection of new 33/11kV Outdoor SS with 2X8 MVA PTRs and 8 Nos. 11kV Feeders at </w:t>
            </w:r>
            <w:r w:rsidRPr="0070794D">
              <w:rPr>
                <w:rFonts w:ascii="Book Antiqua" w:eastAsia="Calibri" w:hAnsi="Book Antiqua"/>
                <w:b w:val="0"/>
              </w:rPr>
              <w:t>JonnaBanda SS</w:t>
            </w:r>
            <w:r w:rsidRPr="005D24E3">
              <w:rPr>
                <w:rFonts w:ascii="Book Antiqua" w:eastAsia="Calibri" w:hAnsi="Book Antiqua"/>
              </w:rPr>
              <w:t xml:space="preserve"> along</w:t>
            </w:r>
            <w:r>
              <w:rPr>
                <w:rFonts w:ascii="Book Antiqua" w:eastAsia="Calibri" w:hAnsi="Book Antiqua"/>
              </w:rPr>
              <w:t xml:space="preserve"> </w:t>
            </w:r>
            <w:r w:rsidRPr="005D24E3">
              <w:rPr>
                <w:rFonts w:ascii="Book Antiqua" w:eastAsia="Calibri" w:hAnsi="Book Antiqua"/>
              </w:rPr>
              <w:t>with</w:t>
            </w:r>
            <w:r>
              <w:rPr>
                <w:rFonts w:ascii="Book Antiqua" w:eastAsia="Calibri" w:hAnsi="Book Antiqua"/>
              </w:rPr>
              <w:t xml:space="preserve"> </w:t>
            </w:r>
            <w:r w:rsidRPr="005D24E3">
              <w:rPr>
                <w:rFonts w:ascii="Book Antiqua" w:eastAsia="Calibri" w:hAnsi="Book Antiqua"/>
              </w:rPr>
              <w:t xml:space="preserve">Construction of control room, RCC Retaining wall, Compound Wall, Switch </w:t>
            </w:r>
            <w:r>
              <w:rPr>
                <w:rFonts w:ascii="Book Antiqua" w:eastAsia="Calibri" w:hAnsi="Book Antiqua"/>
              </w:rPr>
              <w:t>yard, PTR Plinths, Rock cutting</w:t>
            </w:r>
            <w:r w:rsidRPr="005D24E3">
              <w:rPr>
                <w:rFonts w:ascii="Book Antiqua" w:eastAsia="Calibri" w:hAnsi="Book Antiqua"/>
              </w:rPr>
              <w:t>, Gravel filling, Drilling of Borewell and other miscellaneous civil works</w:t>
            </w:r>
            <w:r>
              <w:rPr>
                <w:rFonts w:ascii="Book Antiqua" w:eastAsia="Calibri" w:hAnsi="Book Antiqua"/>
              </w:rPr>
              <w:t xml:space="preserve"> of MP-I division  in master plan Hyderabad Circle of Master Plan Zone</w:t>
            </w:r>
          </w:p>
        </w:tc>
        <w:tc>
          <w:tcPr>
            <w:tcW w:w="1440" w:type="dxa"/>
          </w:tcPr>
          <w:p w:rsidR="00A362FD" w:rsidRPr="00091157" w:rsidRDefault="00A362FD" w:rsidP="0090741C">
            <w:pPr>
              <w:spacing w:line="360" w:lineRule="auto"/>
            </w:pPr>
          </w:p>
        </w:tc>
        <w:tc>
          <w:tcPr>
            <w:tcW w:w="1440" w:type="dxa"/>
          </w:tcPr>
          <w:p w:rsidR="00A362FD" w:rsidRPr="00091157" w:rsidRDefault="00A362FD" w:rsidP="0090741C">
            <w:pPr>
              <w:spacing w:line="360" w:lineRule="auto"/>
            </w:pPr>
          </w:p>
        </w:tc>
      </w:tr>
      <w:tr w:rsidR="00376306" w:rsidRPr="00091157">
        <w:trPr>
          <w:trHeight w:val="467"/>
        </w:trPr>
        <w:tc>
          <w:tcPr>
            <w:tcW w:w="648" w:type="dxa"/>
          </w:tcPr>
          <w:p w:rsidR="00376306" w:rsidRPr="00091157" w:rsidRDefault="00376306" w:rsidP="0090741C">
            <w:pPr>
              <w:spacing w:line="360" w:lineRule="auto"/>
              <w:jc w:val="center"/>
            </w:pPr>
            <w:r w:rsidRPr="00091157">
              <w:t>1.</w:t>
            </w:r>
          </w:p>
        </w:tc>
        <w:tc>
          <w:tcPr>
            <w:tcW w:w="5580" w:type="dxa"/>
          </w:tcPr>
          <w:p w:rsidR="00376306" w:rsidRPr="00091157" w:rsidRDefault="00376306" w:rsidP="0090741C">
            <w:pPr>
              <w:spacing w:line="360" w:lineRule="auto"/>
            </w:pPr>
            <w:r w:rsidRPr="00091157">
              <w:t xml:space="preserve">Schedule start date &amp; time for downloading Bid document on e-procurement web site  </w:t>
            </w:r>
          </w:p>
        </w:tc>
        <w:tc>
          <w:tcPr>
            <w:tcW w:w="1440" w:type="dxa"/>
          </w:tcPr>
          <w:p w:rsidR="00376306" w:rsidRPr="00091157" w:rsidRDefault="001E11D9" w:rsidP="001E11D9">
            <w:pPr>
              <w:spacing w:line="360" w:lineRule="auto"/>
              <w:rPr>
                <w:b/>
                <w:color w:val="FF0000"/>
              </w:rPr>
            </w:pPr>
            <w:r>
              <w:rPr>
                <w:b/>
                <w:color w:val="FF0000"/>
              </w:rPr>
              <w:t>27</w:t>
            </w:r>
            <w:r w:rsidR="00101F68">
              <w:rPr>
                <w:b/>
                <w:color w:val="FF0000"/>
              </w:rPr>
              <w:t>.0</w:t>
            </w:r>
            <w:r w:rsidR="00911750">
              <w:rPr>
                <w:b/>
                <w:color w:val="FF0000"/>
              </w:rPr>
              <w:t>2</w:t>
            </w:r>
            <w:r w:rsidR="00101F68">
              <w:rPr>
                <w:b/>
                <w:color w:val="FF0000"/>
              </w:rPr>
              <w:t>.202</w:t>
            </w:r>
            <w:r>
              <w:rPr>
                <w:b/>
                <w:color w:val="FF0000"/>
              </w:rPr>
              <w:t>5</w:t>
            </w:r>
          </w:p>
        </w:tc>
        <w:tc>
          <w:tcPr>
            <w:tcW w:w="1440" w:type="dxa"/>
          </w:tcPr>
          <w:p w:rsidR="00376306" w:rsidRPr="00091157" w:rsidRDefault="00911750" w:rsidP="00111F44">
            <w:pPr>
              <w:spacing w:line="360" w:lineRule="auto"/>
              <w:jc w:val="center"/>
              <w:rPr>
                <w:b/>
                <w:color w:val="FF0000"/>
              </w:rPr>
            </w:pPr>
            <w:r>
              <w:rPr>
                <w:b/>
                <w:color w:val="FF0000"/>
              </w:rPr>
              <w:t>17</w:t>
            </w:r>
            <w:r w:rsidR="00376306" w:rsidRPr="00091157">
              <w:rPr>
                <w:b/>
                <w:color w:val="FF0000"/>
              </w:rPr>
              <w:t>.00Hrs</w:t>
            </w:r>
          </w:p>
        </w:tc>
      </w:tr>
      <w:tr w:rsidR="00376306" w:rsidRPr="00091157">
        <w:tc>
          <w:tcPr>
            <w:tcW w:w="648" w:type="dxa"/>
          </w:tcPr>
          <w:p w:rsidR="00376306" w:rsidRPr="00091157" w:rsidRDefault="001E11D9" w:rsidP="0090741C">
            <w:pPr>
              <w:spacing w:line="360" w:lineRule="auto"/>
              <w:jc w:val="center"/>
            </w:pPr>
            <w:r>
              <w:t>2</w:t>
            </w:r>
            <w:r w:rsidR="00376306" w:rsidRPr="00091157">
              <w:t>.</w:t>
            </w:r>
          </w:p>
        </w:tc>
        <w:tc>
          <w:tcPr>
            <w:tcW w:w="5580" w:type="dxa"/>
          </w:tcPr>
          <w:p w:rsidR="00376306" w:rsidRPr="00091157" w:rsidRDefault="00376306" w:rsidP="0090741C">
            <w:pPr>
              <w:spacing w:line="360" w:lineRule="auto"/>
            </w:pPr>
            <w:r w:rsidRPr="00091157">
              <w:t>Bid Submission closing date &amp; time on line</w:t>
            </w:r>
          </w:p>
        </w:tc>
        <w:tc>
          <w:tcPr>
            <w:tcW w:w="1440" w:type="dxa"/>
          </w:tcPr>
          <w:p w:rsidR="00376306" w:rsidRPr="00091157" w:rsidRDefault="00911750" w:rsidP="001E11D9">
            <w:pPr>
              <w:rPr>
                <w:b/>
                <w:color w:val="FF0000"/>
              </w:rPr>
            </w:pPr>
            <w:r>
              <w:rPr>
                <w:b/>
                <w:color w:val="FF0000"/>
              </w:rPr>
              <w:t>06</w:t>
            </w:r>
            <w:r w:rsidR="00101F68">
              <w:rPr>
                <w:b/>
                <w:color w:val="FF0000"/>
              </w:rPr>
              <w:t>.0</w:t>
            </w:r>
            <w:r w:rsidR="001E11D9">
              <w:rPr>
                <w:b/>
                <w:color w:val="FF0000"/>
              </w:rPr>
              <w:t>3</w:t>
            </w:r>
            <w:r w:rsidR="00101F68">
              <w:rPr>
                <w:b/>
                <w:color w:val="FF0000"/>
              </w:rPr>
              <w:t>.202</w:t>
            </w:r>
            <w:r w:rsidR="001E11D9">
              <w:rPr>
                <w:b/>
                <w:color w:val="FF0000"/>
              </w:rPr>
              <w:t>5</w:t>
            </w:r>
          </w:p>
        </w:tc>
        <w:tc>
          <w:tcPr>
            <w:tcW w:w="1440" w:type="dxa"/>
          </w:tcPr>
          <w:p w:rsidR="00376306" w:rsidRPr="00091157" w:rsidRDefault="00376306" w:rsidP="00111F44">
            <w:pPr>
              <w:spacing w:line="360" w:lineRule="auto"/>
              <w:jc w:val="center"/>
              <w:rPr>
                <w:b/>
                <w:color w:val="FF0000"/>
              </w:rPr>
            </w:pPr>
            <w:r w:rsidRPr="00091157">
              <w:rPr>
                <w:b/>
                <w:color w:val="FF0000"/>
              </w:rPr>
              <w:t>15.00Hrs</w:t>
            </w:r>
          </w:p>
        </w:tc>
      </w:tr>
      <w:tr w:rsidR="00376306" w:rsidRPr="00091157">
        <w:tc>
          <w:tcPr>
            <w:tcW w:w="648" w:type="dxa"/>
          </w:tcPr>
          <w:p w:rsidR="00376306" w:rsidRPr="00091157" w:rsidRDefault="001E11D9" w:rsidP="0090741C">
            <w:pPr>
              <w:spacing w:line="360" w:lineRule="auto"/>
              <w:jc w:val="center"/>
            </w:pPr>
            <w:r>
              <w:t>3</w:t>
            </w:r>
            <w:r w:rsidR="00376306" w:rsidRPr="00091157">
              <w:t>.</w:t>
            </w:r>
          </w:p>
        </w:tc>
        <w:tc>
          <w:tcPr>
            <w:tcW w:w="5580" w:type="dxa"/>
          </w:tcPr>
          <w:p w:rsidR="00376306" w:rsidRPr="00091157" w:rsidRDefault="00376306" w:rsidP="000C08E2">
            <w:pPr>
              <w:spacing w:line="360" w:lineRule="auto"/>
            </w:pPr>
            <w:r w:rsidRPr="00091157">
              <w:t>Last date &amp; t</w:t>
            </w:r>
            <w:r w:rsidR="00101F68">
              <w:t>ime for submission of hard copy</w:t>
            </w:r>
            <w:r w:rsidRPr="00091157">
              <w:t xml:space="preserve"> </w:t>
            </w:r>
            <w:r w:rsidR="000C08E2">
              <w:t>i.e.,</w:t>
            </w:r>
            <w:r w:rsidRPr="00091157">
              <w:t>Bid security</w:t>
            </w:r>
            <w:r w:rsidR="00E66A85">
              <w:t>.</w:t>
            </w:r>
          </w:p>
        </w:tc>
        <w:tc>
          <w:tcPr>
            <w:tcW w:w="1440" w:type="dxa"/>
          </w:tcPr>
          <w:p w:rsidR="00376306" w:rsidRPr="00091157" w:rsidRDefault="00911750" w:rsidP="001E11D9">
            <w:pPr>
              <w:rPr>
                <w:b/>
                <w:color w:val="FF0000"/>
              </w:rPr>
            </w:pPr>
            <w:r>
              <w:rPr>
                <w:b/>
                <w:color w:val="FF0000"/>
              </w:rPr>
              <w:t>07</w:t>
            </w:r>
            <w:r w:rsidR="00101F68">
              <w:rPr>
                <w:b/>
                <w:color w:val="FF0000"/>
              </w:rPr>
              <w:t>.0</w:t>
            </w:r>
            <w:r w:rsidR="001E11D9">
              <w:rPr>
                <w:b/>
                <w:color w:val="FF0000"/>
              </w:rPr>
              <w:t>3</w:t>
            </w:r>
            <w:r w:rsidR="00101F68">
              <w:rPr>
                <w:b/>
                <w:color w:val="FF0000"/>
              </w:rPr>
              <w:t>.202</w:t>
            </w:r>
            <w:r w:rsidR="001E11D9">
              <w:rPr>
                <w:b/>
                <w:color w:val="FF0000"/>
              </w:rPr>
              <w:t>5</w:t>
            </w:r>
          </w:p>
        </w:tc>
        <w:tc>
          <w:tcPr>
            <w:tcW w:w="1440" w:type="dxa"/>
          </w:tcPr>
          <w:p w:rsidR="00376306" w:rsidRPr="00091157" w:rsidRDefault="00376306" w:rsidP="00111F44">
            <w:pPr>
              <w:spacing w:line="360" w:lineRule="auto"/>
              <w:jc w:val="center"/>
              <w:rPr>
                <w:b/>
                <w:color w:val="FF0000"/>
              </w:rPr>
            </w:pPr>
            <w:r w:rsidRPr="00091157">
              <w:rPr>
                <w:b/>
                <w:color w:val="FF0000"/>
              </w:rPr>
              <w:t>Before 12.00Hrs</w:t>
            </w:r>
          </w:p>
        </w:tc>
      </w:tr>
      <w:tr w:rsidR="00376306" w:rsidRPr="00091157">
        <w:tc>
          <w:tcPr>
            <w:tcW w:w="648" w:type="dxa"/>
          </w:tcPr>
          <w:p w:rsidR="00376306" w:rsidRPr="00091157" w:rsidRDefault="001E11D9" w:rsidP="0090741C">
            <w:pPr>
              <w:spacing w:line="360" w:lineRule="auto"/>
              <w:jc w:val="center"/>
            </w:pPr>
            <w:r>
              <w:t>4</w:t>
            </w:r>
            <w:r w:rsidR="00376306" w:rsidRPr="00091157">
              <w:t>.</w:t>
            </w:r>
          </w:p>
        </w:tc>
        <w:tc>
          <w:tcPr>
            <w:tcW w:w="5580" w:type="dxa"/>
          </w:tcPr>
          <w:p w:rsidR="00376306" w:rsidRPr="00091157" w:rsidRDefault="00376306" w:rsidP="0090741C">
            <w:pPr>
              <w:spacing w:line="360" w:lineRule="auto"/>
            </w:pPr>
            <w:r w:rsidRPr="00091157">
              <w:t>Technical Bid opening date &amp; time</w:t>
            </w:r>
          </w:p>
        </w:tc>
        <w:tc>
          <w:tcPr>
            <w:tcW w:w="1440" w:type="dxa"/>
          </w:tcPr>
          <w:p w:rsidR="00376306" w:rsidRPr="00091157" w:rsidRDefault="0070794D" w:rsidP="001E11D9">
            <w:pPr>
              <w:rPr>
                <w:b/>
                <w:color w:val="FF0000"/>
              </w:rPr>
            </w:pPr>
            <w:r>
              <w:rPr>
                <w:b/>
                <w:color w:val="FF0000"/>
              </w:rPr>
              <w:t>07</w:t>
            </w:r>
            <w:r w:rsidR="00101F68">
              <w:rPr>
                <w:b/>
                <w:color w:val="FF0000"/>
              </w:rPr>
              <w:t>.0</w:t>
            </w:r>
            <w:r w:rsidR="001E11D9">
              <w:rPr>
                <w:b/>
                <w:color w:val="FF0000"/>
              </w:rPr>
              <w:t>3</w:t>
            </w:r>
            <w:r w:rsidR="00101F68">
              <w:rPr>
                <w:b/>
                <w:color w:val="FF0000"/>
              </w:rPr>
              <w:t>.202</w:t>
            </w:r>
            <w:r w:rsidR="001E11D9">
              <w:rPr>
                <w:b/>
                <w:color w:val="FF0000"/>
              </w:rPr>
              <w:t>5</w:t>
            </w:r>
          </w:p>
        </w:tc>
        <w:tc>
          <w:tcPr>
            <w:tcW w:w="1440" w:type="dxa"/>
          </w:tcPr>
          <w:p w:rsidR="00376306" w:rsidRPr="00091157" w:rsidRDefault="00F4382E" w:rsidP="00111F44">
            <w:pPr>
              <w:spacing w:line="360" w:lineRule="auto"/>
              <w:jc w:val="center"/>
              <w:rPr>
                <w:b/>
                <w:color w:val="FF0000"/>
              </w:rPr>
            </w:pPr>
            <w:r w:rsidRPr="00091157">
              <w:rPr>
                <w:b/>
                <w:color w:val="FF0000"/>
              </w:rPr>
              <w:t>13</w:t>
            </w:r>
            <w:r w:rsidR="00376306" w:rsidRPr="00091157">
              <w:rPr>
                <w:b/>
                <w:color w:val="FF0000"/>
              </w:rPr>
              <w:t>.00 Hrs</w:t>
            </w:r>
          </w:p>
        </w:tc>
      </w:tr>
      <w:tr w:rsidR="00376306" w:rsidRPr="00091157">
        <w:tc>
          <w:tcPr>
            <w:tcW w:w="648" w:type="dxa"/>
          </w:tcPr>
          <w:p w:rsidR="00376306" w:rsidRPr="00091157" w:rsidRDefault="001E11D9" w:rsidP="0090741C">
            <w:pPr>
              <w:spacing w:line="360" w:lineRule="auto"/>
              <w:jc w:val="center"/>
            </w:pPr>
            <w:r>
              <w:t>5</w:t>
            </w:r>
            <w:r w:rsidR="00376306" w:rsidRPr="00091157">
              <w:t>.</w:t>
            </w:r>
          </w:p>
        </w:tc>
        <w:tc>
          <w:tcPr>
            <w:tcW w:w="5580" w:type="dxa"/>
          </w:tcPr>
          <w:p w:rsidR="00376306" w:rsidRPr="00091157" w:rsidRDefault="00376306" w:rsidP="0090741C">
            <w:pPr>
              <w:spacing w:line="360" w:lineRule="auto"/>
            </w:pPr>
            <w:r w:rsidRPr="00091157">
              <w:t xml:space="preserve">Date &amp; time of Price Bid opening </w:t>
            </w:r>
          </w:p>
        </w:tc>
        <w:tc>
          <w:tcPr>
            <w:tcW w:w="1440" w:type="dxa"/>
          </w:tcPr>
          <w:p w:rsidR="00376306" w:rsidRPr="00091157" w:rsidRDefault="00911750" w:rsidP="0070794D">
            <w:pPr>
              <w:rPr>
                <w:b/>
                <w:color w:val="FF0000"/>
              </w:rPr>
            </w:pPr>
            <w:r>
              <w:rPr>
                <w:b/>
                <w:color w:val="FF0000"/>
              </w:rPr>
              <w:t>1</w:t>
            </w:r>
            <w:r w:rsidR="0070794D">
              <w:rPr>
                <w:b/>
                <w:color w:val="FF0000"/>
              </w:rPr>
              <w:t>1</w:t>
            </w:r>
            <w:r w:rsidR="00101F68">
              <w:rPr>
                <w:b/>
                <w:color w:val="FF0000"/>
              </w:rPr>
              <w:t>.0</w:t>
            </w:r>
            <w:r w:rsidR="001E11D9">
              <w:rPr>
                <w:b/>
                <w:color w:val="FF0000"/>
              </w:rPr>
              <w:t>3</w:t>
            </w:r>
            <w:r w:rsidR="00101F68">
              <w:rPr>
                <w:b/>
                <w:color w:val="FF0000"/>
              </w:rPr>
              <w:t>.202</w:t>
            </w:r>
            <w:r w:rsidR="001E11D9">
              <w:rPr>
                <w:b/>
                <w:color w:val="FF0000"/>
              </w:rPr>
              <w:t>5</w:t>
            </w:r>
          </w:p>
        </w:tc>
        <w:tc>
          <w:tcPr>
            <w:tcW w:w="1440" w:type="dxa"/>
          </w:tcPr>
          <w:p w:rsidR="00376306" w:rsidRPr="00091157" w:rsidRDefault="00376306"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 xml:space="preserve">documents free-of-cost.Those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1E11D9">
        <w:rPr>
          <w:b/>
          <w:sz w:val="28"/>
          <w:szCs w:val="32"/>
        </w:rPr>
        <w:t>59</w:t>
      </w:r>
      <w:r w:rsidR="000923BB">
        <w:rPr>
          <w:b/>
          <w:sz w:val="28"/>
          <w:szCs w:val="32"/>
        </w:rPr>
        <w:t>/2024-25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1E11D9">
              <w:rPr>
                <w:b/>
              </w:rPr>
              <w:t>59</w:t>
            </w:r>
            <w:r w:rsidR="000923BB">
              <w:rPr>
                <w:b/>
              </w:rPr>
              <w:t>/2024-25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p>
        </w:tc>
        <w:tc>
          <w:tcPr>
            <w:tcW w:w="7447" w:type="dxa"/>
          </w:tcPr>
          <w:p w:rsidR="00A362FD" w:rsidRPr="0070794D" w:rsidRDefault="00355E8E" w:rsidP="00374490">
            <w:pPr>
              <w:pStyle w:val="xl52"/>
              <w:jc w:val="both"/>
              <w:rPr>
                <w:rFonts w:ascii="Times New Roman" w:hAnsi="Times New Roman" w:cs="Times New Roman"/>
                <w:b w:val="0"/>
                <w:color w:val="FF0000"/>
                <w:spacing w:val="-3"/>
              </w:rPr>
            </w:pPr>
            <w:r w:rsidRPr="0070794D">
              <w:rPr>
                <w:rFonts w:ascii="Book Antiqua" w:eastAsia="Calibri" w:hAnsi="Book Antiqua"/>
                <w:b w:val="0"/>
              </w:rPr>
              <w:t xml:space="preserve">Erection of new 33/11kV Outdoor SS with 2X8 MVA PTRs and 8 Nos. 11kV Feeders at </w:t>
            </w:r>
            <w:r w:rsidRPr="0070794D">
              <w:rPr>
                <w:rFonts w:ascii="Book Antiqua" w:eastAsia="Calibri" w:hAnsi="Book Antiqua"/>
              </w:rPr>
              <w:t>JonnaBanda SS</w:t>
            </w:r>
            <w:r w:rsidRPr="0070794D">
              <w:rPr>
                <w:rFonts w:ascii="Book Antiqua" w:eastAsia="Calibri" w:hAnsi="Book Antiqua"/>
                <w:b w:val="0"/>
              </w:rPr>
              <w:t xml:space="preserve"> along with Construction of control room, RCC Retaining wall, Compound Wall, Switch yard, PTR Plinths, Rock cutting, Gravel filling, Drilling of Borewell and other miscellaneous civil works of MP-I division  in master plan Hyderabad Circle of Master Plan Zone</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1E11D9" w:rsidP="00A362FD">
            <w:pPr>
              <w:rPr>
                <w:sz w:val="22"/>
                <w:szCs w:val="22"/>
              </w:rPr>
            </w:pPr>
            <w:r>
              <w:rPr>
                <w:sz w:val="22"/>
                <w:szCs w:val="22"/>
              </w:rPr>
              <w:t>3</w:t>
            </w:r>
            <w:r w:rsidR="003C3580" w:rsidRPr="00091157">
              <w:rPr>
                <w:sz w:val="22"/>
                <w:szCs w:val="22"/>
              </w:rPr>
              <w:t xml:space="preserve">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1E11D9" w:rsidP="00D248E7">
            <w:pPr>
              <w:rPr>
                <w:sz w:val="22"/>
                <w:szCs w:val="22"/>
              </w:rPr>
            </w:pPr>
            <w:r>
              <w:rPr>
                <w:sz w:val="22"/>
                <w:szCs w:val="22"/>
              </w:rPr>
              <w:t>3</w:t>
            </w:r>
            <w:r w:rsidR="00D248E7">
              <w:rPr>
                <w:sz w:val="22"/>
                <w:szCs w:val="22"/>
              </w:rPr>
              <w:t>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3C093B">
            <w:pPr>
              <w:rPr>
                <w:b/>
              </w:rPr>
            </w:pPr>
            <w:r w:rsidRPr="001E11D9">
              <w:rPr>
                <w:color w:val="FF0000"/>
                <w:sz w:val="22"/>
                <w:szCs w:val="22"/>
                <w:highlight w:val="yellow"/>
              </w:rPr>
              <w:t xml:space="preserve">Bidders shall furnish an amount of </w:t>
            </w:r>
            <w:r w:rsidR="00101F68" w:rsidRPr="001E11D9">
              <w:rPr>
                <w:b/>
                <w:color w:val="FF0000"/>
                <w:sz w:val="22"/>
                <w:szCs w:val="22"/>
                <w:highlight w:val="yellow"/>
              </w:rPr>
              <w:t xml:space="preserve">Rs. </w:t>
            </w:r>
            <w:r w:rsidR="0099610C">
              <w:rPr>
                <w:rFonts w:ascii="Book Antiqua" w:hAnsi="Book Antiqua"/>
                <w:b/>
                <w:highlight w:val="yellow"/>
              </w:rPr>
              <w:t>9,40,652</w:t>
            </w:r>
            <w:r w:rsidR="000923BB" w:rsidRPr="001E11D9">
              <w:rPr>
                <w:rFonts w:ascii="Book Antiqua" w:hAnsi="Book Antiqua"/>
                <w:b/>
                <w:highlight w:val="yellow"/>
              </w:rPr>
              <w:t xml:space="preserve"> </w:t>
            </w:r>
            <w:r w:rsidR="00101F68" w:rsidRPr="001E11D9">
              <w:rPr>
                <w:b/>
                <w:color w:val="FF0000"/>
                <w:sz w:val="22"/>
                <w:szCs w:val="22"/>
                <w:highlight w:val="yellow"/>
              </w:rPr>
              <w:t xml:space="preserve"> </w:t>
            </w:r>
            <w:r w:rsidR="00101F68" w:rsidRPr="001E11D9">
              <w:rPr>
                <w:rFonts w:ascii="Book Antiqua" w:hAnsi="Book Antiqua"/>
                <w:sz w:val="22"/>
                <w:szCs w:val="22"/>
                <w:highlight w:val="yellow"/>
              </w:rPr>
              <w:t>(</w:t>
            </w:r>
            <w:r w:rsidR="00101F68" w:rsidRPr="001E11D9">
              <w:rPr>
                <w:rFonts w:ascii="Book Antiqua" w:hAnsi="Book Antiqua"/>
                <w:b/>
                <w:sz w:val="22"/>
                <w:szCs w:val="22"/>
                <w:highlight w:val="yellow"/>
              </w:rPr>
              <w:t xml:space="preserve">2% of </w:t>
            </w:r>
            <w:r w:rsidR="00101F68" w:rsidRPr="001E11D9">
              <w:rPr>
                <w:rFonts w:ascii="Book Antiqua" w:hAnsi="Book Antiqua"/>
                <w:sz w:val="22"/>
                <w:szCs w:val="22"/>
                <w:highlight w:val="yellow"/>
              </w:rPr>
              <w:t>schedule cost</w:t>
            </w:r>
            <w:r w:rsidR="001E11D9" w:rsidRPr="001E11D9">
              <w:rPr>
                <w:rFonts w:ascii="Book Antiqua" w:hAnsi="Book Antiqua"/>
                <w:sz w:val="22"/>
                <w:szCs w:val="22"/>
                <w:highlight w:val="yellow"/>
              </w:rPr>
              <w:t xml:space="preserve"> Rs. </w:t>
            </w:r>
            <w:r w:rsidR="00DF2089">
              <w:rPr>
                <w:rFonts w:ascii="Book Antiqua" w:hAnsi="Book Antiqua"/>
                <w:sz w:val="22"/>
                <w:szCs w:val="22"/>
                <w:highlight w:val="yellow"/>
              </w:rPr>
              <w:t xml:space="preserve">4,70,32,604.64 </w:t>
            </w:r>
            <w:r w:rsidR="00101F68" w:rsidRPr="001E11D9">
              <w:rPr>
                <w:rFonts w:ascii="Book Antiqua" w:hAnsi="Book Antiqua"/>
                <w:sz w:val="22"/>
                <w:szCs w:val="22"/>
                <w:highlight w:val="yellow"/>
              </w:rPr>
              <w:t xml:space="preserve"> including GST) </w:t>
            </w:r>
            <w:r w:rsidR="00101F68" w:rsidRPr="001E11D9">
              <w:rPr>
                <w:rFonts w:cs="Gautami"/>
                <w:color w:val="FF0000"/>
                <w:sz w:val="22"/>
                <w:szCs w:val="22"/>
                <w:highlight w:val="yellow"/>
              </w:rPr>
              <w:t>BGs or DD or online Payment.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sidRPr="0070794D">
              <w:rPr>
                <w:b/>
                <w:sz w:val="22"/>
                <w:szCs w:val="22"/>
              </w:rPr>
              <w:t>Chief Engineer</w:t>
            </w:r>
            <w:r w:rsidRPr="0070794D">
              <w:rPr>
                <w:b/>
                <w:sz w:val="22"/>
                <w:szCs w:val="22"/>
              </w:rPr>
              <w:t xml:space="preserve">/ </w:t>
            </w:r>
            <w:r w:rsidR="0070794D" w:rsidRPr="0070794D">
              <w:rPr>
                <w:b/>
                <w:sz w:val="22"/>
                <w:szCs w:val="22"/>
              </w:rPr>
              <w:t>Masterplan Zone</w:t>
            </w:r>
            <w:r w:rsidRPr="0070794D">
              <w:rPr>
                <w:b/>
                <w:sz w:val="22"/>
                <w:szCs w:val="22"/>
              </w:rPr>
              <w:t>/</w:t>
            </w:r>
            <w:r w:rsidR="00C0162E" w:rsidRPr="0070794D">
              <w:rPr>
                <w:b/>
                <w:sz w:val="22"/>
                <w:szCs w:val="22"/>
              </w:rPr>
              <w:t>TGSPDCL</w:t>
            </w:r>
            <w:r w:rsidRPr="0070794D">
              <w:rPr>
                <w:b/>
                <w:sz w:val="22"/>
                <w:szCs w:val="22"/>
              </w:rPr>
              <w:t xml:space="preserve"> </w:t>
            </w:r>
            <w:r w:rsidRPr="00766815">
              <w:rPr>
                <w:sz w:val="22"/>
                <w:szCs w:val="22"/>
              </w:rPr>
              <w:t>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13</w:t>
            </w:r>
          </w:p>
        </w:tc>
        <w:tc>
          <w:tcPr>
            <w:tcW w:w="3286" w:type="dxa"/>
          </w:tcPr>
          <w:p w:rsidR="00AD735A" w:rsidRPr="00091157" w:rsidRDefault="00AD735A" w:rsidP="00A362FD">
            <w:pPr>
              <w:rPr>
                <w:sz w:val="22"/>
                <w:szCs w:val="22"/>
              </w:rPr>
            </w:pPr>
            <w:r w:rsidRPr="00091157">
              <w:rPr>
                <w:sz w:val="22"/>
                <w:szCs w:val="22"/>
              </w:rPr>
              <w:t>Bid submission closing date &amp; time  (for uploading)</w:t>
            </w:r>
          </w:p>
        </w:tc>
        <w:tc>
          <w:tcPr>
            <w:tcW w:w="7447" w:type="dxa"/>
          </w:tcPr>
          <w:p w:rsidR="00AD735A" w:rsidRPr="00091157" w:rsidRDefault="00911750" w:rsidP="00B96D7A">
            <w:pPr>
              <w:jc w:val="both"/>
              <w:rPr>
                <w:b/>
                <w:sz w:val="22"/>
                <w:szCs w:val="22"/>
              </w:rPr>
            </w:pPr>
            <w:r>
              <w:rPr>
                <w:b/>
                <w:color w:val="FF0000"/>
              </w:rPr>
              <w:t>06</w:t>
            </w:r>
            <w:r w:rsidR="00101F68">
              <w:rPr>
                <w:b/>
                <w:color w:val="FF0000"/>
              </w:rPr>
              <w:t>.0</w:t>
            </w:r>
            <w:r w:rsidR="001E11D9">
              <w:rPr>
                <w:b/>
                <w:color w:val="FF0000"/>
              </w:rPr>
              <w:t>3</w:t>
            </w:r>
            <w:r w:rsidR="00101F68">
              <w:rPr>
                <w:b/>
                <w:color w:val="FF0000"/>
              </w:rPr>
              <w:t>.202</w:t>
            </w:r>
            <w:r w:rsidR="001E11D9">
              <w:rPr>
                <w:b/>
                <w:color w:val="FF0000"/>
              </w:rPr>
              <w:t>5</w:t>
            </w:r>
            <w:r w:rsidR="009D4A93">
              <w:rPr>
                <w:b/>
                <w:color w:val="FF0000"/>
              </w:rPr>
              <w:t xml:space="preserve"> </w:t>
            </w:r>
            <w:r w:rsidR="00AD735A" w:rsidRPr="00091157">
              <w:rPr>
                <w:b/>
              </w:rPr>
              <w:t>1</w:t>
            </w:r>
            <w:r w:rsidR="0069239C" w:rsidRPr="00091157">
              <w:rPr>
                <w:b/>
              </w:rPr>
              <w:t>5</w:t>
            </w:r>
            <w:r w:rsidR="00AD735A" w:rsidRPr="00091157">
              <w:rPr>
                <w:b/>
              </w:rPr>
              <w:t>.00Hrs</w:t>
            </w:r>
            <w:r w:rsidR="00AD735A" w:rsidRPr="00091157">
              <w:rPr>
                <w:b/>
                <w:sz w:val="22"/>
                <w:szCs w:val="22"/>
              </w:rPr>
              <w:t xml:space="preserve"> for uploading </w:t>
            </w:r>
          </w:p>
          <w:p w:rsidR="00AD735A" w:rsidRPr="00091157" w:rsidRDefault="00911750" w:rsidP="001E11D9">
            <w:pPr>
              <w:jc w:val="both"/>
              <w:rPr>
                <w:b/>
                <w:color w:val="FF0000"/>
                <w:sz w:val="22"/>
                <w:szCs w:val="22"/>
              </w:rPr>
            </w:pPr>
            <w:r>
              <w:rPr>
                <w:b/>
                <w:color w:val="FF0000"/>
              </w:rPr>
              <w:t>07</w:t>
            </w:r>
            <w:r w:rsidR="001E11D9">
              <w:rPr>
                <w:b/>
                <w:color w:val="FF0000"/>
              </w:rPr>
              <w:t>.03</w:t>
            </w:r>
            <w:r w:rsidR="00101F68">
              <w:rPr>
                <w:b/>
                <w:color w:val="FF0000"/>
              </w:rPr>
              <w:t>.202</w:t>
            </w:r>
            <w:r w:rsidR="001E11D9">
              <w:rPr>
                <w:b/>
                <w:color w:val="FF0000"/>
              </w:rPr>
              <w:t>5</w:t>
            </w:r>
            <w:r w:rsidR="00F4382E" w:rsidRPr="00091157">
              <w:rPr>
                <w:b/>
                <w:color w:val="FF0000"/>
              </w:rPr>
              <w:t xml:space="preserve"> </w:t>
            </w:r>
            <w:r w:rsidR="00763A43" w:rsidRPr="00091157">
              <w:rPr>
                <w:b/>
                <w:color w:val="FF0000"/>
                <w:sz w:val="22"/>
                <w:szCs w:val="22"/>
              </w:rPr>
              <w:t>before</w:t>
            </w:r>
            <w:r w:rsidR="00AD735A" w:rsidRPr="00091157">
              <w:rPr>
                <w:b/>
                <w:color w:val="FF0000"/>
                <w:sz w:val="22"/>
                <w:szCs w:val="22"/>
              </w:rPr>
              <w:t xml:space="preserve"> 12.00 Hrs for Hard copies</w:t>
            </w:r>
            <w:r w:rsidR="001E11D9">
              <w:rPr>
                <w:b/>
                <w:color w:val="FF0000"/>
                <w:sz w:val="22"/>
                <w:szCs w:val="22"/>
              </w:rPr>
              <w:t xml:space="preserve"> (Bid Security)</w:t>
            </w:r>
            <w:r w:rsidR="00AD735A" w:rsidRPr="00091157">
              <w:rPr>
                <w:b/>
                <w:color w:val="FF0000"/>
                <w:sz w:val="22"/>
                <w:szCs w:val="22"/>
              </w:rPr>
              <w:t xml:space="preserve"> </w:t>
            </w:r>
          </w:p>
        </w:tc>
      </w:tr>
      <w:tr w:rsidR="00AD735A" w:rsidRPr="00091157" w:rsidTr="008D5596">
        <w:trPr>
          <w:trHeight w:val="179"/>
        </w:trPr>
        <w:tc>
          <w:tcPr>
            <w:tcW w:w="584" w:type="dxa"/>
          </w:tcPr>
          <w:p w:rsidR="00AD735A" w:rsidRPr="00091157" w:rsidRDefault="00AD735A" w:rsidP="00A362FD">
            <w:pPr>
              <w:rPr>
                <w:sz w:val="22"/>
                <w:szCs w:val="22"/>
              </w:rPr>
            </w:pPr>
            <w:r w:rsidRPr="00091157">
              <w:rPr>
                <w:sz w:val="22"/>
                <w:szCs w:val="22"/>
              </w:rPr>
              <w:t>14</w:t>
            </w:r>
          </w:p>
        </w:tc>
        <w:tc>
          <w:tcPr>
            <w:tcW w:w="3286" w:type="dxa"/>
          </w:tcPr>
          <w:p w:rsidR="00AD735A" w:rsidRPr="00091157" w:rsidRDefault="00AD735A" w:rsidP="00A362FD">
            <w:pPr>
              <w:rPr>
                <w:sz w:val="22"/>
                <w:szCs w:val="22"/>
              </w:rPr>
            </w:pPr>
            <w:r w:rsidRPr="00091157">
              <w:rPr>
                <w:sz w:val="22"/>
                <w:szCs w:val="22"/>
              </w:rPr>
              <w:t>Bid Submission</w:t>
            </w:r>
          </w:p>
        </w:tc>
        <w:tc>
          <w:tcPr>
            <w:tcW w:w="7447" w:type="dxa"/>
          </w:tcPr>
          <w:p w:rsidR="00AD735A" w:rsidRPr="00091157" w:rsidRDefault="00AD735A" w:rsidP="00DF2089">
            <w:pPr>
              <w:rPr>
                <w:sz w:val="22"/>
                <w:szCs w:val="22"/>
              </w:rPr>
            </w:pPr>
            <w:r w:rsidRPr="00091157">
              <w:rPr>
                <w:sz w:val="22"/>
                <w:szCs w:val="22"/>
              </w:rPr>
              <w:t>On line</w:t>
            </w:r>
            <w:r w:rsidR="00852E30">
              <w:rPr>
                <w:rFonts w:cs="Gautami"/>
                <w:b/>
                <w:sz w:val="22"/>
                <w:szCs w:val="22"/>
                <w:highlight w:val="green"/>
              </w:rPr>
              <w:t xml:space="preserve">  and T</w:t>
            </w:r>
            <w:r w:rsidR="00852E30" w:rsidRPr="00A52EDB">
              <w:rPr>
                <w:rFonts w:cs="Gautami"/>
                <w:b/>
                <w:sz w:val="22"/>
                <w:szCs w:val="22"/>
                <w:highlight w:val="green"/>
              </w:rPr>
              <w:t xml:space="preserve">he EMD in the form of DD/BG (original) hard copy or if online payment is done the copy of the same shall be submitted as hard copy and </w:t>
            </w:r>
            <w:r w:rsidR="00852E30" w:rsidRPr="00A52EDB">
              <w:rPr>
                <w:rFonts w:cs="Gautami"/>
                <w:b/>
                <w:sz w:val="22"/>
                <w:szCs w:val="22"/>
                <w:highlight w:val="green"/>
              </w:rPr>
              <w:lastRenderedPageBreak/>
              <w:t>for exemption of EMD the SC/ ST Contractors shall submit hard copy of SC/ ST Certificate issued by the Mandal Tahasildar, on or  before</w:t>
            </w:r>
            <w:r w:rsidR="00852E30">
              <w:rPr>
                <w:rFonts w:cs="Gautami"/>
                <w:b/>
                <w:sz w:val="22"/>
                <w:szCs w:val="22"/>
                <w:highlight w:val="green"/>
              </w:rPr>
              <w:t xml:space="preserve"> </w:t>
            </w:r>
            <w:r w:rsidR="00852E30" w:rsidRPr="00A52EDB">
              <w:rPr>
                <w:b/>
                <w:color w:val="FF0000"/>
                <w:sz w:val="22"/>
                <w:szCs w:val="22"/>
                <w:highlight w:val="green"/>
              </w:rPr>
              <w:t>dt.</w:t>
            </w:r>
            <w:r w:rsidR="00DF2089">
              <w:rPr>
                <w:b/>
                <w:color w:val="FF0000"/>
                <w:sz w:val="22"/>
                <w:szCs w:val="22"/>
                <w:highlight w:val="green"/>
              </w:rPr>
              <w:t>07.03.2025</w:t>
            </w:r>
            <w:r w:rsidR="00852E30" w:rsidRPr="00A52EDB">
              <w:rPr>
                <w:rFonts w:cs="Gautami"/>
                <w:b/>
                <w:sz w:val="22"/>
                <w:szCs w:val="22"/>
                <w:highlight w:val="green"/>
              </w:rPr>
              <w:t>, 12.00hrs otherwise the Bid will be treated as non-responsive.</w:t>
            </w:r>
          </w:p>
        </w:tc>
      </w:tr>
      <w:tr w:rsidR="00AD735A" w:rsidRPr="00091157" w:rsidTr="008D5596">
        <w:trPr>
          <w:trHeight w:val="179"/>
        </w:trPr>
        <w:tc>
          <w:tcPr>
            <w:tcW w:w="584" w:type="dxa"/>
            <w:vMerge w:val="restart"/>
            <w:vAlign w:val="center"/>
          </w:tcPr>
          <w:p w:rsidR="00AD735A" w:rsidRPr="00091157" w:rsidRDefault="00AD735A" w:rsidP="0090741C">
            <w:pPr>
              <w:jc w:val="center"/>
              <w:rPr>
                <w:sz w:val="22"/>
                <w:szCs w:val="22"/>
              </w:rPr>
            </w:pPr>
            <w:r w:rsidRPr="00091157">
              <w:rPr>
                <w:sz w:val="22"/>
                <w:szCs w:val="22"/>
              </w:rPr>
              <w:lastRenderedPageBreak/>
              <w:t>15</w:t>
            </w:r>
          </w:p>
        </w:tc>
        <w:tc>
          <w:tcPr>
            <w:tcW w:w="3286" w:type="dxa"/>
          </w:tcPr>
          <w:p w:rsidR="00AD735A" w:rsidRPr="00091157" w:rsidRDefault="00AD735A" w:rsidP="00A362FD">
            <w:pPr>
              <w:rPr>
                <w:sz w:val="22"/>
                <w:szCs w:val="22"/>
              </w:rPr>
            </w:pPr>
            <w:r w:rsidRPr="00091157">
              <w:rPr>
                <w:sz w:val="22"/>
                <w:szCs w:val="22"/>
              </w:rPr>
              <w:t xml:space="preserve">Technical Bid opening date &amp; time  </w:t>
            </w:r>
          </w:p>
        </w:tc>
        <w:tc>
          <w:tcPr>
            <w:tcW w:w="7447" w:type="dxa"/>
          </w:tcPr>
          <w:p w:rsidR="00162859" w:rsidRPr="00091157" w:rsidRDefault="0070794D" w:rsidP="001E11D9">
            <w:pPr>
              <w:rPr>
                <w:b/>
                <w:color w:val="FF0000"/>
                <w:sz w:val="22"/>
                <w:szCs w:val="22"/>
              </w:rPr>
            </w:pPr>
            <w:r>
              <w:rPr>
                <w:b/>
                <w:color w:val="FF0000"/>
              </w:rPr>
              <w:t>07</w:t>
            </w:r>
            <w:r w:rsidR="00101F68">
              <w:rPr>
                <w:b/>
                <w:color w:val="FF0000"/>
              </w:rPr>
              <w:t>.0</w:t>
            </w:r>
            <w:r w:rsidR="001E11D9">
              <w:rPr>
                <w:b/>
                <w:color w:val="FF0000"/>
              </w:rPr>
              <w:t>3</w:t>
            </w:r>
            <w:r w:rsidR="00101F68">
              <w:rPr>
                <w:b/>
                <w:color w:val="FF0000"/>
              </w:rPr>
              <w:t>.202</w:t>
            </w:r>
            <w:r w:rsidR="001E11D9">
              <w:rPr>
                <w:b/>
                <w:color w:val="FF0000"/>
              </w:rPr>
              <w:t>5</w:t>
            </w:r>
            <w:r w:rsidR="00F4382E" w:rsidRPr="00091157">
              <w:rPr>
                <w:b/>
                <w:color w:val="FF0000"/>
              </w:rPr>
              <w:t xml:space="preserve"> </w:t>
            </w:r>
            <w:r w:rsidR="00AD735A" w:rsidRPr="00091157">
              <w:rPr>
                <w:b/>
                <w:color w:val="FF0000"/>
                <w:sz w:val="22"/>
                <w:szCs w:val="22"/>
              </w:rPr>
              <w:t xml:space="preserve">at </w:t>
            </w:r>
            <w:r w:rsidR="00AD735A" w:rsidRPr="00091157">
              <w:rPr>
                <w:b/>
                <w:color w:val="FF0000"/>
              </w:rPr>
              <w:t>1</w:t>
            </w:r>
            <w:r w:rsidR="00F4382E" w:rsidRPr="00091157">
              <w:rPr>
                <w:b/>
                <w:color w:val="FF0000"/>
              </w:rPr>
              <w:t>3</w:t>
            </w:r>
            <w:r w:rsidR="00AD735A" w:rsidRPr="00091157">
              <w:rPr>
                <w:b/>
                <w:color w:val="FF0000"/>
              </w:rPr>
              <w:t>.00Hrs</w:t>
            </w:r>
          </w:p>
        </w:tc>
      </w:tr>
      <w:tr w:rsidR="00AD735A" w:rsidRPr="00091157" w:rsidTr="008D5596">
        <w:trPr>
          <w:trHeight w:val="179"/>
        </w:trPr>
        <w:tc>
          <w:tcPr>
            <w:tcW w:w="584" w:type="dxa"/>
            <w:vMerge/>
          </w:tcPr>
          <w:p w:rsidR="00AD735A" w:rsidRPr="00091157" w:rsidRDefault="00AD735A" w:rsidP="00A362FD">
            <w:pPr>
              <w:rPr>
                <w:sz w:val="22"/>
                <w:szCs w:val="22"/>
              </w:rPr>
            </w:pPr>
          </w:p>
        </w:tc>
        <w:tc>
          <w:tcPr>
            <w:tcW w:w="3286" w:type="dxa"/>
          </w:tcPr>
          <w:p w:rsidR="00AD735A" w:rsidRPr="00091157" w:rsidRDefault="00AD735A" w:rsidP="00A362FD">
            <w:pPr>
              <w:rPr>
                <w:sz w:val="22"/>
                <w:szCs w:val="22"/>
              </w:rPr>
            </w:pPr>
            <w:r w:rsidRPr="00091157">
              <w:rPr>
                <w:sz w:val="22"/>
                <w:szCs w:val="22"/>
              </w:rPr>
              <w:t xml:space="preserve">Price Bid opening date &amp; time  </w:t>
            </w:r>
          </w:p>
        </w:tc>
        <w:tc>
          <w:tcPr>
            <w:tcW w:w="7447" w:type="dxa"/>
          </w:tcPr>
          <w:p w:rsidR="00AD735A" w:rsidRPr="00091157" w:rsidRDefault="00911750" w:rsidP="0070794D">
            <w:pPr>
              <w:rPr>
                <w:color w:val="FF0000"/>
                <w:sz w:val="22"/>
                <w:szCs w:val="22"/>
              </w:rPr>
            </w:pPr>
            <w:r>
              <w:rPr>
                <w:b/>
                <w:color w:val="FF0000"/>
              </w:rPr>
              <w:t>1</w:t>
            </w:r>
            <w:r w:rsidR="0070794D">
              <w:rPr>
                <w:b/>
                <w:color w:val="FF0000"/>
              </w:rPr>
              <w:t>1</w:t>
            </w:r>
            <w:r w:rsidR="00101F68">
              <w:rPr>
                <w:b/>
                <w:color w:val="FF0000"/>
              </w:rPr>
              <w:t>.0</w:t>
            </w:r>
            <w:r w:rsidR="001E11D9">
              <w:rPr>
                <w:b/>
                <w:color w:val="FF0000"/>
              </w:rPr>
              <w:t>3</w:t>
            </w:r>
            <w:r w:rsidR="00101F68">
              <w:rPr>
                <w:b/>
                <w:color w:val="FF0000"/>
              </w:rPr>
              <w:t>.202</w:t>
            </w:r>
            <w:r w:rsidR="001E11D9">
              <w:rPr>
                <w:b/>
                <w:color w:val="FF0000"/>
              </w:rPr>
              <w:t>5</w:t>
            </w:r>
            <w:r w:rsidR="00F4382E" w:rsidRPr="00091157">
              <w:rPr>
                <w:b/>
                <w:color w:val="FF0000"/>
              </w:rPr>
              <w:t xml:space="preserve"> </w:t>
            </w:r>
            <w:r w:rsidR="00AD735A"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DD467A"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006A11">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A52EDB" w:rsidRPr="00A52EDB">
              <w:rPr>
                <w:b/>
                <w:color w:val="FF0000"/>
                <w:sz w:val="22"/>
                <w:szCs w:val="22"/>
                <w:highlight w:val="green"/>
              </w:rPr>
              <w:t>dt.</w:t>
            </w:r>
            <w:r w:rsidR="001E11D9">
              <w:rPr>
                <w:b/>
                <w:color w:val="FF0000"/>
                <w:sz w:val="22"/>
                <w:szCs w:val="22"/>
                <w:highlight w:val="green"/>
              </w:rPr>
              <w:t>0</w:t>
            </w:r>
            <w:r w:rsidR="00006A11">
              <w:rPr>
                <w:b/>
                <w:color w:val="FF0000"/>
                <w:sz w:val="22"/>
                <w:szCs w:val="22"/>
                <w:highlight w:val="green"/>
              </w:rPr>
              <w:t>7</w:t>
            </w:r>
            <w:r w:rsidR="00101F68">
              <w:rPr>
                <w:b/>
                <w:color w:val="FF0000"/>
                <w:sz w:val="22"/>
                <w:szCs w:val="22"/>
                <w:highlight w:val="green"/>
              </w:rPr>
              <w:t>.0</w:t>
            </w:r>
            <w:r w:rsidR="001E11D9">
              <w:rPr>
                <w:b/>
                <w:color w:val="FF0000"/>
                <w:sz w:val="22"/>
                <w:szCs w:val="22"/>
                <w:highlight w:val="green"/>
              </w:rPr>
              <w:t>3</w:t>
            </w:r>
            <w:r w:rsidR="00101F68">
              <w:rPr>
                <w:b/>
                <w:color w:val="FF0000"/>
                <w:sz w:val="22"/>
                <w:szCs w:val="22"/>
                <w:highlight w:val="green"/>
              </w:rPr>
              <w:t>.202</w:t>
            </w:r>
            <w:r w:rsidR="001E11D9">
              <w:rPr>
                <w:b/>
                <w:color w:val="FF0000"/>
                <w:sz w:val="22"/>
                <w:szCs w:val="22"/>
                <w:highlight w:val="green"/>
              </w:rPr>
              <w:t>5</w:t>
            </w:r>
            <w:r w:rsidR="00A52EDB" w:rsidRPr="00A52EDB">
              <w:rPr>
                <w:rFonts w:cs="Gautami"/>
                <w:b/>
                <w:sz w:val="22"/>
                <w:szCs w:val="22"/>
                <w:highlight w:val="green"/>
              </w:rPr>
              <w:t>, 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9533AB" w:rsidRPr="00091157" w:rsidRDefault="009533AB" w:rsidP="00434B28"/>
    <w:p w:rsidR="0005202F" w:rsidRPr="00091157" w:rsidRDefault="0005202F"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p w:rsidR="00E46D34" w:rsidRPr="00091157" w:rsidRDefault="00E46D34" w:rsidP="00E11B15">
      <w:pPr>
        <w:spacing w:line="480" w:lineRule="auto"/>
        <w:rPr>
          <w:b/>
          <w:sz w:val="40"/>
        </w:rPr>
      </w:pPr>
    </w:p>
    <w:p w:rsidR="00C20820" w:rsidRPr="00091157" w:rsidRDefault="00C20820" w:rsidP="00E11B15">
      <w:pPr>
        <w:spacing w:line="480" w:lineRule="auto"/>
        <w:rPr>
          <w:b/>
          <w:sz w:val="40"/>
        </w:rPr>
      </w:pPr>
    </w:p>
    <w:p w:rsidR="00E46D34" w:rsidRPr="00091157" w:rsidRDefault="00E46D34"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Pr="00091157" w:rsidRDefault="00434B28"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355E8E" w:rsidRDefault="00A362FD" w:rsidP="00F67393">
      <w:pPr>
        <w:pStyle w:val="xl52"/>
        <w:jc w:val="both"/>
        <w:rPr>
          <w:rFonts w:ascii="Book Antiqua" w:eastAsia="Calibri" w:hAnsi="Book Antiqua"/>
        </w:rPr>
      </w:pPr>
      <w:r w:rsidRPr="00091157">
        <w:rPr>
          <w:rFonts w:ascii="Times New Roman" w:hAnsi="Times New Roman" w:cs="Times New Roman"/>
          <w:sz w:val="22"/>
          <w:szCs w:val="22"/>
        </w:rPr>
        <w:t xml:space="preserve">The </w:t>
      </w:r>
      <w:r w:rsidR="00C0162E">
        <w:rPr>
          <w:rFonts w:ascii="Times New Roman" w:hAnsi="Times New Roman" w:cs="Times New Roman"/>
          <w:sz w:val="22"/>
          <w:szCs w:val="22"/>
        </w:rPr>
        <w:t>TGSPDCL</w:t>
      </w:r>
      <w:r w:rsidRPr="00091157">
        <w:rPr>
          <w:rFonts w:ascii="Times New Roman" w:hAnsi="Times New Roman" w:cs="Times New Roman"/>
          <w:sz w:val="22"/>
          <w:szCs w:val="22"/>
        </w:rPr>
        <w:t xml:space="preserve"> (referred to as Employer in these documents) invites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w:t>
      </w:r>
      <w:r w:rsidR="00355E8E" w:rsidRPr="005D24E3">
        <w:rPr>
          <w:rFonts w:ascii="Book Antiqua" w:eastAsia="Calibri" w:hAnsi="Book Antiqua"/>
        </w:rPr>
        <w:t>Erection of new 33/11kV Outdoor SS with 2X8 MVA PTRs and 8 Nos. 11kV Feeders at JonnaBanda SS along</w:t>
      </w:r>
      <w:r w:rsidR="00355E8E">
        <w:rPr>
          <w:rFonts w:ascii="Book Antiqua" w:eastAsia="Calibri" w:hAnsi="Book Antiqua"/>
        </w:rPr>
        <w:t xml:space="preserve"> </w:t>
      </w:r>
      <w:r w:rsidR="00355E8E" w:rsidRPr="005D24E3">
        <w:rPr>
          <w:rFonts w:ascii="Book Antiqua" w:eastAsia="Calibri" w:hAnsi="Book Antiqua"/>
        </w:rPr>
        <w:t>with</w:t>
      </w:r>
      <w:r w:rsidR="00355E8E">
        <w:rPr>
          <w:rFonts w:ascii="Book Antiqua" w:eastAsia="Calibri" w:hAnsi="Book Antiqua"/>
        </w:rPr>
        <w:t xml:space="preserve"> </w:t>
      </w:r>
      <w:r w:rsidR="00355E8E" w:rsidRPr="005D24E3">
        <w:rPr>
          <w:rFonts w:ascii="Book Antiqua" w:eastAsia="Calibri" w:hAnsi="Book Antiqua"/>
        </w:rPr>
        <w:t xml:space="preserve">Construction of control room, RCC Retaining wall, Compound Wall, Switch </w:t>
      </w:r>
      <w:r w:rsidR="00355E8E">
        <w:rPr>
          <w:rFonts w:ascii="Book Antiqua" w:eastAsia="Calibri" w:hAnsi="Book Antiqua"/>
        </w:rPr>
        <w:t>yard, PTR Plinths, Rock cutting</w:t>
      </w:r>
      <w:r w:rsidR="00355E8E" w:rsidRPr="005D24E3">
        <w:rPr>
          <w:rFonts w:ascii="Book Antiqua" w:eastAsia="Calibri" w:hAnsi="Book Antiqua"/>
        </w:rPr>
        <w:t>, Gravel filling, Drilling of Borewell and other miscellaneous civil works</w:t>
      </w:r>
      <w:r w:rsidR="00355E8E">
        <w:rPr>
          <w:rFonts w:ascii="Book Antiqua" w:eastAsia="Calibri" w:hAnsi="Book Antiqua"/>
        </w:rPr>
        <w:t xml:space="preserve"> of MP-I division  in master plan Hyderabad Circle of Master Plan Zone</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1E11D9">
        <w:rPr>
          <w:b/>
          <w:u w:val="single"/>
        </w:rPr>
        <w:t>7</w:t>
      </w:r>
      <w:r w:rsidR="009D4A93">
        <w:rPr>
          <w:b/>
          <w:u w:val="single"/>
        </w:rPr>
        <w:t>-1</w:t>
      </w:r>
      <w:r w:rsidR="001E11D9">
        <w:rPr>
          <w:b/>
          <w:u w:val="single"/>
        </w:rPr>
        <w:t>8</w:t>
      </w:r>
      <w:r w:rsidR="005104BA" w:rsidRPr="00091157">
        <w:rPr>
          <w:b/>
          <w:u w:val="single"/>
        </w:rPr>
        <w:t xml:space="preserve"> to FY:202</w:t>
      </w:r>
      <w:r w:rsidR="001E11D9">
        <w:rPr>
          <w:b/>
          <w:u w:val="single"/>
        </w:rPr>
        <w:t>3</w:t>
      </w:r>
      <w:r w:rsidR="009D4A93">
        <w:rPr>
          <w:b/>
          <w:u w:val="single"/>
        </w:rPr>
        <w:t>-2</w:t>
      </w:r>
      <w:r w:rsidR="001E11D9">
        <w:rPr>
          <w:b/>
          <w:u w:val="single"/>
        </w:rPr>
        <w:t>4</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sidRPr="00722381">
        <w:rPr>
          <w:b/>
          <w:sz w:val="23"/>
          <w:szCs w:val="23"/>
        </w:rPr>
        <w:t>Chief Engineer</w:t>
      </w:r>
      <w:r w:rsidRPr="00722381">
        <w:rPr>
          <w:b/>
          <w:sz w:val="23"/>
          <w:szCs w:val="23"/>
        </w:rPr>
        <w:t xml:space="preserve">/ </w:t>
      </w:r>
      <w:r w:rsidR="00722381" w:rsidRPr="00722381">
        <w:rPr>
          <w:b/>
          <w:sz w:val="23"/>
          <w:szCs w:val="23"/>
        </w:rPr>
        <w:t>Masterplan Zone</w:t>
      </w:r>
      <w:r w:rsidRPr="00722381">
        <w:rPr>
          <w:b/>
          <w:sz w:val="23"/>
          <w:szCs w:val="23"/>
        </w:rPr>
        <w:t>/</w:t>
      </w:r>
      <w:r w:rsidR="00C0162E" w:rsidRPr="00722381">
        <w:rPr>
          <w:b/>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6D6CFA" w:rsidRPr="006D6CFA"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a) As a Prime contractor should have executed erection of one 33/11kV Substation.</w:t>
      </w:r>
    </w:p>
    <w:p w:rsidR="006D6CFA" w:rsidRPr="006D6CFA" w:rsidRDefault="006D6CFA"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Pr="006D6CFA">
        <w:rPr>
          <w:rFonts w:eastAsia="Book Antiqua"/>
          <w:color w:val="000000"/>
          <w:sz w:val="23"/>
          <w:szCs w:val="23"/>
        </w:rPr>
        <w:t>(Or)</w:t>
      </w:r>
    </w:p>
    <w:p w:rsidR="006D6CFA" w:rsidRPr="006D6CFA"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 xml:space="preserve">b) As a Prime contractor in the following substation related works </w:t>
      </w:r>
    </w:p>
    <w:p w:rsidR="006D6CFA" w:rsidRPr="006D6CFA"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 xml:space="preserve">i) Erection of 33KV Bay with 33KV VCB    </w:t>
      </w:r>
    </w:p>
    <w:p w:rsidR="006D6CFA" w:rsidRPr="006D6CFA" w:rsidRDefault="006D6CFA"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Pr="006D6CFA">
        <w:rPr>
          <w:rFonts w:eastAsia="Book Antiqua"/>
          <w:color w:val="000000"/>
          <w:sz w:val="23"/>
          <w:szCs w:val="23"/>
        </w:rPr>
        <w:t xml:space="preserve">(Or)                                                                                                                                     </w:t>
      </w:r>
    </w:p>
    <w:p w:rsidR="0078088D" w:rsidRDefault="0078088D" w:rsidP="006D6CFA">
      <w:pPr>
        <w:pStyle w:val="ListParagraph"/>
        <w:spacing w:before="20" w:after="20"/>
        <w:ind w:left="1701" w:hanging="531"/>
        <w:jc w:val="both"/>
        <w:rPr>
          <w:rFonts w:eastAsia="Book Antiqua"/>
          <w:color w:val="000000"/>
          <w:sz w:val="23"/>
          <w:szCs w:val="23"/>
        </w:rPr>
      </w:pPr>
      <w:r>
        <w:rPr>
          <w:rFonts w:eastAsia="Book Antiqua"/>
          <w:color w:val="000000"/>
          <w:sz w:val="23"/>
          <w:szCs w:val="23"/>
        </w:rPr>
        <w:t xml:space="preserve">     </w:t>
      </w:r>
      <w:r w:rsidR="006D6CFA" w:rsidRPr="006D6CFA">
        <w:rPr>
          <w:rFonts w:eastAsia="Book Antiqua"/>
          <w:color w:val="000000"/>
          <w:sz w:val="23"/>
          <w:szCs w:val="23"/>
        </w:rPr>
        <w:t>ii) Erection of 11KV Bay with 11KV VCB</w:t>
      </w:r>
      <w:r>
        <w:rPr>
          <w:rFonts w:eastAsia="Book Antiqua"/>
          <w:color w:val="000000"/>
          <w:sz w:val="23"/>
          <w:szCs w:val="23"/>
        </w:rPr>
        <w:t>.</w:t>
      </w:r>
    </w:p>
    <w:p w:rsidR="0078088D"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1127" w:tblpY="164"/>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2835"/>
        <w:gridCol w:w="2127"/>
        <w:gridCol w:w="4819"/>
      </w:tblGrid>
      <w:tr w:rsidR="001B5174" w:rsidRPr="001B5174" w:rsidTr="001B5174">
        <w:trPr>
          <w:trHeight w:val="717"/>
        </w:trPr>
        <w:tc>
          <w:tcPr>
            <w:tcW w:w="959" w:type="dxa"/>
          </w:tcPr>
          <w:p w:rsidR="001B5174" w:rsidRPr="001B5174" w:rsidRDefault="001B5174" w:rsidP="001B5174">
            <w:pPr>
              <w:widowControl/>
              <w:tabs>
                <w:tab w:val="num" w:pos="1260"/>
              </w:tabs>
              <w:autoSpaceDE/>
              <w:autoSpaceDN/>
              <w:adjustRightInd/>
              <w:jc w:val="center"/>
              <w:rPr>
                <w:rFonts w:ascii="Book Antiqua" w:eastAsia="Calibri" w:hAnsi="Book Antiqua"/>
                <w:b/>
                <w:color w:val="FF0000"/>
                <w:sz w:val="22"/>
                <w:szCs w:val="22"/>
              </w:rPr>
            </w:pPr>
            <w:r w:rsidRPr="001B5174">
              <w:rPr>
                <w:rFonts w:ascii="Book Antiqua" w:eastAsia="Calibri" w:hAnsi="Book Antiqua"/>
                <w:b/>
                <w:color w:val="FF0000"/>
                <w:sz w:val="22"/>
                <w:szCs w:val="22"/>
              </w:rPr>
              <w:t>Sl.No</w:t>
            </w:r>
          </w:p>
        </w:tc>
        <w:tc>
          <w:tcPr>
            <w:tcW w:w="2835" w:type="dxa"/>
          </w:tcPr>
          <w:p w:rsidR="001B5174" w:rsidRPr="001B5174" w:rsidRDefault="001B5174" w:rsidP="001B5174">
            <w:pPr>
              <w:widowControl/>
              <w:tabs>
                <w:tab w:val="num" w:pos="1260"/>
              </w:tabs>
              <w:autoSpaceDE/>
              <w:autoSpaceDN/>
              <w:adjustRightInd/>
              <w:jc w:val="center"/>
              <w:rPr>
                <w:rFonts w:ascii="Book Antiqua" w:eastAsia="Calibri" w:hAnsi="Book Antiqua"/>
                <w:b/>
                <w:color w:val="FF0000"/>
                <w:sz w:val="22"/>
                <w:szCs w:val="22"/>
              </w:rPr>
            </w:pPr>
            <w:r w:rsidRPr="001B5174">
              <w:rPr>
                <w:rFonts w:ascii="Book Antiqua" w:eastAsia="Calibri" w:hAnsi="Book Antiqua"/>
                <w:b/>
                <w:color w:val="FF0000"/>
                <w:sz w:val="22"/>
                <w:szCs w:val="22"/>
              </w:rPr>
              <w:t>Description</w:t>
            </w:r>
          </w:p>
        </w:tc>
        <w:tc>
          <w:tcPr>
            <w:tcW w:w="2127" w:type="dxa"/>
          </w:tcPr>
          <w:p w:rsidR="001B5174" w:rsidRPr="001B5174" w:rsidRDefault="001B5174" w:rsidP="001B5174">
            <w:pPr>
              <w:widowControl/>
              <w:tabs>
                <w:tab w:val="num" w:pos="1260"/>
              </w:tabs>
              <w:autoSpaceDE/>
              <w:autoSpaceDN/>
              <w:adjustRightInd/>
              <w:jc w:val="center"/>
              <w:rPr>
                <w:rFonts w:ascii="Book Antiqua" w:eastAsia="Calibri" w:hAnsi="Book Antiqua"/>
                <w:b/>
                <w:color w:val="FF0000"/>
                <w:sz w:val="22"/>
                <w:szCs w:val="22"/>
              </w:rPr>
            </w:pPr>
            <w:r w:rsidRPr="001B5174">
              <w:rPr>
                <w:rFonts w:ascii="Book Antiqua" w:eastAsia="Calibri" w:hAnsi="Book Antiqua"/>
                <w:b/>
                <w:color w:val="FF0000"/>
                <w:sz w:val="22"/>
                <w:szCs w:val="22"/>
              </w:rPr>
              <w:t>Quantity of the prime items</w:t>
            </w:r>
          </w:p>
        </w:tc>
        <w:tc>
          <w:tcPr>
            <w:tcW w:w="4819" w:type="dxa"/>
          </w:tcPr>
          <w:p w:rsidR="001B5174" w:rsidRPr="001B5174" w:rsidRDefault="001B5174" w:rsidP="001B5174">
            <w:pPr>
              <w:widowControl/>
              <w:tabs>
                <w:tab w:val="num" w:pos="1260"/>
              </w:tabs>
              <w:autoSpaceDE/>
              <w:autoSpaceDN/>
              <w:adjustRightInd/>
              <w:jc w:val="center"/>
              <w:rPr>
                <w:rFonts w:ascii="Book Antiqua" w:eastAsia="Calibri" w:hAnsi="Book Antiqua"/>
                <w:b/>
                <w:color w:val="FF0000"/>
                <w:sz w:val="22"/>
                <w:szCs w:val="22"/>
              </w:rPr>
            </w:pPr>
            <w:r w:rsidRPr="001B5174">
              <w:rPr>
                <w:rFonts w:ascii="Book Antiqua" w:eastAsia="Calibri" w:hAnsi="Book Antiqua"/>
                <w:b/>
                <w:color w:val="FF0000"/>
                <w:sz w:val="22"/>
                <w:szCs w:val="22"/>
              </w:rPr>
              <w:t>Quantity required (25% of the quantity )</w:t>
            </w:r>
          </w:p>
        </w:tc>
      </w:tr>
      <w:tr w:rsidR="00AD3782" w:rsidRPr="001B5174" w:rsidTr="001B5174">
        <w:trPr>
          <w:trHeight w:val="717"/>
        </w:trPr>
        <w:tc>
          <w:tcPr>
            <w:tcW w:w="959" w:type="dxa"/>
          </w:tcPr>
          <w:p w:rsidR="00AD3782" w:rsidRPr="00766D27" w:rsidRDefault="00AD3782" w:rsidP="00AD3782">
            <w:pPr>
              <w:tabs>
                <w:tab w:val="num" w:pos="1260"/>
              </w:tabs>
              <w:jc w:val="center"/>
              <w:rPr>
                <w:rFonts w:ascii="Book Antiqua" w:eastAsia="Calibri" w:hAnsi="Book Antiqua"/>
                <w:color w:val="FF0000"/>
              </w:rPr>
            </w:pPr>
            <w:r w:rsidRPr="00766D27">
              <w:rPr>
                <w:rFonts w:ascii="Book Antiqua" w:eastAsia="Calibri" w:hAnsi="Book Antiqua"/>
                <w:color w:val="FF0000"/>
              </w:rPr>
              <w:t>1.</w:t>
            </w:r>
          </w:p>
        </w:tc>
        <w:tc>
          <w:tcPr>
            <w:tcW w:w="2835" w:type="dxa"/>
          </w:tcPr>
          <w:p w:rsidR="00AD3782" w:rsidRPr="00766D27" w:rsidRDefault="00AD3782" w:rsidP="00AD3782">
            <w:pPr>
              <w:tabs>
                <w:tab w:val="num" w:pos="1260"/>
              </w:tabs>
              <w:ind w:right="33"/>
              <w:rPr>
                <w:rFonts w:ascii="Book Antiqua" w:eastAsia="Calibri" w:hAnsi="Book Antiqua"/>
                <w:color w:val="FF0000"/>
              </w:rPr>
            </w:pPr>
            <w:r w:rsidRPr="00766D27">
              <w:rPr>
                <w:rFonts w:ascii="Book Antiqua" w:eastAsia="Calibri" w:hAnsi="Book Antiqua"/>
                <w:color w:val="FF0000"/>
              </w:rPr>
              <w:t>33/11KV Outdoor Substation</w:t>
            </w:r>
          </w:p>
        </w:tc>
        <w:tc>
          <w:tcPr>
            <w:tcW w:w="2127" w:type="dxa"/>
            <w:vAlign w:val="center"/>
          </w:tcPr>
          <w:p w:rsidR="00AD3782" w:rsidRPr="00766D27" w:rsidRDefault="00AD3782" w:rsidP="00AD3782">
            <w:pPr>
              <w:tabs>
                <w:tab w:val="num" w:pos="1260"/>
              </w:tabs>
              <w:jc w:val="center"/>
              <w:rPr>
                <w:rFonts w:ascii="Book Antiqua" w:hAnsi="Book Antiqua" w:cs="Gautami"/>
              </w:rPr>
            </w:pPr>
            <w:r w:rsidRPr="00766D27">
              <w:rPr>
                <w:rFonts w:ascii="Book Antiqua" w:hAnsi="Book Antiqua" w:cs="Gautami"/>
              </w:rPr>
              <w:t>1 No.</w:t>
            </w:r>
          </w:p>
        </w:tc>
        <w:tc>
          <w:tcPr>
            <w:tcW w:w="4819" w:type="dxa"/>
          </w:tcPr>
          <w:p w:rsidR="00AD3782" w:rsidRPr="00766D27" w:rsidRDefault="00AD3782" w:rsidP="00AD3782">
            <w:pPr>
              <w:pStyle w:val="ListParagraph"/>
              <w:widowControl/>
              <w:numPr>
                <w:ilvl w:val="0"/>
                <w:numId w:val="189"/>
              </w:numPr>
              <w:tabs>
                <w:tab w:val="num" w:pos="1260"/>
              </w:tabs>
              <w:autoSpaceDE/>
              <w:autoSpaceDN/>
              <w:adjustRightInd/>
              <w:ind w:left="318" w:right="33"/>
              <w:contextualSpacing/>
              <w:jc w:val="both"/>
              <w:rPr>
                <w:rFonts w:ascii="Book Antiqua" w:hAnsi="Book Antiqua" w:cs="Gautami"/>
                <w:bCs/>
              </w:rPr>
            </w:pPr>
            <w:r w:rsidRPr="00766D27">
              <w:rPr>
                <w:rFonts w:ascii="Book Antiqua" w:hAnsi="Book Antiqua" w:cs="Gautami"/>
                <w:bCs/>
              </w:rPr>
              <w:t>33/11KV Indoor or Outdoor Substation</w:t>
            </w:r>
          </w:p>
          <w:p w:rsidR="00AD3782" w:rsidRPr="00766D27" w:rsidRDefault="00AD3782" w:rsidP="00AD3782">
            <w:pPr>
              <w:tabs>
                <w:tab w:val="num" w:pos="1260"/>
              </w:tabs>
              <w:ind w:left="360"/>
              <w:jc w:val="center"/>
              <w:rPr>
                <w:rFonts w:ascii="Book Antiqua" w:hAnsi="Book Antiqua" w:cs="Gautami"/>
              </w:rPr>
            </w:pPr>
            <w:r w:rsidRPr="00766D27">
              <w:rPr>
                <w:rFonts w:ascii="Book Antiqua" w:hAnsi="Book Antiqua" w:cs="Gautami"/>
              </w:rPr>
              <w:t>(Or)</w:t>
            </w:r>
          </w:p>
          <w:p w:rsidR="00AD3782" w:rsidRPr="00766D27" w:rsidRDefault="00AD3782" w:rsidP="00AD3782">
            <w:pPr>
              <w:pStyle w:val="ListParagraph"/>
              <w:widowControl/>
              <w:numPr>
                <w:ilvl w:val="0"/>
                <w:numId w:val="189"/>
              </w:numPr>
              <w:tabs>
                <w:tab w:val="num" w:pos="1260"/>
              </w:tabs>
              <w:autoSpaceDE/>
              <w:autoSpaceDN/>
              <w:adjustRightInd/>
              <w:ind w:left="317" w:right="34" w:hanging="357"/>
              <w:contextualSpacing/>
              <w:jc w:val="both"/>
              <w:rPr>
                <w:rFonts w:ascii="Book Antiqua" w:hAnsi="Book Antiqua" w:cs="Gautami"/>
                <w:bCs/>
              </w:rPr>
            </w:pPr>
            <w:r w:rsidRPr="00766D27">
              <w:rPr>
                <w:rFonts w:ascii="Book Antiqua" w:hAnsi="Book Antiqua" w:cs="Gautami"/>
                <w:bCs/>
              </w:rPr>
              <w:t xml:space="preserve">i)Erection of  33KV   (or)  11KV Bay  </w:t>
            </w:r>
          </w:p>
          <w:p w:rsidR="00AD3782" w:rsidRPr="00766D27" w:rsidRDefault="00AD3782" w:rsidP="00AD3782">
            <w:pPr>
              <w:tabs>
                <w:tab w:val="num" w:pos="1260"/>
              </w:tabs>
              <w:ind w:right="33"/>
              <w:jc w:val="both"/>
              <w:rPr>
                <w:rFonts w:ascii="Book Antiqua" w:hAnsi="Book Antiqua" w:cs="Gautami"/>
                <w:bCs/>
              </w:rPr>
            </w:pPr>
            <w:r w:rsidRPr="00766D27">
              <w:rPr>
                <w:rFonts w:ascii="Book Antiqua" w:hAnsi="Book Antiqua" w:cs="Gautami"/>
                <w:bCs/>
              </w:rPr>
              <w:t xml:space="preserve">         </w:t>
            </w:r>
            <w:r>
              <w:rPr>
                <w:rFonts w:ascii="Book Antiqua" w:hAnsi="Book Antiqua" w:cs="Gautami"/>
                <w:bCs/>
              </w:rPr>
              <w:t xml:space="preserve">                                 </w:t>
            </w:r>
            <w:r w:rsidRPr="00766D27">
              <w:rPr>
                <w:rFonts w:ascii="Book Antiqua" w:hAnsi="Book Antiqua" w:cs="Gautami"/>
                <w:bCs/>
              </w:rPr>
              <w:t xml:space="preserve">and                                                                                                                                         </w:t>
            </w:r>
            <w:r w:rsidRPr="00766D27">
              <w:rPr>
                <w:rFonts w:ascii="Book Antiqua" w:hAnsi="Book Antiqua" w:cs="Gautami"/>
              </w:rPr>
              <w:t>ii) Erection of  33KV or 11KV outdoor circuit breaker.</w:t>
            </w:r>
          </w:p>
        </w:tc>
      </w:tr>
      <w:tr w:rsidR="00AD3782" w:rsidRPr="001B5174" w:rsidTr="001B5174">
        <w:trPr>
          <w:trHeight w:val="328"/>
        </w:trPr>
        <w:tc>
          <w:tcPr>
            <w:tcW w:w="959" w:type="dxa"/>
          </w:tcPr>
          <w:p w:rsidR="00AD3782" w:rsidRPr="00766D27" w:rsidRDefault="00AD3782" w:rsidP="00AD3782">
            <w:pPr>
              <w:tabs>
                <w:tab w:val="num" w:pos="1260"/>
              </w:tabs>
              <w:jc w:val="center"/>
              <w:rPr>
                <w:rFonts w:ascii="Book Antiqua" w:eastAsia="Calibri" w:hAnsi="Book Antiqua"/>
                <w:color w:val="FF0000"/>
              </w:rPr>
            </w:pPr>
            <w:r w:rsidRPr="00766D27">
              <w:rPr>
                <w:rFonts w:ascii="Book Antiqua" w:eastAsia="Calibri" w:hAnsi="Book Antiqua"/>
                <w:color w:val="FF0000"/>
              </w:rPr>
              <w:t>2.</w:t>
            </w:r>
          </w:p>
        </w:tc>
        <w:tc>
          <w:tcPr>
            <w:tcW w:w="2835" w:type="dxa"/>
          </w:tcPr>
          <w:p w:rsidR="00AD3782" w:rsidRPr="00766D27" w:rsidRDefault="00AD3782" w:rsidP="00AD3782">
            <w:pPr>
              <w:tabs>
                <w:tab w:val="num" w:pos="1260"/>
              </w:tabs>
              <w:jc w:val="both"/>
              <w:rPr>
                <w:rFonts w:ascii="Book Antiqua" w:eastAsia="Calibri" w:hAnsi="Book Antiqua"/>
                <w:color w:val="FF0000"/>
              </w:rPr>
            </w:pPr>
            <w:r w:rsidRPr="00766D27">
              <w:rPr>
                <w:rFonts w:ascii="Book Antiqua" w:eastAsia="Calibri" w:hAnsi="Book Antiqua"/>
                <w:color w:val="FF0000"/>
              </w:rPr>
              <w:t>33kV UG Cable</w:t>
            </w:r>
            <w:r>
              <w:rPr>
                <w:rFonts w:ascii="Book Antiqua" w:eastAsia="Calibri" w:hAnsi="Book Antiqua"/>
                <w:color w:val="FF0000"/>
              </w:rPr>
              <w:t xml:space="preserve"> </w:t>
            </w:r>
          </w:p>
        </w:tc>
        <w:tc>
          <w:tcPr>
            <w:tcW w:w="2127" w:type="dxa"/>
            <w:vAlign w:val="bottom"/>
          </w:tcPr>
          <w:p w:rsidR="00AD3782" w:rsidRPr="00766D27" w:rsidRDefault="00397889" w:rsidP="00CA6EB5">
            <w:pPr>
              <w:jc w:val="center"/>
              <w:rPr>
                <w:rFonts w:ascii="Book Antiqua" w:hAnsi="Book Antiqua" w:cs="Calibri"/>
                <w:color w:val="000000"/>
              </w:rPr>
            </w:pPr>
            <w:r>
              <w:rPr>
                <w:rFonts w:ascii="Book Antiqua" w:hAnsi="Book Antiqua" w:cs="Calibri"/>
                <w:color w:val="000000"/>
              </w:rPr>
              <w:t>0.5</w:t>
            </w:r>
            <w:r w:rsidR="00CA6EB5">
              <w:rPr>
                <w:rFonts w:ascii="Book Antiqua" w:hAnsi="Book Antiqua" w:cs="Calibri"/>
                <w:color w:val="000000"/>
              </w:rPr>
              <w:t>0</w:t>
            </w:r>
            <w:r>
              <w:rPr>
                <w:rFonts w:ascii="Book Antiqua" w:hAnsi="Book Antiqua" w:cs="Calibri"/>
                <w:color w:val="000000"/>
              </w:rPr>
              <w:t>0</w:t>
            </w:r>
            <w:r w:rsidR="00AD3782" w:rsidRPr="00766D27">
              <w:rPr>
                <w:rFonts w:ascii="Book Antiqua" w:hAnsi="Book Antiqua" w:cs="Calibri"/>
                <w:color w:val="000000"/>
              </w:rPr>
              <w:t xml:space="preserve"> km</w:t>
            </w:r>
          </w:p>
        </w:tc>
        <w:tc>
          <w:tcPr>
            <w:tcW w:w="4819" w:type="dxa"/>
            <w:vAlign w:val="bottom"/>
          </w:tcPr>
          <w:p w:rsidR="00AD3782" w:rsidRPr="00766D27" w:rsidRDefault="00CA6EB5" w:rsidP="00AD3782">
            <w:pPr>
              <w:jc w:val="center"/>
              <w:rPr>
                <w:rFonts w:ascii="Book Antiqua" w:hAnsi="Book Antiqua" w:cs="Calibri"/>
                <w:color w:val="000000"/>
              </w:rPr>
            </w:pPr>
            <w:r>
              <w:rPr>
                <w:rFonts w:ascii="Book Antiqua" w:hAnsi="Book Antiqua" w:cs="Calibri"/>
                <w:color w:val="000000"/>
              </w:rPr>
              <w:t>0.125</w:t>
            </w:r>
            <w:r w:rsidR="00AD3782">
              <w:rPr>
                <w:rFonts w:ascii="Book Antiqua" w:hAnsi="Book Antiqua" w:cs="Calibri"/>
                <w:color w:val="000000"/>
              </w:rPr>
              <w:t xml:space="preserve"> </w:t>
            </w:r>
            <w:r w:rsidR="00AD3782" w:rsidRPr="00766D27">
              <w:rPr>
                <w:rFonts w:ascii="Book Antiqua" w:hAnsi="Book Antiqua" w:cs="Calibri"/>
                <w:color w:val="000000"/>
              </w:rPr>
              <w:t>km</w:t>
            </w:r>
          </w:p>
        </w:tc>
      </w:tr>
      <w:tr w:rsidR="00AD3782" w:rsidRPr="001B5174" w:rsidTr="001B5174">
        <w:trPr>
          <w:trHeight w:val="328"/>
        </w:trPr>
        <w:tc>
          <w:tcPr>
            <w:tcW w:w="959" w:type="dxa"/>
          </w:tcPr>
          <w:p w:rsidR="00AD3782" w:rsidRPr="00766D27" w:rsidRDefault="00AD3782" w:rsidP="00AD3782">
            <w:pPr>
              <w:tabs>
                <w:tab w:val="num" w:pos="1260"/>
              </w:tabs>
              <w:jc w:val="center"/>
              <w:rPr>
                <w:rFonts w:ascii="Book Antiqua" w:eastAsia="Calibri" w:hAnsi="Book Antiqua"/>
                <w:color w:val="FF0000"/>
              </w:rPr>
            </w:pPr>
            <w:r>
              <w:rPr>
                <w:rFonts w:ascii="Book Antiqua" w:eastAsia="Calibri" w:hAnsi="Book Antiqua"/>
                <w:color w:val="FF0000"/>
              </w:rPr>
              <w:t>3.</w:t>
            </w:r>
          </w:p>
        </w:tc>
        <w:tc>
          <w:tcPr>
            <w:tcW w:w="2835" w:type="dxa"/>
          </w:tcPr>
          <w:p w:rsidR="00AD3782" w:rsidRPr="00766D27" w:rsidRDefault="00AD3782" w:rsidP="00AD3782">
            <w:pPr>
              <w:tabs>
                <w:tab w:val="num" w:pos="1260"/>
              </w:tabs>
              <w:jc w:val="both"/>
              <w:rPr>
                <w:rFonts w:ascii="Book Antiqua" w:eastAsia="Calibri" w:hAnsi="Book Antiqua"/>
                <w:color w:val="FF0000"/>
              </w:rPr>
            </w:pPr>
            <w:r>
              <w:rPr>
                <w:rFonts w:ascii="Book Antiqua" w:eastAsia="Calibri" w:hAnsi="Book Antiqua"/>
                <w:color w:val="FF0000"/>
              </w:rPr>
              <w:t>33kV OH Line</w:t>
            </w:r>
          </w:p>
        </w:tc>
        <w:tc>
          <w:tcPr>
            <w:tcW w:w="2127" w:type="dxa"/>
            <w:vAlign w:val="bottom"/>
          </w:tcPr>
          <w:p w:rsidR="00AD3782" w:rsidRDefault="00AD3782" w:rsidP="00AD3782">
            <w:pPr>
              <w:jc w:val="center"/>
              <w:rPr>
                <w:rFonts w:ascii="Book Antiqua" w:hAnsi="Book Antiqua" w:cs="Calibri"/>
                <w:color w:val="000000"/>
              </w:rPr>
            </w:pPr>
            <w:r>
              <w:rPr>
                <w:rFonts w:ascii="Book Antiqua" w:hAnsi="Book Antiqua" w:cs="Calibri"/>
                <w:color w:val="000000"/>
              </w:rPr>
              <w:t>1.2 km</w:t>
            </w:r>
          </w:p>
        </w:tc>
        <w:tc>
          <w:tcPr>
            <w:tcW w:w="4819" w:type="dxa"/>
            <w:vAlign w:val="bottom"/>
          </w:tcPr>
          <w:p w:rsidR="00AD3782" w:rsidRDefault="00AD3782" w:rsidP="00AD3782">
            <w:pPr>
              <w:jc w:val="center"/>
              <w:rPr>
                <w:rFonts w:ascii="Book Antiqua" w:hAnsi="Book Antiqua" w:cs="Calibri"/>
                <w:color w:val="000000"/>
              </w:rPr>
            </w:pPr>
            <w:r>
              <w:rPr>
                <w:rFonts w:ascii="Book Antiqua" w:hAnsi="Book Antiqua" w:cs="Calibri"/>
                <w:color w:val="000000"/>
              </w:rPr>
              <w:t>0.300 km</w:t>
            </w:r>
          </w:p>
        </w:tc>
      </w:tr>
      <w:tr w:rsidR="00AD3782" w:rsidRPr="001B5174" w:rsidTr="001B5174">
        <w:trPr>
          <w:trHeight w:val="328"/>
        </w:trPr>
        <w:tc>
          <w:tcPr>
            <w:tcW w:w="959" w:type="dxa"/>
          </w:tcPr>
          <w:p w:rsidR="00AD3782" w:rsidRDefault="00AD3782" w:rsidP="00AD3782">
            <w:pPr>
              <w:tabs>
                <w:tab w:val="num" w:pos="1260"/>
              </w:tabs>
              <w:jc w:val="center"/>
              <w:rPr>
                <w:rFonts w:ascii="Book Antiqua" w:eastAsia="Calibri" w:hAnsi="Book Antiqua"/>
                <w:color w:val="FF0000"/>
              </w:rPr>
            </w:pPr>
            <w:r>
              <w:rPr>
                <w:rFonts w:ascii="Book Antiqua" w:eastAsia="Calibri" w:hAnsi="Book Antiqua"/>
                <w:color w:val="FF0000"/>
              </w:rPr>
              <w:t>4.</w:t>
            </w:r>
          </w:p>
        </w:tc>
        <w:tc>
          <w:tcPr>
            <w:tcW w:w="2835" w:type="dxa"/>
          </w:tcPr>
          <w:p w:rsidR="00AD3782" w:rsidRDefault="00AD3782" w:rsidP="00AD3782">
            <w:pPr>
              <w:tabs>
                <w:tab w:val="num" w:pos="1260"/>
              </w:tabs>
              <w:jc w:val="both"/>
              <w:rPr>
                <w:rFonts w:ascii="Book Antiqua" w:eastAsia="Calibri" w:hAnsi="Book Antiqua"/>
                <w:color w:val="FF0000"/>
              </w:rPr>
            </w:pPr>
            <w:r>
              <w:rPr>
                <w:rFonts w:ascii="Book Antiqua" w:eastAsia="Calibri" w:hAnsi="Book Antiqua"/>
                <w:color w:val="FF0000"/>
              </w:rPr>
              <w:t>11</w:t>
            </w:r>
            <w:r w:rsidRPr="00766D27">
              <w:rPr>
                <w:rFonts w:ascii="Book Antiqua" w:eastAsia="Calibri" w:hAnsi="Book Antiqua"/>
                <w:color w:val="FF0000"/>
              </w:rPr>
              <w:t>kV UG Cable</w:t>
            </w:r>
          </w:p>
        </w:tc>
        <w:tc>
          <w:tcPr>
            <w:tcW w:w="2127" w:type="dxa"/>
            <w:vAlign w:val="bottom"/>
          </w:tcPr>
          <w:p w:rsidR="00AD3782" w:rsidRDefault="0019515F" w:rsidP="002A4B6E">
            <w:pPr>
              <w:jc w:val="center"/>
              <w:rPr>
                <w:rFonts w:ascii="Book Antiqua" w:hAnsi="Book Antiqua" w:cs="Calibri"/>
                <w:color w:val="000000"/>
              </w:rPr>
            </w:pPr>
            <w:r>
              <w:rPr>
                <w:rFonts w:ascii="Book Antiqua" w:hAnsi="Book Antiqua" w:cs="Calibri"/>
                <w:color w:val="000000"/>
              </w:rPr>
              <w:t>0.815</w:t>
            </w:r>
            <w:r w:rsidR="002A4B6E">
              <w:rPr>
                <w:rFonts w:ascii="Book Antiqua" w:hAnsi="Book Antiqua" w:cs="Calibri"/>
                <w:color w:val="000000"/>
              </w:rPr>
              <w:t xml:space="preserve"> </w:t>
            </w:r>
            <w:r w:rsidR="00AD3782">
              <w:rPr>
                <w:rFonts w:ascii="Book Antiqua" w:hAnsi="Book Antiqua" w:cs="Calibri"/>
                <w:color w:val="000000"/>
              </w:rPr>
              <w:t>km</w:t>
            </w:r>
          </w:p>
        </w:tc>
        <w:tc>
          <w:tcPr>
            <w:tcW w:w="4819" w:type="dxa"/>
            <w:vAlign w:val="bottom"/>
          </w:tcPr>
          <w:p w:rsidR="00AD3782" w:rsidRDefault="00AD3782" w:rsidP="0019515F">
            <w:pPr>
              <w:jc w:val="center"/>
              <w:rPr>
                <w:rFonts w:ascii="Book Antiqua" w:hAnsi="Book Antiqua" w:cs="Calibri"/>
                <w:color w:val="000000"/>
              </w:rPr>
            </w:pPr>
            <w:r>
              <w:rPr>
                <w:rFonts w:ascii="Book Antiqua" w:hAnsi="Book Antiqua" w:cs="Calibri"/>
                <w:color w:val="000000"/>
              </w:rPr>
              <w:t>0.</w:t>
            </w:r>
            <w:r w:rsidR="0019515F">
              <w:rPr>
                <w:rFonts w:ascii="Book Antiqua" w:hAnsi="Book Antiqua" w:cs="Calibri"/>
                <w:color w:val="000000"/>
              </w:rPr>
              <w:t>204</w:t>
            </w:r>
            <w:r>
              <w:rPr>
                <w:rFonts w:ascii="Book Antiqua" w:hAnsi="Book Antiqua" w:cs="Calibri"/>
                <w:color w:val="000000"/>
              </w:rPr>
              <w:t>km</w:t>
            </w:r>
          </w:p>
        </w:tc>
      </w:tr>
      <w:tr w:rsidR="00AD3782" w:rsidRPr="001B5174" w:rsidTr="001B5174">
        <w:trPr>
          <w:trHeight w:val="328"/>
        </w:trPr>
        <w:tc>
          <w:tcPr>
            <w:tcW w:w="959" w:type="dxa"/>
          </w:tcPr>
          <w:p w:rsidR="00AD3782" w:rsidRDefault="00AD3782" w:rsidP="00AD3782">
            <w:pPr>
              <w:tabs>
                <w:tab w:val="num" w:pos="1260"/>
              </w:tabs>
              <w:jc w:val="center"/>
              <w:rPr>
                <w:rFonts w:ascii="Book Antiqua" w:eastAsia="Calibri" w:hAnsi="Book Antiqua"/>
                <w:color w:val="FF0000"/>
              </w:rPr>
            </w:pPr>
            <w:r>
              <w:rPr>
                <w:rFonts w:ascii="Book Antiqua" w:eastAsia="Calibri" w:hAnsi="Book Antiqua"/>
                <w:color w:val="FF0000"/>
              </w:rPr>
              <w:t>5.</w:t>
            </w:r>
          </w:p>
        </w:tc>
        <w:tc>
          <w:tcPr>
            <w:tcW w:w="2835" w:type="dxa"/>
          </w:tcPr>
          <w:p w:rsidR="00AD3782" w:rsidRDefault="00AD3782" w:rsidP="00AD3782">
            <w:pPr>
              <w:tabs>
                <w:tab w:val="num" w:pos="1260"/>
              </w:tabs>
              <w:jc w:val="both"/>
              <w:rPr>
                <w:rFonts w:ascii="Book Antiqua" w:eastAsia="Calibri" w:hAnsi="Book Antiqua"/>
                <w:color w:val="FF0000"/>
              </w:rPr>
            </w:pPr>
            <w:r>
              <w:rPr>
                <w:rFonts w:ascii="Book Antiqua" w:eastAsia="Calibri" w:hAnsi="Book Antiqua"/>
                <w:color w:val="FF0000"/>
              </w:rPr>
              <w:t>11kV OH Line</w:t>
            </w:r>
          </w:p>
        </w:tc>
        <w:tc>
          <w:tcPr>
            <w:tcW w:w="2127" w:type="dxa"/>
            <w:vAlign w:val="bottom"/>
          </w:tcPr>
          <w:p w:rsidR="00AD3782" w:rsidRDefault="002A4B6E" w:rsidP="00CA6EB5">
            <w:pPr>
              <w:rPr>
                <w:rFonts w:ascii="Book Antiqua" w:hAnsi="Book Antiqua" w:cs="Calibri"/>
                <w:color w:val="000000"/>
              </w:rPr>
            </w:pPr>
            <w:r>
              <w:rPr>
                <w:rFonts w:ascii="Book Antiqua" w:hAnsi="Book Antiqua" w:cs="Calibri"/>
                <w:color w:val="000000"/>
              </w:rPr>
              <w:t xml:space="preserve">        </w:t>
            </w:r>
            <w:r w:rsidR="00CA6EB5">
              <w:rPr>
                <w:rFonts w:ascii="Book Antiqua" w:hAnsi="Book Antiqua" w:cs="Calibri"/>
                <w:color w:val="000000"/>
              </w:rPr>
              <w:t>6.95</w:t>
            </w:r>
            <w:r>
              <w:rPr>
                <w:rFonts w:ascii="Book Antiqua" w:hAnsi="Book Antiqua" w:cs="Calibri"/>
                <w:color w:val="000000"/>
              </w:rPr>
              <w:t xml:space="preserve"> </w:t>
            </w:r>
            <w:r w:rsidR="00AD3782">
              <w:rPr>
                <w:rFonts w:ascii="Book Antiqua" w:hAnsi="Book Antiqua" w:cs="Calibri"/>
                <w:color w:val="000000"/>
              </w:rPr>
              <w:t>km</w:t>
            </w:r>
          </w:p>
        </w:tc>
        <w:tc>
          <w:tcPr>
            <w:tcW w:w="4819" w:type="dxa"/>
            <w:vAlign w:val="bottom"/>
          </w:tcPr>
          <w:p w:rsidR="00AD3782" w:rsidRDefault="00CA6EB5" w:rsidP="00397889">
            <w:pPr>
              <w:jc w:val="center"/>
              <w:rPr>
                <w:rFonts w:ascii="Book Antiqua" w:hAnsi="Book Antiqua" w:cs="Calibri"/>
                <w:color w:val="000000"/>
              </w:rPr>
            </w:pPr>
            <w:r>
              <w:rPr>
                <w:rFonts w:ascii="Book Antiqua" w:hAnsi="Book Antiqua" w:cs="Calibri"/>
                <w:color w:val="000000"/>
              </w:rPr>
              <w:t>1.74</w:t>
            </w:r>
            <w:r w:rsidR="00BD7714">
              <w:rPr>
                <w:rFonts w:ascii="Book Antiqua" w:hAnsi="Book Antiqua" w:cs="Calibri"/>
                <w:color w:val="000000"/>
              </w:rPr>
              <w:t xml:space="preserve"> km</w:t>
            </w:r>
          </w:p>
        </w:tc>
      </w:tr>
      <w:tr w:rsidR="00BD7714" w:rsidRPr="001B5174" w:rsidTr="001B5174">
        <w:trPr>
          <w:trHeight w:val="328"/>
        </w:trPr>
        <w:tc>
          <w:tcPr>
            <w:tcW w:w="959" w:type="dxa"/>
          </w:tcPr>
          <w:p w:rsidR="00BD7714" w:rsidRDefault="00BD7714" w:rsidP="00AD3782">
            <w:pPr>
              <w:tabs>
                <w:tab w:val="num" w:pos="1260"/>
              </w:tabs>
              <w:jc w:val="center"/>
              <w:rPr>
                <w:rFonts w:ascii="Book Antiqua" w:eastAsia="Calibri" w:hAnsi="Book Antiqua"/>
                <w:color w:val="FF0000"/>
              </w:rPr>
            </w:pPr>
            <w:r>
              <w:rPr>
                <w:rFonts w:ascii="Book Antiqua" w:eastAsia="Calibri" w:hAnsi="Book Antiqua"/>
                <w:color w:val="FF0000"/>
              </w:rPr>
              <w:t>6</w:t>
            </w:r>
          </w:p>
        </w:tc>
        <w:tc>
          <w:tcPr>
            <w:tcW w:w="2835" w:type="dxa"/>
          </w:tcPr>
          <w:p w:rsidR="00BD7714" w:rsidRDefault="00BD7714" w:rsidP="00AD3782">
            <w:pPr>
              <w:tabs>
                <w:tab w:val="num" w:pos="1260"/>
              </w:tabs>
              <w:jc w:val="both"/>
              <w:rPr>
                <w:rFonts w:ascii="Book Antiqua" w:eastAsia="Calibri" w:hAnsi="Book Antiqua"/>
                <w:color w:val="FF0000"/>
              </w:rPr>
            </w:pPr>
            <w:r>
              <w:rPr>
                <w:rFonts w:ascii="Book Antiqua" w:eastAsia="Calibri" w:hAnsi="Book Antiqua"/>
                <w:color w:val="FF0000"/>
              </w:rPr>
              <w:t>11 KV AB Cable</w:t>
            </w:r>
          </w:p>
        </w:tc>
        <w:tc>
          <w:tcPr>
            <w:tcW w:w="2127" w:type="dxa"/>
            <w:vAlign w:val="bottom"/>
          </w:tcPr>
          <w:p w:rsidR="00BD7714" w:rsidRDefault="00BD7714" w:rsidP="00AD3782">
            <w:pPr>
              <w:jc w:val="center"/>
              <w:rPr>
                <w:rFonts w:ascii="Book Antiqua" w:hAnsi="Book Antiqua" w:cs="Calibri"/>
                <w:color w:val="000000"/>
              </w:rPr>
            </w:pPr>
            <w:r>
              <w:rPr>
                <w:rFonts w:ascii="Book Antiqua" w:hAnsi="Book Antiqua" w:cs="Calibri"/>
                <w:color w:val="000000"/>
              </w:rPr>
              <w:t>4.9 Km</w:t>
            </w:r>
          </w:p>
        </w:tc>
        <w:tc>
          <w:tcPr>
            <w:tcW w:w="4819" w:type="dxa"/>
            <w:vAlign w:val="bottom"/>
          </w:tcPr>
          <w:p w:rsidR="00BD7714" w:rsidRPr="00B01E14" w:rsidRDefault="00FB59FD" w:rsidP="00AD3782">
            <w:pPr>
              <w:jc w:val="center"/>
              <w:rPr>
                <w:rFonts w:ascii="Book Antiqua" w:hAnsi="Book Antiqua" w:cs="Calibri"/>
                <w:color w:val="000000"/>
                <w:lang w:val="en-IN"/>
              </w:rPr>
            </w:pPr>
            <w:r>
              <w:rPr>
                <w:rFonts w:ascii="Book Antiqua" w:hAnsi="Book Antiqua" w:cs="Calibri"/>
                <w:color w:val="000000"/>
              </w:rPr>
              <w:t>1.225 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length of 11kV UG/OH route length,</w:t>
      </w:r>
    </w:p>
    <w:p w:rsidR="001E11D9" w:rsidRPr="00091157" w:rsidRDefault="001E11D9" w:rsidP="00C2450D">
      <w:pPr>
        <w:ind w:left="720" w:hanging="862"/>
        <w:jc w:val="both"/>
        <w:rPr>
          <w:b/>
          <w:bCs/>
        </w:rPr>
      </w:pPr>
      <w:r>
        <w:rPr>
          <w:bCs/>
        </w:rPr>
        <w:tab/>
        <w:t xml:space="preserve">ii) </w:t>
      </w:r>
      <w:r w:rsidRPr="00747949">
        <w:rPr>
          <w:b/>
          <w:bCs/>
          <w:highlight w:val="yellow"/>
        </w:rPr>
        <w:t>ii)</w:t>
      </w:r>
      <w:r w:rsidRPr="00747949">
        <w:rPr>
          <w:b/>
          <w:highlight w:val="yellow"/>
        </w:rPr>
        <w:t xml:space="preserve">  UG</w:t>
      </w:r>
      <w:r>
        <w:rPr>
          <w:b/>
          <w:highlight w:val="yellow"/>
        </w:rPr>
        <w:t>/OH</w:t>
      </w:r>
      <w:r w:rsidRPr="00747949">
        <w:rPr>
          <w:b/>
          <w:highlight w:val="yellow"/>
        </w:rPr>
        <w:t xml:space="preserve"> cable experience will also be considered for AB cable works</w:t>
      </w:r>
      <w:r w:rsidRPr="005F2FED">
        <w:rPr>
          <w:b/>
        </w:rPr>
        <w:t>.</w:t>
      </w:r>
    </w:p>
    <w:p w:rsidR="004315B2" w:rsidRPr="00091157" w:rsidRDefault="001E11D9" w:rsidP="004315B2">
      <w:pPr>
        <w:ind w:left="720"/>
        <w:jc w:val="both"/>
        <w:rPr>
          <w:b/>
          <w:bCs/>
        </w:rPr>
      </w:pPr>
      <w:r>
        <w:rPr>
          <w:b/>
          <w:bCs/>
        </w:rPr>
        <w:t>i</w:t>
      </w:r>
      <w:r w:rsidR="004315B2" w:rsidRPr="00091157">
        <w:rPr>
          <w:b/>
          <w:bCs/>
        </w:rPr>
        <w:t xml:space="preserve">ii) If needed, M-Type tower experience may be considered against K-Type tower for </w:t>
      </w:r>
      <w:r w:rsidR="004315B2" w:rsidRPr="00091157">
        <w:rPr>
          <w:b/>
          <w:bCs/>
        </w:rPr>
        <w:lastRenderedPageBreak/>
        <w:t>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Pr="00091157"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AD3782" w:rsidRPr="00C2450D" w:rsidTr="00C2450D">
        <w:trPr>
          <w:trHeight w:val="350"/>
        </w:trPr>
        <w:tc>
          <w:tcPr>
            <w:tcW w:w="598"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AD3782" w:rsidRPr="00C2450D" w:rsidRDefault="00AD3782"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AD3782" w:rsidRPr="000F2EA0" w:rsidRDefault="00AD3782" w:rsidP="00AD3782">
            <w:pPr>
              <w:jc w:val="both"/>
              <w:rPr>
                <w:rFonts w:ascii="Book Antiqua" w:hAnsi="Book Antiqua" w:cs="Calibri"/>
                <w:color w:val="000000"/>
              </w:rPr>
            </w:pPr>
            <w:r w:rsidRPr="000F2EA0">
              <w:rPr>
                <w:rFonts w:ascii="Book Antiqua" w:hAnsi="Book Antiqua" w:cs="Calibri"/>
                <w:color w:val="000000"/>
              </w:rPr>
              <w:t>361.2 Cu.m</w:t>
            </w:r>
          </w:p>
        </w:tc>
        <w:tc>
          <w:tcPr>
            <w:tcW w:w="2250" w:type="dxa"/>
            <w:vAlign w:val="bottom"/>
          </w:tcPr>
          <w:p w:rsidR="00AD3782" w:rsidRPr="000F2EA0" w:rsidRDefault="00AD3782" w:rsidP="00AD3782">
            <w:pPr>
              <w:rPr>
                <w:rFonts w:ascii="Book Antiqua" w:hAnsi="Book Antiqua" w:cs="Calibri"/>
                <w:color w:val="000000"/>
              </w:rPr>
            </w:pPr>
            <w:r w:rsidRPr="000F2EA0">
              <w:rPr>
                <w:rFonts w:ascii="Book Antiqua" w:hAnsi="Book Antiqua" w:cs="Calibri"/>
                <w:color w:val="000000"/>
              </w:rPr>
              <w:t>180.6 Cu.m</w:t>
            </w:r>
          </w:p>
        </w:tc>
      </w:tr>
      <w:tr w:rsidR="00AD3782" w:rsidRPr="00C2450D" w:rsidTr="00C2450D">
        <w:trPr>
          <w:trHeight w:val="255"/>
        </w:trPr>
        <w:tc>
          <w:tcPr>
            <w:tcW w:w="598"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AD3782" w:rsidRPr="00C2450D" w:rsidRDefault="00AD3782"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AD3782" w:rsidRPr="000F2EA0" w:rsidRDefault="00AD3782" w:rsidP="00AD3782">
            <w:pPr>
              <w:jc w:val="both"/>
              <w:rPr>
                <w:rFonts w:ascii="Book Antiqua" w:hAnsi="Book Antiqua" w:cs="Calibri"/>
                <w:color w:val="000000"/>
              </w:rPr>
            </w:pPr>
            <w:r w:rsidRPr="000F2EA0">
              <w:rPr>
                <w:rFonts w:ascii="Book Antiqua" w:hAnsi="Book Antiqua" w:cs="Calibri"/>
                <w:color w:val="000000"/>
              </w:rPr>
              <w:t>43 MT</w:t>
            </w:r>
          </w:p>
        </w:tc>
        <w:tc>
          <w:tcPr>
            <w:tcW w:w="2250" w:type="dxa"/>
            <w:vAlign w:val="bottom"/>
          </w:tcPr>
          <w:p w:rsidR="00AD3782" w:rsidRPr="000F2EA0" w:rsidRDefault="00AD3782" w:rsidP="00AD3782">
            <w:pPr>
              <w:rPr>
                <w:rFonts w:ascii="Book Antiqua" w:hAnsi="Book Antiqua" w:cs="Calibri"/>
                <w:color w:val="000000"/>
              </w:rPr>
            </w:pPr>
            <w:r w:rsidRPr="000F2EA0">
              <w:rPr>
                <w:rFonts w:ascii="Book Antiqua" w:hAnsi="Book Antiqua" w:cs="Calibri"/>
                <w:color w:val="000000"/>
              </w:rPr>
              <w:t>21.5</w:t>
            </w:r>
            <w:r>
              <w:rPr>
                <w:rFonts w:ascii="Book Antiqua" w:hAnsi="Book Antiqua" w:cs="Calibri"/>
                <w:color w:val="000000"/>
              </w:rPr>
              <w:t>0</w:t>
            </w:r>
            <w:r w:rsidRPr="000F2EA0">
              <w:rPr>
                <w:rFonts w:ascii="Book Antiqua" w:hAnsi="Book Antiqua" w:cs="Calibri"/>
                <w:color w:val="000000"/>
              </w:rPr>
              <w:t xml:space="preserve"> MT</w:t>
            </w:r>
          </w:p>
        </w:tc>
      </w:tr>
      <w:tr w:rsidR="00AD3782" w:rsidRPr="00C2450D" w:rsidTr="00C2450D">
        <w:trPr>
          <w:trHeight w:val="255"/>
        </w:trPr>
        <w:tc>
          <w:tcPr>
            <w:tcW w:w="598"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AD3782" w:rsidRPr="00C2450D" w:rsidRDefault="00AD3782"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AD3782" w:rsidRPr="000F2EA0" w:rsidRDefault="00AD3782" w:rsidP="00AD3782">
            <w:pPr>
              <w:jc w:val="both"/>
              <w:rPr>
                <w:rFonts w:ascii="Book Antiqua" w:hAnsi="Book Antiqua" w:cs="Calibri"/>
                <w:color w:val="000000"/>
              </w:rPr>
            </w:pPr>
            <w:r w:rsidRPr="000F2EA0">
              <w:rPr>
                <w:rFonts w:ascii="Book Antiqua" w:hAnsi="Book Antiqua" w:cs="Calibri"/>
                <w:color w:val="000000"/>
              </w:rPr>
              <w:t>110.4</w:t>
            </w:r>
            <w:r>
              <w:rPr>
                <w:rFonts w:ascii="Book Antiqua" w:hAnsi="Book Antiqua" w:cs="Calibri"/>
                <w:color w:val="000000"/>
              </w:rPr>
              <w:t>0</w:t>
            </w:r>
            <w:r w:rsidRPr="000F2EA0">
              <w:rPr>
                <w:rFonts w:ascii="Book Antiqua" w:hAnsi="Book Antiqua" w:cs="Calibri"/>
                <w:color w:val="000000"/>
              </w:rPr>
              <w:t xml:space="preserve"> Cu.m</w:t>
            </w:r>
          </w:p>
        </w:tc>
        <w:tc>
          <w:tcPr>
            <w:tcW w:w="2250" w:type="dxa"/>
            <w:vAlign w:val="bottom"/>
          </w:tcPr>
          <w:p w:rsidR="00AD3782" w:rsidRPr="000F2EA0" w:rsidRDefault="00AD3782" w:rsidP="00AD3782">
            <w:pPr>
              <w:rPr>
                <w:rFonts w:ascii="Book Antiqua" w:hAnsi="Book Antiqua" w:cs="Calibri"/>
                <w:color w:val="000000"/>
              </w:rPr>
            </w:pPr>
            <w:r w:rsidRPr="000F2EA0">
              <w:rPr>
                <w:rFonts w:ascii="Book Antiqua" w:hAnsi="Book Antiqua" w:cs="Calibri"/>
                <w:color w:val="000000"/>
              </w:rPr>
              <w:t>55.2</w:t>
            </w:r>
            <w:r>
              <w:rPr>
                <w:rFonts w:ascii="Book Antiqua" w:hAnsi="Book Antiqua" w:cs="Calibri"/>
                <w:color w:val="000000"/>
              </w:rPr>
              <w:t>0</w:t>
            </w:r>
            <w:r w:rsidRPr="000F2EA0">
              <w:rPr>
                <w:rFonts w:ascii="Book Antiqua" w:hAnsi="Book Antiqua" w:cs="Calibri"/>
                <w:color w:val="000000"/>
              </w:rPr>
              <w:t xml:space="preserve"> Cu.m</w:t>
            </w:r>
          </w:p>
        </w:tc>
      </w:tr>
      <w:tr w:rsidR="00AD3782" w:rsidRPr="00C2450D" w:rsidTr="00C2450D">
        <w:trPr>
          <w:trHeight w:val="270"/>
        </w:trPr>
        <w:tc>
          <w:tcPr>
            <w:tcW w:w="598"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AD3782" w:rsidRPr="00C2450D" w:rsidRDefault="00AD3782"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AD3782" w:rsidRPr="00C2450D" w:rsidRDefault="00AD3782"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AD3782" w:rsidRPr="000F2EA0" w:rsidRDefault="00AD3782" w:rsidP="00AD3782">
            <w:pPr>
              <w:jc w:val="both"/>
              <w:rPr>
                <w:rFonts w:ascii="Book Antiqua" w:hAnsi="Book Antiqua" w:cs="Calibri"/>
                <w:color w:val="000000"/>
              </w:rPr>
            </w:pPr>
            <w:r w:rsidRPr="000F2EA0">
              <w:rPr>
                <w:rFonts w:ascii="Book Antiqua" w:hAnsi="Book Antiqua" w:cs="Calibri"/>
                <w:color w:val="000000"/>
              </w:rPr>
              <w:t>1309.8</w:t>
            </w:r>
            <w:r>
              <w:rPr>
                <w:rFonts w:ascii="Book Antiqua" w:hAnsi="Book Antiqua" w:cs="Calibri"/>
                <w:color w:val="000000"/>
              </w:rPr>
              <w:t>0</w:t>
            </w:r>
            <w:r w:rsidRPr="000F2EA0">
              <w:rPr>
                <w:rFonts w:ascii="Book Antiqua" w:hAnsi="Book Antiqua" w:cs="Calibri"/>
                <w:color w:val="000000"/>
              </w:rPr>
              <w:t xml:space="preserve"> sqm</w:t>
            </w:r>
          </w:p>
        </w:tc>
        <w:tc>
          <w:tcPr>
            <w:tcW w:w="2250" w:type="dxa"/>
            <w:vAlign w:val="bottom"/>
          </w:tcPr>
          <w:p w:rsidR="00AD3782" w:rsidRPr="000F2EA0" w:rsidRDefault="00AD3782" w:rsidP="00AD3782">
            <w:pPr>
              <w:rPr>
                <w:rFonts w:ascii="Book Antiqua" w:hAnsi="Book Antiqua" w:cs="Calibri"/>
                <w:color w:val="000000"/>
              </w:rPr>
            </w:pPr>
            <w:r w:rsidRPr="000F2EA0">
              <w:rPr>
                <w:rFonts w:ascii="Book Antiqua" w:hAnsi="Book Antiqua" w:cs="Calibri"/>
                <w:color w:val="000000"/>
              </w:rPr>
              <w:t>654.9</w:t>
            </w:r>
            <w:r>
              <w:rPr>
                <w:rFonts w:ascii="Book Antiqua" w:hAnsi="Book Antiqua" w:cs="Calibri"/>
                <w:color w:val="000000"/>
              </w:rPr>
              <w:t>0</w:t>
            </w:r>
            <w:r w:rsidRPr="000F2EA0">
              <w:rPr>
                <w:rFonts w:ascii="Book Antiqua" w:hAnsi="Book Antiqua" w:cs="Calibri"/>
                <w:color w:val="000000"/>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4315B2" w:rsidRPr="00091157" w:rsidRDefault="004315B2" w:rsidP="004315B2">
      <w:pPr>
        <w:pStyle w:val="ListParagraph"/>
        <w:tabs>
          <w:tab w:val="left" w:pos="360"/>
        </w:tabs>
        <w:spacing w:before="120" w:after="120"/>
        <w:ind w:left="1276" w:hanging="850"/>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851"/>
        <w:jc w:val="both"/>
        <w:rPr>
          <w:sz w:val="23"/>
          <w:szCs w:val="23"/>
        </w:rPr>
      </w:pP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lastRenderedPageBreak/>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091157" w:rsidRDefault="004315B2" w:rsidP="004315B2">
      <w:pPr>
        <w:pStyle w:val="ListParagraph"/>
        <w:tabs>
          <w:tab w:val="left" w:pos="360"/>
        </w:tabs>
        <w:spacing w:before="120" w:after="120"/>
        <w:ind w:left="1134" w:hanging="708"/>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ind w:left="1134" w:hanging="708"/>
        <w:rPr>
          <w:sz w:val="23"/>
          <w:szCs w:val="23"/>
        </w:rPr>
      </w:pP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4315B2" w:rsidRPr="00091157" w:rsidRDefault="004315B2" w:rsidP="004315B2">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4315B2" w:rsidRPr="00091157" w:rsidRDefault="004315B2" w:rsidP="004315B2">
      <w:pPr>
        <w:widowControl/>
        <w:autoSpaceDE/>
        <w:autoSpaceDN/>
        <w:adjustRightInd/>
        <w:jc w:val="both"/>
        <w:rPr>
          <w:b/>
          <w:bCs/>
          <w:sz w:val="22"/>
          <w:szCs w:val="22"/>
        </w:rPr>
      </w:pPr>
    </w:p>
    <w:p w:rsidR="004315B2" w:rsidRPr="00091157" w:rsidRDefault="004315B2" w:rsidP="004315B2">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4315B2" w:rsidRPr="00091157" w:rsidRDefault="004315B2" w:rsidP="004315B2">
      <w:pPr>
        <w:widowControl/>
        <w:autoSpaceDE/>
        <w:autoSpaceDN/>
        <w:adjustRightInd/>
        <w:jc w:val="both"/>
        <w:rPr>
          <w:sz w:val="22"/>
          <w:szCs w:val="22"/>
        </w:rPr>
      </w:pPr>
      <w:r w:rsidRPr="00091157">
        <w:rPr>
          <w:b/>
          <w:bCs/>
          <w:sz w:val="22"/>
          <w:szCs w:val="22"/>
        </w:rPr>
        <w:t xml:space="preserve">            (a) Firm Registration/ Registered   Partnership deed in case of firm.</w:t>
      </w:r>
    </w:p>
    <w:p w:rsidR="004315B2" w:rsidRPr="00091157" w:rsidRDefault="004315B2" w:rsidP="004315B2">
      <w:pPr>
        <w:widowControl/>
        <w:autoSpaceDE/>
        <w:autoSpaceDN/>
        <w:adjustRightInd/>
        <w:ind w:left="1440"/>
        <w:jc w:val="both"/>
        <w:rPr>
          <w:sz w:val="6"/>
          <w:szCs w:val="22"/>
        </w:rPr>
      </w:pPr>
    </w:p>
    <w:p w:rsidR="004315B2" w:rsidRPr="00091157" w:rsidRDefault="004315B2" w:rsidP="004315B2">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4315B2" w:rsidRPr="00091157" w:rsidRDefault="004315B2" w:rsidP="004315B2">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4315B2" w:rsidRPr="00091157" w:rsidRDefault="004315B2" w:rsidP="004315B2">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4315B2" w:rsidRPr="00091157" w:rsidRDefault="004315B2" w:rsidP="004315B2">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4315B2" w:rsidRPr="00091157" w:rsidRDefault="004315B2" w:rsidP="004315B2">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4315B2" w:rsidRPr="00FF43BA" w:rsidRDefault="004315B2" w:rsidP="004315B2">
      <w:pPr>
        <w:widowControl/>
        <w:numPr>
          <w:ilvl w:val="0"/>
          <w:numId w:val="185"/>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FF43BA" w:rsidRPr="00091157" w:rsidRDefault="00FF43BA" w:rsidP="00FF43BA">
      <w:pPr>
        <w:ind w:left="675" w:hanging="675"/>
        <w:jc w:val="both"/>
        <w:rPr>
          <w:sz w:val="14"/>
          <w:szCs w:val="22"/>
        </w:rPr>
      </w:pPr>
    </w:p>
    <w:p w:rsidR="002443A9" w:rsidRDefault="002443A9" w:rsidP="002443A9">
      <w:pPr>
        <w:spacing w:after="120"/>
        <w:jc w:val="both"/>
        <w:rPr>
          <w:b/>
          <w:highlight w:val="green"/>
        </w:rPr>
      </w:pPr>
      <w:r>
        <w:rPr>
          <w:b/>
          <w:highlight w:val="green"/>
        </w:rPr>
        <w:t>4.3 C) Note 1:</w:t>
      </w:r>
    </w:p>
    <w:p w:rsidR="00FF43BA" w:rsidRPr="00091157" w:rsidRDefault="00FF43BA" w:rsidP="00FF43BA">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FF43BA" w:rsidRPr="00091157" w:rsidRDefault="00FF43BA" w:rsidP="00FF43BA">
      <w:pPr>
        <w:spacing w:after="120"/>
        <w:ind w:left="709"/>
        <w:jc w:val="both"/>
        <w:rPr>
          <w:b/>
          <w:highlight w:val="green"/>
        </w:rPr>
      </w:pPr>
      <w:r w:rsidRPr="00091157">
        <w:rPr>
          <w:b/>
          <w:highlight w:val="green"/>
        </w:rPr>
        <w:t>a. Video shoot of cable laying works which demonstrate the UG cable trench depth and jointing works.</w:t>
      </w:r>
    </w:p>
    <w:p w:rsidR="00FF43BA" w:rsidRPr="00091157" w:rsidRDefault="00FF43BA" w:rsidP="00FF43BA">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FF43BA" w:rsidRPr="00091157" w:rsidRDefault="00FF43BA" w:rsidP="00FF43BA">
      <w:pPr>
        <w:ind w:left="720"/>
        <w:jc w:val="both"/>
        <w:rPr>
          <w:b/>
        </w:rPr>
      </w:pPr>
      <w:r w:rsidRPr="00091157">
        <w:rPr>
          <w:b/>
          <w:highlight w:val="green"/>
        </w:rPr>
        <w:t>c. Smart RFID Markers (The Permanent marking system) for UG cables to identify the cable path at the time of repair/maintenance.</w:t>
      </w:r>
    </w:p>
    <w:p w:rsidR="00FF43BA" w:rsidRPr="00091157" w:rsidRDefault="00FF43BA" w:rsidP="00FF43BA">
      <w:pPr>
        <w:ind w:left="720"/>
        <w:jc w:val="both"/>
        <w:rPr>
          <w:sz w:val="26"/>
          <w:szCs w:val="26"/>
        </w:rPr>
      </w:pPr>
    </w:p>
    <w:p w:rsidR="00FF43BA" w:rsidRPr="00091157" w:rsidRDefault="00FF43BA" w:rsidP="00FF43BA">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lastRenderedPageBreak/>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t xml:space="preserve">Bids shall remain valid for a period not less than </w:t>
      </w:r>
      <w:r w:rsidR="001E11D9">
        <w:rPr>
          <w:b/>
          <w:bCs/>
          <w:sz w:val="22"/>
        </w:rPr>
        <w:t>Thirty</w:t>
      </w:r>
      <w:r w:rsidR="00B13246" w:rsidRPr="00091157">
        <w:rPr>
          <w:b/>
          <w:bCs/>
          <w:sz w:val="22"/>
        </w:rPr>
        <w:t xml:space="preserve"> days (</w:t>
      </w:r>
      <w:r w:rsidR="001E11D9">
        <w:rPr>
          <w:b/>
          <w:bCs/>
          <w:sz w:val="22"/>
        </w:rPr>
        <w:t>3</w:t>
      </w:r>
      <w:r w:rsidR="00091157">
        <w:rPr>
          <w:b/>
          <w:bCs/>
          <w:sz w:val="22"/>
        </w:rPr>
        <w:t>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xml:space="preserve">. A Bidder may refuse the request without forfeiting his Bid security.  A Bidder agreeing to the request will not be required or </w:t>
      </w:r>
      <w:r w:rsidRPr="00091157">
        <w:rPr>
          <w:sz w:val="22"/>
        </w:rPr>
        <w:lastRenderedPageBreak/>
        <w:t>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Bidders may modify or withdraw their Bids by giving notice in writing before the deadline 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lastRenderedPageBreak/>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lastRenderedPageBreak/>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 xml:space="preserve">has been determined to be substantially responsive to the Bidding documents and who has offered the lowest evaluated Bid Price, provided that such Bidder has been determined to be (a)eligible in </w:t>
      </w:r>
      <w:r w:rsidRPr="00091157">
        <w:rPr>
          <w:sz w:val="22"/>
        </w:rPr>
        <w:lastRenderedPageBreak/>
        <w:t>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001E11D9">
        <w:rPr>
          <w:b/>
        </w:rPr>
        <w:t>Chief Engineer</w:t>
      </w:r>
      <w:r w:rsidRPr="00091157">
        <w:rPr>
          <w:b/>
        </w:rPr>
        <w:t xml:space="preserve">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lastRenderedPageBreak/>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1E11D9" w:rsidRDefault="001E11D9">
      <w:pPr>
        <w:widowControl/>
        <w:autoSpaceDE/>
        <w:autoSpaceDN/>
        <w:adjustRightInd/>
        <w:rPr>
          <w:b/>
          <w:sz w:val="32"/>
        </w:rPr>
      </w:pPr>
      <w:r>
        <w:rPr>
          <w:b/>
          <w:sz w:val="32"/>
        </w:rPr>
        <w:br w:type="page"/>
      </w:r>
    </w:p>
    <w:p w:rsidR="00A75FD8" w:rsidRPr="00091157" w:rsidRDefault="00A75FD8" w:rsidP="00A75FD8">
      <w:pPr>
        <w:ind w:left="2880" w:firstLine="720"/>
        <w:rPr>
          <w:b/>
          <w:sz w:val="32"/>
        </w:rPr>
      </w:pPr>
      <w:r w:rsidRPr="00091157">
        <w:rPr>
          <w:b/>
          <w:sz w:val="32"/>
        </w:rPr>
        <w:lastRenderedPageBreak/>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1B5174">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1B5174">
        <w:rPr>
          <w:color w:val="FF0000"/>
          <w:sz w:val="22"/>
        </w:rPr>
        <w:t>Mint Compound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C3445C">
        <w:rPr>
          <w:b/>
        </w:rPr>
        <w:t>59</w:t>
      </w:r>
      <w:r w:rsidR="000923BB">
        <w:rPr>
          <w:b/>
        </w:rPr>
        <w:t>/2024-25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825D2E" w:rsidRPr="00091157" w:rsidRDefault="00A75FD8" w:rsidP="00825D2E">
      <w:pPr>
        <w:pStyle w:val="xl52"/>
        <w:jc w:val="both"/>
        <w:rPr>
          <w:rFonts w:ascii="Times New Roman" w:hAnsi="Times New Roman" w:cs="Times New Roman"/>
          <w:b w:val="0"/>
          <w:color w:val="FF0000"/>
          <w:spacing w:val="-3"/>
        </w:rPr>
      </w:pPr>
      <w:r w:rsidRPr="00091157">
        <w:rPr>
          <w:rFonts w:ascii="Times New Roman" w:hAnsi="Times New Roman" w:cs="Times New Roman"/>
          <w:sz w:val="22"/>
        </w:rPr>
        <w:t xml:space="preserve">The works consist of  </w:t>
      </w:r>
      <w:r w:rsidR="00355E8E" w:rsidRPr="00736DFF">
        <w:rPr>
          <w:rFonts w:ascii="Book Antiqua" w:eastAsia="Calibri" w:hAnsi="Book Antiqua"/>
          <w:color w:val="FF0000"/>
        </w:rPr>
        <w:t>Erection of new 33/11kV Outdoor SS with 2X8 MVA PTRs and 8 Nos. 11kV Feeders at JonnaBanda SS along with Construction of control room, RCC Retaining wall, Compound Wall, Switch yard, PTR Plinths, Rock cutting, Gravel filling, Drilling of Borewell and other miscellaneous civil works of MP-I division  in master plan Hyderabad Circle of Master Plan Zone</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001E11D9">
        <w:rPr>
          <w:b/>
          <w:sz w:val="22"/>
          <w:highlight w:val="cyan"/>
          <w:u w:val="single"/>
        </w:rPr>
        <w:t>Three</w:t>
      </w:r>
      <w:r w:rsidRPr="00091157">
        <w:rPr>
          <w:b/>
          <w:sz w:val="22"/>
          <w:highlight w:val="cyan"/>
          <w:u w:val="single"/>
        </w:rPr>
        <w:t xml:space="preserve">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1E11D9" w:rsidRDefault="001E11D9">
      <w:pPr>
        <w:widowControl/>
        <w:autoSpaceDE/>
        <w:autoSpaceDN/>
        <w:adjustRightInd/>
        <w:rPr>
          <w:sz w:val="40"/>
          <w:szCs w:val="40"/>
        </w:rPr>
      </w:pPr>
      <w:r>
        <w:rPr>
          <w:sz w:val="40"/>
          <w:szCs w:val="40"/>
        </w:rPr>
        <w:br w:type="page"/>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lastRenderedPageBreak/>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lastRenderedPageBreak/>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The Bidder should prepare the month wise programme schedule to complete the proposed wo</w:t>
      </w:r>
      <w:r w:rsidR="00185F75">
        <w:rPr>
          <w:b/>
          <w:sz w:val="22"/>
        </w:rPr>
        <w:t>rk with in specified period of 3</w:t>
      </w:r>
      <w:r w:rsidRPr="00091157">
        <w:rPr>
          <w:b/>
          <w:sz w:val="22"/>
        </w:rPr>
        <w:t xml:space="preserve">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extend the Intended Completion Date if a Compensation Event occurs or a variation is issued which makes it impossible for Completion to be achieved by the intended </w:t>
      </w:r>
      <w:r w:rsidRPr="00091157">
        <w:rPr>
          <w:sz w:val="22"/>
        </w:rPr>
        <w:lastRenderedPageBreak/>
        <w:t>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lastRenderedPageBreak/>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lastRenderedPageBreak/>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lastRenderedPageBreak/>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lastRenderedPageBreak/>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w:t>
      </w:r>
      <w:r w:rsidRPr="00091157">
        <w:rPr>
          <w:sz w:val="22"/>
        </w:rPr>
        <w:lastRenderedPageBreak/>
        <w:t>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lastRenderedPageBreak/>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xml:space="preserve">:-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w:t>
      </w:r>
      <w:r w:rsidRPr="00091157">
        <w:rPr>
          <w:sz w:val="22"/>
          <w:szCs w:val="22"/>
        </w:rPr>
        <w:lastRenderedPageBreak/>
        <w:t>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A75FD8" w:rsidRPr="00091157" w:rsidRDefault="00A75FD8" w:rsidP="00A75FD8">
      <w:pPr>
        <w:pStyle w:val="BodyText2"/>
        <w:spacing w:before="120"/>
        <w:ind w:left="720"/>
        <w:jc w:val="both"/>
        <w:rPr>
          <w:color w:val="FF0000"/>
        </w:rPr>
      </w:pP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A75FD8" w:rsidRPr="00091157" w:rsidRDefault="00A75FD8" w:rsidP="00A75FD8">
      <w:pPr>
        <w:pStyle w:val="Title"/>
        <w:spacing w:before="120" w:after="120"/>
        <w:jc w:val="left"/>
        <w:rPr>
          <w:u w:val="none"/>
        </w:rPr>
      </w:pPr>
      <w:r w:rsidRPr="00091157">
        <w:rPr>
          <w:u w:val="none"/>
        </w:rPr>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w:t>
      </w:r>
      <w:r w:rsidRPr="00091157">
        <w:lastRenderedPageBreak/>
        <w:t xml:space="preserve">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lastRenderedPageBreak/>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Stratified stones shall be laid on their natural bed i.e., with the strata perpendicular to the pressure.  The course shall be built perpendicular to the pressure. Where there is to be 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lastRenderedPageBreak/>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lastRenderedPageBreak/>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w:t>
      </w:r>
      <w:r w:rsidRPr="00091157">
        <w:lastRenderedPageBreak/>
        <w:t xml:space="preserve">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 xml:space="preserve">This section  of the specification covers the technical requirements for  forming, placing and finishing of concrete, plain and reinforced cement concrete for all structures and their foundations at all levels and elevations e.g. buildings, walls, cable tunnels, cable ducts,  </w:t>
      </w:r>
      <w:r w:rsidRPr="00091157">
        <w:lastRenderedPageBreak/>
        <w:t>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lastRenderedPageBreak/>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lastRenderedPageBreak/>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 xml:space="preserve">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t>
      </w:r>
      <w:r w:rsidRPr="00091157">
        <w:lastRenderedPageBreak/>
        <w:t>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lastRenderedPageBreak/>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Mix Proportions: The mix proportions for all grades of concrete shall be designed to obtain strength corresponding to the values specified in IS: 456 for respective grade of concrete. Preliminary tests, as specified in the IS code or as required by the 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lastRenderedPageBreak/>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 xml:space="preserve">in-Charge at 7 days and others at 28 days for obtaining the compressive strength. The test reports shall be submitted </w:t>
      </w:r>
      <w:r w:rsidRPr="00091157">
        <w:lastRenderedPageBreak/>
        <w:t>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lastRenderedPageBreak/>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lastRenderedPageBreak/>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lastRenderedPageBreak/>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 xml:space="preserve">To ensure bond and water tightness between old concrete surface and the concrete to be placed, the surface should be cleaned and roughened by "initial green out" by wire brushing or chipping. The initial green cutting may be done after 6 hours of placing concrete in order </w:t>
      </w:r>
      <w:r w:rsidRPr="00091157">
        <w:lastRenderedPageBreak/>
        <w:t>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At least two hours must lapse after depositing concrete in the columns or walls before depositing in beams, girders or slabs supported thereon. Beams, girders, brackets and 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 xml:space="preserve">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w:t>
      </w:r>
      <w:r w:rsidRPr="00091157">
        <w:lastRenderedPageBreak/>
        <w:t>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lastRenderedPageBreak/>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lastRenderedPageBreak/>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lastRenderedPageBreak/>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lastRenderedPageBreak/>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lastRenderedPageBreak/>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lastRenderedPageBreak/>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lastRenderedPageBreak/>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All reinforcements shall be accurately fixed and maintained in position as shown on the drawings by such approved and adequate means like mild steel chairs and/or concrete spacer 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lastRenderedPageBreak/>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No payment shall be made for lap welding or butt welding if permitted, Supports, chairs, hangers, etc. of height 300 mm and less, required for keeping the steel in position unless otherwise specified in the contact. For supporting horizontal reinforcement at heights larger 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lastRenderedPageBreak/>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The tolerance given above are specified for local aberrations in the finished concrete surface and should not be taken as tolerances for entire structure taken as a whole or for the setting and alignment of formwork, which should be as accurate as possible and true to shape </w:t>
      </w:r>
      <w:r w:rsidRPr="00091157">
        <w:lastRenderedPageBreak/>
        <w:t>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lastRenderedPageBreak/>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w:t>
      </w:r>
      <w:r w:rsidRPr="00091157">
        <w:rPr>
          <w:u w:val="none"/>
        </w:rPr>
        <w:lastRenderedPageBreak/>
        <w:t xml:space="preserve">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lastRenderedPageBreak/>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 xml:space="preserve">The concrete for testing shall be collected as it comes out of the mixer once or more often as the  Executive Engineer/ Civil/ Gr.Hyderbad may direct, and in quantity sufficient to prepare at least 3 test pieces from each sample. The compressive strength of concrete shall </w:t>
      </w:r>
      <w:r w:rsidRPr="00091157">
        <w:lastRenderedPageBreak/>
        <w:t>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 xml:space="preserve">If for any reasons it is found necessary to resort to volumetric batching instead of weigh batching which shall be subject to the specific approval of the  Executive Engineer/ </w:t>
      </w:r>
      <w:r w:rsidRPr="00091157">
        <w:rPr>
          <w:b w:val="0"/>
        </w:rPr>
        <w:lastRenderedPageBreak/>
        <w:t>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lastRenderedPageBreak/>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 xml:space="preserve">It shall be compacted in its final position within 30 minutes of its discharge from the mixer unless carried on properly designed agitators, operating continuously, in which case this time shall be within 2 hours of the </w:t>
      </w:r>
      <w:r w:rsidRPr="00091157">
        <w:lastRenderedPageBreak/>
        <w:t>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 xml:space="preserve">The surface finishes for formed and unformed surfaces are classified and defined as below. Surface irregularities permitted for the various classes of finishes are termed either </w:t>
      </w:r>
      <w:r w:rsidRPr="00091157">
        <w:lastRenderedPageBreak/>
        <w:t>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lastRenderedPageBreak/>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 xml:space="preserve">For repair of the concrete works, the CONTRACTOR may use epoxy of approved agency as a bonding agent prior to placing fresh concrete. The use or otherwise of epoxy for </w:t>
      </w:r>
      <w:r w:rsidRPr="00091157">
        <w:lastRenderedPageBreak/>
        <w:t>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 xml:space="preserve">The contractor shall carry out all sampling and testing in accordance with the relevant Indian Standards and as supplemented herein for the following items at his own cost unless otherwise specified in this specification. The Contractor shall get the specimens tested in a </w:t>
      </w:r>
      <w:r w:rsidRPr="00091157">
        <w:lastRenderedPageBreak/>
        <w:t>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lastRenderedPageBreak/>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lastRenderedPageBreak/>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lastRenderedPageBreak/>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lastRenderedPageBreak/>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lastRenderedPageBreak/>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w:t>
      </w:r>
      <w:r w:rsidRPr="00091157">
        <w:lastRenderedPageBreak/>
        <w:t xml:space="preserve">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lastRenderedPageBreak/>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lastRenderedPageBreak/>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Supply &amp; Fixing of wooden partitions with double skin 8mm thick plywood on both sides with supporting frame of 3"X1.5" section of 1'6"X1'6" grid, 1.5mm thick decolam pasted on both sides, 6mm thick glass for openings with necessary beeding including 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lastRenderedPageBreak/>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lastRenderedPageBreak/>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lastRenderedPageBreak/>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All valves (gates, globe, check, safety etc.) shall be either all brass or gun metal valves suitable for the particular service. All valves shall be for the particular duty and designs called for similar to ‘leader’ or G. G. Bombay make or approved 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 xml:space="preserve">Floor traps, Nahani traps and urinal traps shall be provided wherever necessary and shall be of cast iron of size required, of approved design incorporating a deep seal </w:t>
      </w:r>
      <w:r w:rsidRPr="00091157">
        <w:lastRenderedPageBreak/>
        <w:t>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lastRenderedPageBreak/>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lastRenderedPageBreak/>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 xml:space="preserve">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w:t>
      </w:r>
      <w:r w:rsidRPr="00091157">
        <w:lastRenderedPageBreak/>
        <w:t>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w:t>
      </w:r>
      <w:r w:rsidRPr="00091157">
        <w:lastRenderedPageBreak/>
        <w:t xml:space="preserve">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 xml:space="preserve">Sheet steel - 2 mm thick for frames and equipment mounting plates 1.6 mm thick for </w:t>
      </w:r>
      <w:r w:rsidRPr="00091157">
        <w:lastRenderedPageBreak/>
        <w:t>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lastRenderedPageBreak/>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The MCB DB's shall be of industrial type with double door and intended for wall mounting. The DB's shall be of concealed type with its outer door flush with the wall. 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lastRenderedPageBreak/>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The conduit pipes shall be fixed by means of hooks or by means of saddles not more than 60 cm apart or by any other approved means of fixing. Fixing of standard bends or elbows shall be avoided as far as practicable and all curves maintained by bending the 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lastRenderedPageBreak/>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w:t>
      </w:r>
      <w:r w:rsidRPr="00091157">
        <w:lastRenderedPageBreak/>
        <w:t xml:space="preserve">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lastRenderedPageBreak/>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fasteners provide positive attachment at all times and under conditions when the structure is subject to vibrating loads. Bolts used for erection shall 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lastRenderedPageBreak/>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lastRenderedPageBreak/>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lastRenderedPageBreak/>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lastRenderedPageBreak/>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Cables meeting with any other authoritative standards which ensure equal or better quality 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lastRenderedPageBreak/>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lastRenderedPageBreak/>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lastRenderedPageBreak/>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lastRenderedPageBreak/>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 xml:space="preserve">This section covers laying of cables in cable ducts, cable joining &amp; termination at both </w:t>
      </w:r>
      <w:r w:rsidRPr="00091157">
        <w:lastRenderedPageBreak/>
        <w:t>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Cable lugs be compressed on the conductor ends by means of suitable insulating sleeves shall be furnished and covered over the bare ends of the connections so as to prevent 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 xml:space="preserve">In each cable run some extra length as per the direction of the Engineer shall be kept at a </w:t>
      </w:r>
      <w:r w:rsidRPr="00091157">
        <w:lastRenderedPageBreak/>
        <w:t>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lastRenderedPageBreak/>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BD7714">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BD7714">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Amount</w:t>
            </w:r>
          </w:p>
        </w:tc>
      </w:tr>
      <w:tr w:rsidR="00857066" w:rsidRPr="00CE2E9B" w:rsidTr="00BD7714">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BD7714">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rPr>
            </w:pPr>
          </w:p>
        </w:tc>
      </w:tr>
      <w:tr w:rsidR="00857066" w:rsidRPr="00CE2E9B" w:rsidTr="00BD7714">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123184.38</w:t>
            </w:r>
          </w:p>
        </w:tc>
      </w:tr>
      <w:tr w:rsidR="00857066" w:rsidRPr="00CE2E9B" w:rsidTr="00BD7714">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17489.62</w:t>
            </w:r>
          </w:p>
        </w:tc>
      </w:tr>
      <w:tr w:rsidR="00857066" w:rsidRPr="00CE2E9B" w:rsidTr="00BD7714">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BD7714">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140674.00</w:t>
            </w:r>
          </w:p>
        </w:tc>
      </w:tr>
      <w:tr w:rsidR="00857066" w:rsidRPr="00CE2E9B" w:rsidTr="00BD7714">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BD7714">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r>
      <w:tr w:rsidR="00857066" w:rsidRPr="00CE2E9B" w:rsidTr="00BD7714">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9512.07</w:t>
            </w:r>
          </w:p>
        </w:tc>
      </w:tr>
      <w:tr w:rsidR="00857066" w:rsidRPr="00CE2E9B" w:rsidTr="00BD7714">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0.00</w:t>
            </w:r>
          </w:p>
        </w:tc>
      </w:tr>
      <w:tr w:rsidR="00857066" w:rsidRPr="00CE2E9B" w:rsidTr="00BD7714">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34737.98</w:t>
            </w:r>
          </w:p>
        </w:tc>
      </w:tr>
      <w:tr w:rsidR="00857066" w:rsidRPr="00CE2E9B" w:rsidTr="00BD7714">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11241.54</w:t>
            </w:r>
          </w:p>
        </w:tc>
      </w:tr>
      <w:tr w:rsidR="00857066" w:rsidRPr="00CE2E9B" w:rsidTr="00BD7714">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1767.17</w:t>
            </w:r>
          </w:p>
        </w:tc>
      </w:tr>
      <w:tr w:rsidR="00857066" w:rsidRPr="00CE2E9B" w:rsidTr="00BD7714">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3486.03</w:t>
            </w:r>
          </w:p>
        </w:tc>
      </w:tr>
      <w:tr w:rsidR="00857066" w:rsidRPr="00CE2E9B" w:rsidTr="00BD7714">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3831.22</w:t>
            </w:r>
          </w:p>
        </w:tc>
      </w:tr>
      <w:tr w:rsidR="00857066" w:rsidRPr="00CE2E9B" w:rsidTr="00BD7714">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BD7714">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right"/>
              <w:rPr>
                <w:b/>
                <w:bCs/>
                <w:sz w:val="22"/>
                <w:szCs w:val="22"/>
              </w:rPr>
            </w:pPr>
            <w:r w:rsidRPr="00CE2E9B">
              <w:rPr>
                <w:b/>
                <w:bCs/>
                <w:sz w:val="22"/>
                <w:szCs w:val="22"/>
              </w:rPr>
              <w:t>64576.00</w:t>
            </w:r>
          </w:p>
        </w:tc>
      </w:tr>
      <w:tr w:rsidR="00857066" w:rsidRPr="00CE2E9B" w:rsidTr="00BD7714">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BD7714">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BD7714">
            <w:pPr>
              <w:widowControl/>
              <w:autoSpaceDE/>
              <w:autoSpaceDN/>
              <w:adjustRightInd/>
              <w:jc w:val="both"/>
              <w:rPr>
                <w:sz w:val="22"/>
                <w:szCs w:val="22"/>
              </w:rPr>
            </w:pPr>
            <w:r w:rsidRPr="00CE2E9B">
              <w:rPr>
                <w:sz w:val="22"/>
                <w:szCs w:val="22"/>
              </w:rPr>
              <w:t>.</w:t>
            </w:r>
          </w:p>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857066" w:rsidP="00D149CF">
            <w:pPr>
              <w:widowControl/>
              <w:autoSpaceDE/>
              <w:autoSpaceDN/>
              <w:adjustRightInd/>
              <w:jc w:val="center"/>
              <w:rPr>
                <w:b/>
                <w:bCs/>
                <w:sz w:val="22"/>
                <w:szCs w:val="22"/>
              </w:rPr>
            </w:pPr>
            <w:r w:rsidRPr="00CE2E9B">
              <w:rPr>
                <w:b/>
                <w:bCs/>
                <w:sz w:val="22"/>
                <w:szCs w:val="22"/>
              </w:rPr>
              <w:t>SSR for FY 202</w:t>
            </w:r>
            <w:r w:rsidR="00D149CF">
              <w:rPr>
                <w:b/>
                <w:bCs/>
                <w:sz w:val="22"/>
                <w:szCs w:val="22"/>
              </w:rPr>
              <w:t>4</w:t>
            </w:r>
            <w:r w:rsidRPr="00CE2E9B">
              <w:rPr>
                <w:b/>
                <w:bCs/>
                <w:sz w:val="22"/>
                <w:szCs w:val="22"/>
              </w:rPr>
              <w:t>-2</w:t>
            </w:r>
            <w:r w:rsidR="00D149CF">
              <w:rPr>
                <w:b/>
                <w:bCs/>
                <w:sz w:val="22"/>
                <w:szCs w:val="22"/>
              </w:rPr>
              <w:t>5</w:t>
            </w:r>
          </w:p>
        </w:tc>
      </w:tr>
      <w:tr w:rsidR="00857066" w:rsidRPr="00CE2E9B" w:rsidTr="00BD7714">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Amount</w:t>
            </w:r>
          </w:p>
        </w:tc>
      </w:tr>
      <w:tr w:rsidR="00857066" w:rsidRPr="00CE2E9B" w:rsidTr="00BD7714">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BD7714">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rPr>
            </w:pPr>
          </w:p>
        </w:tc>
      </w:tr>
      <w:tr w:rsidR="00857066" w:rsidRPr="00CE2E9B" w:rsidTr="00BD7714">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25174.92</w:t>
            </w:r>
          </w:p>
        </w:tc>
      </w:tr>
      <w:tr w:rsidR="00857066" w:rsidRPr="00CE2E9B" w:rsidTr="00BD7714">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3346.08</w:t>
            </w:r>
          </w:p>
        </w:tc>
      </w:tr>
      <w:tr w:rsidR="00857066" w:rsidRPr="00CE2E9B" w:rsidTr="00BD7714">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28521.00</w:t>
            </w:r>
          </w:p>
        </w:tc>
      </w:tr>
      <w:tr w:rsidR="00857066" w:rsidRPr="00CE2E9B" w:rsidTr="00BD7714">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BD7714">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r>
      <w:tr w:rsidR="00857066" w:rsidRPr="00CE2E9B" w:rsidTr="00BD7714">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2001.86</w:t>
            </w:r>
          </w:p>
        </w:tc>
      </w:tr>
      <w:tr w:rsidR="00857066" w:rsidRPr="00CE2E9B" w:rsidTr="00BD7714">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2365.84</w:t>
            </w:r>
          </w:p>
        </w:tc>
      </w:tr>
      <w:tr w:rsidR="00857066" w:rsidRPr="00CE2E9B" w:rsidTr="00BD7714">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801.30</w:t>
            </w:r>
          </w:p>
        </w:tc>
      </w:tr>
      <w:tr w:rsidR="00857066" w:rsidRPr="00CE2E9B" w:rsidTr="00BD7714">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5169.00</w:t>
            </w:r>
          </w:p>
        </w:tc>
      </w:tr>
      <w:tr w:rsidR="00857066" w:rsidRPr="00CE2E9B" w:rsidTr="00BD7714">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BD7714">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BD7714">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w:t>
                  </w:r>
                  <w:r w:rsidR="00D149CF">
                    <w:rPr>
                      <w:b/>
                      <w:bCs/>
                      <w:sz w:val="22"/>
                      <w:szCs w:val="22"/>
                    </w:rPr>
                    <w:t>4</w:t>
                  </w:r>
                  <w:r w:rsidRPr="00CE2E9B">
                    <w:rPr>
                      <w:b/>
                      <w:bCs/>
                      <w:sz w:val="22"/>
                      <w:szCs w:val="22"/>
                    </w:rPr>
                    <w:t>-2</w:t>
                  </w:r>
                  <w:r w:rsidR="00D149CF">
                    <w:rPr>
                      <w:b/>
                      <w:bCs/>
                      <w:sz w:val="22"/>
                      <w:szCs w:val="22"/>
                    </w:rPr>
                    <w:t>5</w:t>
                  </w:r>
                </w:p>
              </w:tc>
            </w:tr>
            <w:tr w:rsidR="00857066" w:rsidRPr="00CE2E9B" w:rsidTr="00BD7714">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BD7714">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b/>
                      <w:bCs/>
                      <w:sz w:val="22"/>
                      <w:szCs w:val="22"/>
                    </w:rPr>
                  </w:pPr>
                </w:p>
              </w:tc>
            </w:tr>
            <w:tr w:rsidR="00857066" w:rsidRPr="00CE2E9B" w:rsidTr="00BD7714">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BD7714">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BD7714">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BD7714">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BD7714">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BD7714">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BD7714">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BD7714">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BD7714">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BD7714">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BD7714">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BD7714">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BD7714">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r>
            <w:tr w:rsidR="00857066" w:rsidRPr="00CE2E9B" w:rsidTr="00BD7714">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185F75">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b/>
                      <w:bCs/>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r w:rsidR="00857066" w:rsidRPr="00CE2E9B" w:rsidTr="00BD7714">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185F75">
                  <w:pPr>
                    <w:framePr w:hSpace="180" w:wrap="around" w:vAnchor="text" w:hAnchor="margin" w:xAlign="center" w:y="-30"/>
                    <w:widowControl/>
                    <w:autoSpaceDE/>
                    <w:autoSpaceDN/>
                    <w:adjustRightInd/>
                    <w:rPr>
                      <w:sz w:val="22"/>
                      <w:szCs w:val="22"/>
                    </w:rPr>
                  </w:pPr>
                </w:p>
              </w:tc>
            </w:tr>
          </w:tbl>
          <w:p w:rsidR="00857066" w:rsidRPr="00CE2E9B" w:rsidRDefault="00857066" w:rsidP="00BD7714">
            <w:pPr>
              <w:widowControl/>
              <w:autoSpaceDE/>
              <w:autoSpaceDN/>
              <w:adjustRightInd/>
              <w:rPr>
                <w:b/>
                <w:bCs/>
                <w:sz w:val="22"/>
                <w:szCs w:val="22"/>
              </w:rPr>
            </w:pPr>
          </w:p>
          <w:p w:rsidR="00857066" w:rsidRPr="00CE2E9B" w:rsidRDefault="00857066" w:rsidP="00BD7714">
            <w:pPr>
              <w:widowControl/>
              <w:autoSpaceDE/>
              <w:autoSpaceDN/>
              <w:adjustRightInd/>
              <w:rPr>
                <w:b/>
                <w:bCs/>
                <w:sz w:val="22"/>
                <w:szCs w:val="22"/>
              </w:rPr>
            </w:pPr>
          </w:p>
        </w:tc>
      </w:tr>
      <w:tr w:rsidR="00857066" w:rsidRPr="00CE2E9B" w:rsidTr="00BD7714">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857066" w:rsidP="00D149CF">
            <w:pPr>
              <w:widowControl/>
              <w:autoSpaceDE/>
              <w:autoSpaceDN/>
              <w:adjustRightInd/>
              <w:jc w:val="center"/>
              <w:rPr>
                <w:b/>
                <w:bCs/>
                <w:sz w:val="22"/>
                <w:szCs w:val="22"/>
              </w:rPr>
            </w:pPr>
            <w:r w:rsidRPr="00CE2E9B">
              <w:rPr>
                <w:b/>
                <w:bCs/>
                <w:sz w:val="22"/>
                <w:szCs w:val="22"/>
              </w:rPr>
              <w:t>SSR for FY 202</w:t>
            </w:r>
            <w:r w:rsidR="00D149CF">
              <w:rPr>
                <w:b/>
                <w:bCs/>
                <w:sz w:val="22"/>
                <w:szCs w:val="22"/>
              </w:rPr>
              <w:t>4</w:t>
            </w:r>
            <w:r w:rsidRPr="00CE2E9B">
              <w:rPr>
                <w:b/>
                <w:bCs/>
                <w:sz w:val="22"/>
                <w:szCs w:val="22"/>
              </w:rPr>
              <w:t>-2</w:t>
            </w:r>
            <w:r w:rsidR="00D149CF">
              <w:rPr>
                <w:b/>
                <w:bCs/>
                <w:sz w:val="22"/>
                <w:szCs w:val="22"/>
              </w:rPr>
              <w:t>5</w:t>
            </w:r>
          </w:p>
        </w:tc>
      </w:tr>
      <w:tr w:rsidR="00857066" w:rsidRPr="00CE2E9B" w:rsidTr="00BD7714">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Amount</w:t>
            </w:r>
          </w:p>
        </w:tc>
      </w:tr>
      <w:tr w:rsidR="00857066" w:rsidRPr="00CE2E9B" w:rsidTr="00BD7714">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rPr>
            </w:pPr>
          </w:p>
        </w:tc>
      </w:tr>
      <w:tr w:rsidR="00857066" w:rsidRPr="00CE2E9B" w:rsidTr="00BD7714">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11583.63</w:t>
            </w:r>
          </w:p>
        </w:tc>
      </w:tr>
      <w:tr w:rsidR="00857066" w:rsidRPr="00CE2E9B" w:rsidTr="00BD7714">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2763.58</w:t>
            </w:r>
          </w:p>
        </w:tc>
      </w:tr>
      <w:tr w:rsidR="00857066" w:rsidRPr="00CE2E9B" w:rsidTr="00BD7714">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14347.21</w:t>
            </w:r>
          </w:p>
        </w:tc>
      </w:tr>
      <w:tr w:rsidR="00857066" w:rsidRPr="00CE2E9B" w:rsidTr="00BD7714">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r>
      <w:tr w:rsidR="00857066" w:rsidRPr="00CE2E9B" w:rsidTr="00BD7714">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894.48</w:t>
            </w:r>
          </w:p>
        </w:tc>
      </w:tr>
      <w:tr w:rsidR="00857066" w:rsidRPr="00CE2E9B" w:rsidTr="00BD7714">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1057.11</w:t>
            </w:r>
          </w:p>
        </w:tc>
      </w:tr>
      <w:tr w:rsidR="00857066" w:rsidRPr="00CE2E9B" w:rsidTr="00BD7714">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384.09</w:t>
            </w:r>
          </w:p>
        </w:tc>
      </w:tr>
      <w:tr w:rsidR="00857066" w:rsidRPr="00CE2E9B" w:rsidTr="00BD7714">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BD7714">
            <w:pPr>
              <w:widowControl/>
              <w:autoSpaceDE/>
              <w:autoSpaceDN/>
              <w:adjustRightInd/>
              <w:jc w:val="center"/>
              <w:rPr>
                <w:b/>
                <w:bCs/>
                <w:sz w:val="22"/>
                <w:szCs w:val="22"/>
              </w:rPr>
            </w:pPr>
            <w:r w:rsidRPr="00CE2E9B">
              <w:rPr>
                <w:b/>
                <w:bCs/>
                <w:sz w:val="22"/>
                <w:szCs w:val="22"/>
              </w:rPr>
              <w:t>2335.68</w:t>
            </w:r>
          </w:p>
        </w:tc>
      </w:tr>
      <w:tr w:rsidR="00857066" w:rsidRPr="00CE2E9B" w:rsidTr="00BD7714">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BD7714">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b/>
                <w:bCs/>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r w:rsidR="00857066" w:rsidRPr="00CE2E9B" w:rsidTr="00BD7714">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BD7714">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BD7714">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r>
      <w:tr w:rsidR="00F44C61" w:rsidRPr="00CE2E9B" w:rsidTr="00BD7714">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F44C61" w:rsidP="00D149CF">
            <w:pPr>
              <w:widowControl/>
              <w:autoSpaceDE/>
              <w:autoSpaceDN/>
              <w:adjustRightInd/>
              <w:jc w:val="center"/>
              <w:rPr>
                <w:b/>
                <w:bCs/>
                <w:sz w:val="22"/>
                <w:szCs w:val="22"/>
              </w:rPr>
            </w:pPr>
            <w:r w:rsidRPr="00CE2E9B">
              <w:rPr>
                <w:b/>
                <w:bCs/>
                <w:sz w:val="22"/>
                <w:szCs w:val="22"/>
              </w:rPr>
              <w:t>SSR for FY 202</w:t>
            </w:r>
            <w:r w:rsidR="00D149CF">
              <w:rPr>
                <w:b/>
                <w:bCs/>
                <w:sz w:val="22"/>
                <w:szCs w:val="22"/>
              </w:rPr>
              <w:t>4</w:t>
            </w:r>
            <w:r w:rsidRPr="00CE2E9B">
              <w:rPr>
                <w:b/>
                <w:bCs/>
                <w:sz w:val="22"/>
                <w:szCs w:val="22"/>
              </w:rPr>
              <w:t>-2</w:t>
            </w:r>
            <w:r w:rsidR="00D149CF">
              <w:rPr>
                <w:b/>
                <w:bCs/>
                <w:sz w:val="22"/>
                <w:szCs w:val="22"/>
              </w:rPr>
              <w:t>5</w:t>
            </w:r>
          </w:p>
        </w:tc>
      </w:tr>
      <w:tr w:rsidR="00F44C61" w:rsidRPr="00CE2E9B" w:rsidTr="00BD7714">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t>Amount</w:t>
            </w:r>
          </w:p>
        </w:tc>
      </w:tr>
      <w:tr w:rsidR="00F44C61" w:rsidRPr="00CE2E9B" w:rsidTr="00BD7714">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b/>
                <w:bCs/>
                <w:sz w:val="22"/>
                <w:szCs w:val="22"/>
              </w:rPr>
            </w:pPr>
          </w:p>
        </w:tc>
      </w:tr>
      <w:tr w:rsidR="00F44C61" w:rsidRPr="00CE2E9B" w:rsidTr="00BD7714">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11583.63</w:t>
            </w:r>
          </w:p>
        </w:tc>
      </w:tr>
      <w:tr w:rsidR="00F44C61" w:rsidRPr="00CE2E9B" w:rsidTr="00BD7714">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2763.58</w:t>
            </w:r>
          </w:p>
        </w:tc>
      </w:tr>
      <w:tr w:rsidR="00F44C61" w:rsidRPr="00CE2E9B" w:rsidTr="00BD7714">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14347.21</w:t>
            </w:r>
          </w:p>
        </w:tc>
      </w:tr>
      <w:tr w:rsidR="00F44C61" w:rsidRPr="00CE2E9B" w:rsidTr="00BD7714">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 </w:t>
            </w:r>
          </w:p>
        </w:tc>
      </w:tr>
      <w:tr w:rsidR="00F44C61" w:rsidRPr="00CE2E9B" w:rsidTr="00BD7714">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894.48</w:t>
            </w:r>
          </w:p>
        </w:tc>
      </w:tr>
      <w:tr w:rsidR="00F44C61" w:rsidRPr="00CE2E9B" w:rsidTr="00BD7714">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1057.11</w:t>
            </w:r>
          </w:p>
        </w:tc>
      </w:tr>
      <w:tr w:rsidR="00F44C61" w:rsidRPr="00CE2E9B" w:rsidTr="00BD7714">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384.09</w:t>
            </w:r>
          </w:p>
        </w:tc>
      </w:tr>
      <w:tr w:rsidR="00F44C61" w:rsidRPr="00CE2E9B" w:rsidTr="00BD7714">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BD7714">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center"/>
              <w:rPr>
                <w:b/>
                <w:bCs/>
                <w:sz w:val="22"/>
                <w:szCs w:val="22"/>
              </w:rPr>
            </w:pPr>
            <w:r w:rsidRPr="00CE2E9B">
              <w:rPr>
                <w:b/>
                <w:bCs/>
                <w:sz w:val="22"/>
                <w:szCs w:val="22"/>
              </w:rPr>
              <w:t>2335.68</w:t>
            </w:r>
          </w:p>
        </w:tc>
      </w:tr>
      <w:tr w:rsidR="00F44C61" w:rsidRPr="00CE2E9B" w:rsidTr="00BD7714">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BD7714">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b/>
                <w:bCs/>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r>
      <w:tr w:rsidR="00F44C61" w:rsidRPr="00CE2E9B" w:rsidTr="00BD7714">
        <w:trPr>
          <w:trHeight w:val="315"/>
        </w:trPr>
        <w:tc>
          <w:tcPr>
            <w:tcW w:w="706"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BD7714">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BD7714">
        <w:trPr>
          <w:trHeight w:val="315"/>
        </w:trPr>
        <w:tc>
          <w:tcPr>
            <w:tcW w:w="11336" w:type="dxa"/>
            <w:tcBorders>
              <w:top w:val="nil"/>
              <w:left w:val="nil"/>
              <w:right w:val="nil"/>
            </w:tcBorders>
            <w:shd w:val="clear" w:color="auto" w:fill="auto"/>
            <w:vAlign w:val="center"/>
            <w:hideMark/>
          </w:tcPr>
          <w:p w:rsidR="00F44C61" w:rsidRPr="0076786B" w:rsidRDefault="00F44C61" w:rsidP="00BD7714">
            <w:pPr>
              <w:widowControl/>
              <w:autoSpaceDE/>
              <w:autoSpaceDN/>
              <w:adjustRightInd/>
              <w:jc w:val="both"/>
              <w:rPr>
                <w:b/>
                <w:bCs/>
              </w:rPr>
            </w:pPr>
            <w:bookmarkStart w:id="3" w:name="RANGE!A1:H16"/>
            <w:r w:rsidRPr="0076786B">
              <w:rPr>
                <w:b/>
                <w:bCs/>
              </w:rPr>
              <w:t>DATA-I</w:t>
            </w:r>
            <w:bookmarkEnd w:id="3"/>
          </w:p>
        </w:tc>
      </w:tr>
      <w:tr w:rsidR="00F44C61" w:rsidRPr="0076786B" w:rsidTr="00BD7714">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BD7714">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BD7714">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rPr>
                      <w:b/>
                      <w:bCs/>
                    </w:rPr>
                  </w:pPr>
                  <w:r w:rsidRPr="004E29EE">
                    <w:rPr>
                      <w:b/>
                      <w:bCs/>
                    </w:rPr>
                    <w:t>Amount</w:t>
                  </w:r>
                </w:p>
              </w:tc>
            </w:tr>
            <w:tr w:rsidR="00F44C61" w:rsidRPr="004E29EE" w:rsidTr="00BD7714">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BD7714">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BD7714">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BD7714">
                  <w:pPr>
                    <w:widowControl/>
                    <w:autoSpaceDE/>
                    <w:autoSpaceDN/>
                    <w:adjustRightInd/>
                    <w:rPr>
                      <w:b/>
                      <w:bCs/>
                    </w:rPr>
                  </w:pPr>
                </w:p>
              </w:tc>
            </w:tr>
            <w:tr w:rsidR="00F44C61" w:rsidRPr="004E29EE" w:rsidTr="00BD7714">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17935.35</w:t>
                  </w:r>
                </w:p>
              </w:tc>
            </w:tr>
            <w:tr w:rsidR="00F44C61" w:rsidRPr="004E29EE" w:rsidTr="00BD7714">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1270.12</w:t>
                  </w:r>
                </w:p>
              </w:tc>
            </w:tr>
            <w:tr w:rsidR="00F44C61" w:rsidRPr="004E29EE" w:rsidTr="00BD7714">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1739.43</w:t>
                  </w:r>
                </w:p>
              </w:tc>
            </w:tr>
            <w:tr w:rsidR="00F44C61" w:rsidRPr="004E29EE" w:rsidTr="00BD7714">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BD7714">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BD7714">
                  <w:pPr>
                    <w:widowControl/>
                    <w:autoSpaceDE/>
                    <w:autoSpaceDN/>
                    <w:adjustRightInd/>
                    <w:jc w:val="center"/>
                  </w:pPr>
                  <w:r w:rsidRPr="004E29EE">
                    <w:t>20944.89</w:t>
                  </w:r>
                </w:p>
              </w:tc>
            </w:tr>
          </w:tbl>
          <w:p w:rsidR="00F44C61" w:rsidRPr="0076786B" w:rsidRDefault="00F44C61" w:rsidP="00BD7714">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D149CF" w:rsidRDefault="00D149CF">
      <w:pPr>
        <w:widowControl/>
        <w:autoSpaceDE/>
        <w:autoSpaceDN/>
        <w:adjustRightInd/>
        <w:rPr>
          <w:rFonts w:ascii="Arial" w:hAnsi="Arial" w:cs="Arial"/>
          <w:b/>
          <w:bCs/>
          <w:sz w:val="36"/>
        </w:rPr>
      </w:pPr>
      <w:r>
        <w:rPr>
          <w:rFonts w:ascii="Arial" w:hAnsi="Arial" w:cs="Arial"/>
          <w:b/>
          <w:bCs/>
          <w:sz w:val="36"/>
        </w:rPr>
        <w:br w:type="page"/>
      </w: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BD7714">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pPr>
          </w:p>
        </w:tc>
      </w:tr>
      <w:tr w:rsidR="00F44C61" w:rsidRPr="00EB10B1" w:rsidTr="00BD7714">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BD7714">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F44C61" w:rsidP="00D149CF">
            <w:pPr>
              <w:widowControl/>
              <w:autoSpaceDE/>
              <w:autoSpaceDN/>
              <w:adjustRightInd/>
              <w:jc w:val="center"/>
              <w:rPr>
                <w:b/>
                <w:bCs/>
              </w:rPr>
            </w:pPr>
            <w:r w:rsidRPr="00EB10B1">
              <w:rPr>
                <w:b/>
                <w:bCs/>
              </w:rPr>
              <w:t>SSR for FY 202</w:t>
            </w:r>
            <w:r w:rsidR="00D149CF">
              <w:rPr>
                <w:b/>
                <w:bCs/>
              </w:rPr>
              <w:t>4</w:t>
            </w:r>
            <w:r w:rsidRPr="00EB10B1">
              <w:rPr>
                <w:b/>
                <w:bCs/>
              </w:rPr>
              <w:t>-2</w:t>
            </w:r>
            <w:r w:rsidR="00D149CF">
              <w:rPr>
                <w:b/>
                <w:bCs/>
              </w:rPr>
              <w:t>5</w:t>
            </w:r>
          </w:p>
        </w:tc>
      </w:tr>
      <w:tr w:rsidR="00F44C61" w:rsidRPr="00EB10B1" w:rsidTr="00BD771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rPr>
                <w:b/>
                <w:bCs/>
              </w:rPr>
            </w:pPr>
            <w:r w:rsidRPr="00EB10B1">
              <w:rPr>
                <w:b/>
                <w:bCs/>
              </w:rPr>
              <w:t>Amount</w:t>
            </w:r>
          </w:p>
        </w:tc>
      </w:tr>
      <w:tr w:rsidR="00F44C61" w:rsidRPr="00EB10B1" w:rsidTr="00BD7714">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BD7714">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rPr>
                <w:b/>
                <w:bCs/>
              </w:rPr>
            </w:pPr>
          </w:p>
        </w:tc>
      </w:tr>
      <w:tr w:rsidR="00F44C61" w:rsidRPr="00EB10B1" w:rsidTr="00BD7714">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BD7714">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16368.98</w:t>
            </w:r>
          </w:p>
        </w:tc>
      </w:tr>
      <w:tr w:rsidR="00F44C61" w:rsidRPr="00EB10B1" w:rsidTr="00BD7714">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1874.71</w:t>
            </w:r>
          </w:p>
        </w:tc>
      </w:tr>
      <w:tr w:rsidR="00F44C61" w:rsidRPr="00EB10B1" w:rsidTr="00BD7714">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18243.70</w:t>
            </w:r>
          </w:p>
        </w:tc>
      </w:tr>
      <w:tr w:rsidR="00F44C61" w:rsidRPr="00EB10B1" w:rsidTr="00BD7714">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BD7714">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 </w:t>
            </w:r>
          </w:p>
        </w:tc>
      </w:tr>
      <w:tr w:rsidR="00F44C61" w:rsidRPr="00EB10B1" w:rsidTr="00BD7714">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504.55</w:t>
            </w:r>
          </w:p>
        </w:tc>
      </w:tr>
      <w:tr w:rsidR="00F44C61" w:rsidRPr="00EB10B1" w:rsidTr="00BD7714">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BD7714">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BD7714">
            <w:pPr>
              <w:widowControl/>
              <w:autoSpaceDE/>
              <w:autoSpaceDN/>
              <w:adjustRightInd/>
              <w:jc w:val="center"/>
            </w:pPr>
            <w:r w:rsidRPr="00EB10B1">
              <w:t> </w:t>
            </w:r>
          </w:p>
        </w:tc>
      </w:tr>
      <w:tr w:rsidR="00F44C61" w:rsidRPr="00EB10B1" w:rsidTr="00BD771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r>
      <w:tr w:rsidR="00F44C61" w:rsidRPr="00EB10B1" w:rsidTr="00BD771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r>
      <w:tr w:rsidR="00F44C61" w:rsidRPr="00EB10B1" w:rsidTr="00BD771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r>
      <w:tr w:rsidR="00F44C61" w:rsidRPr="00EB10B1" w:rsidTr="00BD771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r>
      <w:tr w:rsidR="00F44C61" w:rsidRPr="00EB10B1" w:rsidTr="00BD771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BD7714">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BD7714">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BD7714">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BD7714">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D149CF" w:rsidP="00D149CF">
            <w:pPr>
              <w:widowControl/>
              <w:autoSpaceDE/>
              <w:autoSpaceDN/>
              <w:adjustRightInd/>
              <w:jc w:val="center"/>
              <w:rPr>
                <w:b/>
                <w:bCs/>
                <w:color w:val="000000"/>
              </w:rPr>
            </w:pPr>
            <w:r>
              <w:rPr>
                <w:b/>
                <w:bCs/>
                <w:color w:val="000000"/>
              </w:rPr>
              <w:t>Rates for FY 2024-</w:t>
            </w:r>
            <w:r w:rsidR="00F44C61" w:rsidRPr="00A41651">
              <w:rPr>
                <w:b/>
                <w:bCs/>
                <w:color w:val="000000"/>
              </w:rPr>
              <w:t>2</w:t>
            </w:r>
            <w:r>
              <w:rPr>
                <w:b/>
                <w:bCs/>
                <w:color w:val="000000"/>
              </w:rPr>
              <w:t>5</w:t>
            </w:r>
          </w:p>
        </w:tc>
      </w:tr>
      <w:tr w:rsidR="00F44C61" w:rsidRPr="00A41651" w:rsidTr="00BD7714">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BD7714">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BD7714">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BD7714">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BD7714">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b/>
                <w:bCs/>
              </w:rPr>
            </w:pPr>
            <w:r w:rsidRPr="00A41651">
              <w:rPr>
                <w:b/>
                <w:bCs/>
              </w:rPr>
              <w:t>Non GHMC</w:t>
            </w:r>
          </w:p>
        </w:tc>
      </w:tr>
      <w:tr w:rsidR="00F44C61" w:rsidRPr="00A41651" w:rsidTr="00BD7714">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BD7714">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BD7714">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BD7714">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BD7714">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BD7714">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BD7714">
            <w:pPr>
              <w:widowControl/>
              <w:autoSpaceDE/>
              <w:autoSpaceDN/>
              <w:adjustRightInd/>
              <w:rPr>
                <w:b/>
                <w:bCs/>
              </w:rPr>
            </w:pPr>
          </w:p>
        </w:tc>
      </w:tr>
      <w:tr w:rsidR="00F44C61" w:rsidRPr="00A41651" w:rsidTr="00BD7714">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BD7714">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BD7714">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BD7714">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BD7714">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BD7714">
            <w:pPr>
              <w:widowControl/>
              <w:autoSpaceDE/>
              <w:autoSpaceDN/>
              <w:adjustRightInd/>
              <w:rPr>
                <w:color w:val="000000"/>
              </w:rPr>
            </w:pP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1,10,701</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71,890</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22,464</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5,726</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59,389</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41,347</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10,755</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2,648</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83,478</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51,245</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16,640</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4,533</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20,945</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50,703</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18,244</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505</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51</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7,887</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83,914</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83,914</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83,914</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2,903</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25,175</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628</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6,627</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2,584</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317</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3,484</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1,40,674</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64,576</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28,521</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5,169</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76,028</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36,519</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14,347</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2,336</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1,06,706</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42,227</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22,729</w:t>
            </w:r>
          </w:p>
        </w:tc>
      </w:tr>
      <w:tr w:rsidR="00F44C61" w:rsidRPr="00A41651" w:rsidTr="00BD7714">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4,006</w:t>
            </w:r>
          </w:p>
        </w:tc>
      </w:tr>
      <w:tr w:rsidR="00F44C61" w:rsidRPr="00A41651" w:rsidTr="00BD7714">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BD7714">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BD7714">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A75FD8" w:rsidRPr="00091157" w:rsidRDefault="00A75FD8" w:rsidP="00A75FD8">
      <w:pPr>
        <w:pStyle w:val="Heading1"/>
        <w:jc w:val="center"/>
        <w:rPr>
          <w:b/>
          <w:bCs/>
        </w:rPr>
      </w:pPr>
      <w:r w:rsidRPr="00091157">
        <w:rPr>
          <w:b/>
          <w:bCs/>
        </w:rPr>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lastRenderedPageBreak/>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lastRenderedPageBreak/>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lastRenderedPageBreak/>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lastRenderedPageBreak/>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lastRenderedPageBreak/>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w:t>
      </w:r>
      <w:r w:rsidRPr="00091157">
        <w:lastRenderedPageBreak/>
        <w:t xml:space="preserve">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lastRenderedPageBreak/>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lastRenderedPageBreak/>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lastRenderedPageBreak/>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lastRenderedPageBreak/>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lastRenderedPageBreak/>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lastRenderedPageBreak/>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w:t>
      </w:r>
      <w:r w:rsidRPr="00091157">
        <w:rPr>
          <w:noProof/>
        </w:rPr>
        <w:lastRenderedPageBreak/>
        <w:t xml:space="preserve">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w:t>
      </w:r>
      <w:r w:rsidRPr="00091157">
        <w:rPr>
          <w:noProof/>
        </w:rPr>
        <w:lastRenderedPageBreak/>
        <w:t xml:space="preserve">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lastRenderedPageBreak/>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The rate quoted by the contractor shall include all the above items including fittings and 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lastRenderedPageBreak/>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 xml:space="preserve">For PSCC / RCC poles, the metal cross arms and insulator pins shall be bonded and </w:t>
      </w:r>
      <w:r w:rsidRPr="00091157">
        <w:rPr>
          <w:noProof/>
        </w:rPr>
        <w:lastRenderedPageBreak/>
        <w:t>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lastRenderedPageBreak/>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480" w:lineRule="auto"/>
        <w:ind w:firstLine="0"/>
        <w:rPr>
          <w:b/>
          <w:bCs/>
        </w:rPr>
      </w:pPr>
      <w:r w:rsidRPr="00091157">
        <w:rPr>
          <w:b/>
          <w:bCs/>
        </w:rPr>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lastRenderedPageBreak/>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w:t>
      </w:r>
      <w:r w:rsidRPr="00091157">
        <w:lastRenderedPageBreak/>
        <w:t>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lastRenderedPageBreak/>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lastRenderedPageBreak/>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The materials offered shall be suitable for operation in tropical climate in which they will be subject to the full rays of the sun and inclement weather and should be able to withstand wide 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 xml:space="preserve">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w:t>
      </w:r>
      <w:r w:rsidRPr="00091157">
        <w:lastRenderedPageBreak/>
        <w:t>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lastRenderedPageBreak/>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355E8E" w:rsidRDefault="00355E8E" w:rsidP="00A75FD8">
      <w:pPr>
        <w:jc w:val="both"/>
        <w:rPr>
          <w:rFonts w:ascii="Book Antiqua" w:eastAsia="Calibri" w:hAnsi="Book Antiqua" w:cs="Arial"/>
          <w:b/>
          <w:bCs/>
        </w:rPr>
      </w:pPr>
      <w:r w:rsidRPr="00355E8E">
        <w:rPr>
          <w:rFonts w:ascii="Book Antiqua" w:eastAsia="Calibri" w:hAnsi="Book Antiqua" w:cs="Arial"/>
          <w:b/>
          <w:bCs/>
        </w:rPr>
        <w:t>Erection of new 33/11kV Outdoor SS with 2X8 MVA PTRs and 8 Nos. 11kV Feeders at JonnaBanda SS along with Construction of control room, RCC Retaining wall, Compound Wall, Switch yard, PTR Plinths, Rock cutting, Gravel filling, Drilling of Borewell and other miscellaneous civil works of MP-I division  in master plan Hyderabad Circle of Master Plan Zone</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lastRenderedPageBreak/>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1.12.1.1 Where the specification does not contain references to workmanship, equipment, materials and components of the covered equipment, it is essential that the same must be new, of 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lastRenderedPageBreak/>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Note: Moderately hot and humid tropical climate is conducive to rust and fungus growth. The 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t xml:space="preserve">RMU’s shall be installed as per the specified code of practice and the manufacturer’s instructions. The RMU’s shall be installed on concrete plinth. Care shall be taken in handling instruments, relays etc. Any damage to relays and instruments shall be immediately reported to the </w:t>
      </w:r>
      <w:r w:rsidRPr="00091157">
        <w:lastRenderedPageBreak/>
        <w:t>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w:t>
      </w:r>
      <w:r w:rsidRPr="00091157">
        <w:lastRenderedPageBreak/>
        <w:t xml:space="preserve">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lastRenderedPageBreak/>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lastRenderedPageBreak/>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Thermal resistivity of soil: 100/120°C cm/w[for information only, however exact value to be 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 xml:space="preserve">The bidder shall be responsible for carrying out the required tests and should fully satisfy him </w:t>
      </w:r>
      <w:r w:rsidRPr="00091157">
        <w:lastRenderedPageBreak/>
        <w:t>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xml:space="preserve">• All safety precautions for public and dept personnel, restoration of supply should be readily </w:t>
      </w:r>
      <w:r w:rsidRPr="00091157">
        <w:lastRenderedPageBreak/>
        <w:t>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lastRenderedPageBreak/>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lastRenderedPageBreak/>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lastRenderedPageBreak/>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The Contractor shall supply with the equipment one complete set of all special tools and tackles for the erection, assembly, dis-assembly General Technical Requirement and maintenance of the 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 xml:space="preserve">Each non alive metal parts of all equipment shall be double earthed in accordance with I E Rules, </w:t>
      </w:r>
      <w:r w:rsidRPr="00091157">
        <w:lastRenderedPageBreak/>
        <w:t>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w:t>
      </w:r>
      <w:r w:rsidRPr="00091157">
        <w:lastRenderedPageBreak/>
        <w:t xml:space="preserve">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 xml:space="preserve">The markers shall be of stone or tile construction. The design shall be such that it cannot be pulled out. Tile type marker shall be used along the pavement. Stone/ PCC markers shall be used at other </w:t>
      </w:r>
      <w:r w:rsidRPr="00091157">
        <w:lastRenderedPageBreak/>
        <w:t>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Normally back filling shall consist of the material earlier excavated. However, bigger stones or 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lastRenderedPageBreak/>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lastRenderedPageBreak/>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w:t>
      </w:r>
      <w:r w:rsidRPr="00091157">
        <w:lastRenderedPageBreak/>
        <w:t>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9. Earth pressure for all underground structures shall be calculated using coefficient of earth pressure at rest, co-efficient of active or passive earth pressure (whichever is applicable). However, for the design of substructures of any underground enclosures, earth </w:t>
      </w:r>
      <w:r w:rsidRPr="00091157">
        <w:lastRenderedPageBreak/>
        <w:t>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lastRenderedPageBreak/>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 xml:space="preserve">The preparation of the cable end for installing the terminations and the precautions to be taken </w:t>
      </w:r>
      <w:r w:rsidRPr="00091157">
        <w:lastRenderedPageBreak/>
        <w:t>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 xml:space="preserve">The mounting structure includes the supports for cable end boxes, link boxes and any other </w:t>
      </w:r>
      <w:r w:rsidRPr="00091157">
        <w:lastRenderedPageBreak/>
        <w:t>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lastRenderedPageBreak/>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lastRenderedPageBreak/>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2.0 of this 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lastRenderedPageBreak/>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w:t>
      </w:r>
      <w:r w:rsidRPr="00091157">
        <w:lastRenderedPageBreak/>
        <w:t xml:space="preserve">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lastRenderedPageBreak/>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lastRenderedPageBreak/>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w:t>
      </w:r>
      <w:r w:rsidRPr="00091157">
        <w:rPr>
          <w:spacing w:val="4"/>
        </w:rPr>
        <w:lastRenderedPageBreak/>
        <w:t xml:space="preserve">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lastRenderedPageBreak/>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A75FD8" w:rsidRPr="00091157" w:rsidRDefault="00A75FD8" w:rsidP="00A75FD8">
      <w:pPr>
        <w:jc w:val="center"/>
        <w:rPr>
          <w:b/>
          <w:sz w:val="28"/>
          <w:szCs w:val="28"/>
        </w:rPr>
      </w:pPr>
      <w:r w:rsidRPr="00091157">
        <w:rPr>
          <w:b/>
          <w:sz w:val="28"/>
          <w:szCs w:val="28"/>
        </w:rPr>
        <w:lastRenderedPageBreak/>
        <w:t>BID No.</w:t>
      </w:r>
      <w:r w:rsidRPr="00091157">
        <w:rPr>
          <w:b/>
          <w:sz w:val="32"/>
          <w:szCs w:val="32"/>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 xml:space="preserve">:  </w:t>
      </w:r>
      <w:r w:rsidR="00D149CF">
        <w:rPr>
          <w:b/>
          <w:sz w:val="32"/>
          <w:szCs w:val="32"/>
        </w:rPr>
        <w:t>59</w:t>
      </w:r>
      <w:r w:rsidR="000923BB">
        <w:rPr>
          <w:b/>
          <w:sz w:val="32"/>
          <w:szCs w:val="32"/>
        </w:rPr>
        <w:t>/2024-25</w:t>
      </w:r>
    </w:p>
    <w:p w:rsidR="00A75FD8" w:rsidRPr="00091157" w:rsidRDefault="00A75FD8" w:rsidP="00A75FD8">
      <w:pPr>
        <w:spacing w:line="480" w:lineRule="auto"/>
        <w:ind w:left="2160"/>
        <w:rPr>
          <w:b/>
        </w:rPr>
      </w:pPr>
      <w:r w:rsidRPr="00091157">
        <w:rPr>
          <w:b/>
        </w:rPr>
        <w:t>SCHEDULE OF QUANTITIES AND PRICES</w:t>
      </w:r>
    </w:p>
    <w:tbl>
      <w:tblPr>
        <w:tblpPr w:leftFromText="180" w:rightFromText="180" w:vertAnchor="text" w:horzAnchor="margin" w:tblpXSpec="center" w:tblpY="429"/>
        <w:tblW w:w="11023" w:type="dxa"/>
        <w:tblLayout w:type="fixed"/>
        <w:tblLook w:val="0000"/>
      </w:tblPr>
      <w:tblGrid>
        <w:gridCol w:w="468"/>
        <w:gridCol w:w="1058"/>
        <w:gridCol w:w="1300"/>
        <w:gridCol w:w="1960"/>
        <w:gridCol w:w="1985"/>
        <w:gridCol w:w="2004"/>
        <w:gridCol w:w="2248"/>
      </w:tblGrid>
      <w:tr w:rsidR="00C54FCC" w:rsidRPr="00091157" w:rsidTr="00EE6063">
        <w:trPr>
          <w:trHeight w:val="930"/>
        </w:trPr>
        <w:tc>
          <w:tcPr>
            <w:tcW w:w="468" w:type="dxa"/>
            <w:tcBorders>
              <w:top w:val="single" w:sz="4" w:space="0" w:color="auto"/>
              <w:left w:val="single" w:sz="4" w:space="0" w:color="auto"/>
              <w:bottom w:val="single" w:sz="4" w:space="0" w:color="auto"/>
              <w:right w:val="single" w:sz="4" w:space="0" w:color="auto"/>
            </w:tcBorders>
            <w:shd w:val="clear" w:color="auto" w:fill="auto"/>
            <w:vAlign w:val="center"/>
          </w:tcPr>
          <w:p w:rsidR="00C54FCC" w:rsidRPr="00091157" w:rsidRDefault="00C54FCC" w:rsidP="003673CB">
            <w:pPr>
              <w:widowControl/>
              <w:autoSpaceDE/>
              <w:autoSpaceDN/>
              <w:adjustRightInd/>
              <w:rPr>
                <w:b/>
                <w:bCs/>
                <w:sz w:val="22"/>
                <w:szCs w:val="22"/>
              </w:rPr>
            </w:pPr>
            <w:r w:rsidRPr="00091157">
              <w:rPr>
                <w:b/>
                <w:bCs/>
                <w:sz w:val="22"/>
                <w:szCs w:val="22"/>
              </w:rPr>
              <w:t>S. No.</w:t>
            </w:r>
          </w:p>
        </w:tc>
        <w:tc>
          <w:tcPr>
            <w:tcW w:w="1058"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Name of the Substation</w:t>
            </w:r>
          </w:p>
        </w:tc>
        <w:tc>
          <w:tcPr>
            <w:tcW w:w="1300"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SS cost (Rs)</w:t>
            </w:r>
            <w:r>
              <w:rPr>
                <w:b/>
                <w:bCs/>
                <w:sz w:val="22"/>
                <w:szCs w:val="22"/>
              </w:rPr>
              <w:t xml:space="preserve"> incl GST</w:t>
            </w:r>
          </w:p>
        </w:tc>
        <w:tc>
          <w:tcPr>
            <w:tcW w:w="1985" w:type="dxa"/>
            <w:tcBorders>
              <w:top w:val="single" w:sz="4" w:space="0" w:color="auto"/>
              <w:left w:val="nil"/>
              <w:bottom w:val="single" w:sz="4" w:space="0" w:color="auto"/>
              <w:right w:val="single" w:sz="4" w:space="0" w:color="auto"/>
            </w:tcBorders>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Line Cost (Rs)</w:t>
            </w:r>
            <w:r>
              <w:rPr>
                <w:b/>
                <w:bCs/>
                <w:sz w:val="22"/>
                <w:szCs w:val="22"/>
              </w:rPr>
              <w:t xml:space="preserve">  incl GST</w:t>
            </w:r>
          </w:p>
        </w:tc>
        <w:tc>
          <w:tcPr>
            <w:tcW w:w="2004" w:type="dxa"/>
            <w:tcBorders>
              <w:top w:val="single" w:sz="4" w:space="0" w:color="auto"/>
              <w:left w:val="nil"/>
              <w:bottom w:val="single" w:sz="4" w:space="0" w:color="auto"/>
              <w:right w:val="nil"/>
            </w:tcBorders>
            <w:vAlign w:val="center"/>
          </w:tcPr>
          <w:p w:rsidR="00C54FCC" w:rsidRPr="00091157" w:rsidRDefault="00C54FCC" w:rsidP="00FA0D67">
            <w:pPr>
              <w:widowControl/>
              <w:autoSpaceDE/>
              <w:autoSpaceDN/>
              <w:adjustRightInd/>
              <w:jc w:val="center"/>
              <w:rPr>
                <w:b/>
                <w:bCs/>
                <w:sz w:val="22"/>
                <w:szCs w:val="22"/>
              </w:rPr>
            </w:pPr>
            <w:r w:rsidRPr="00091157">
              <w:rPr>
                <w:b/>
                <w:bCs/>
                <w:sz w:val="22"/>
                <w:szCs w:val="22"/>
              </w:rPr>
              <w:t>Civil work cost</w:t>
            </w:r>
            <w:r>
              <w:rPr>
                <w:b/>
                <w:bCs/>
                <w:sz w:val="22"/>
                <w:szCs w:val="22"/>
              </w:rPr>
              <w:t xml:space="preserve">  incl GST</w:t>
            </w:r>
          </w:p>
        </w:tc>
        <w:tc>
          <w:tcPr>
            <w:tcW w:w="2248" w:type="dxa"/>
            <w:tcBorders>
              <w:top w:val="single" w:sz="4" w:space="0" w:color="auto"/>
              <w:left w:val="single" w:sz="4" w:space="0" w:color="auto"/>
              <w:bottom w:val="single" w:sz="4" w:space="0" w:color="auto"/>
              <w:right w:val="single" w:sz="4" w:space="0" w:color="auto"/>
            </w:tcBorders>
            <w:shd w:val="clear" w:color="auto" w:fill="auto"/>
            <w:vAlign w:val="center"/>
          </w:tcPr>
          <w:p w:rsidR="00C54FCC" w:rsidRPr="00091157" w:rsidRDefault="00C54FCC" w:rsidP="0054230F">
            <w:pPr>
              <w:widowControl/>
              <w:autoSpaceDE/>
              <w:autoSpaceDN/>
              <w:adjustRightInd/>
              <w:jc w:val="center"/>
              <w:rPr>
                <w:b/>
                <w:bCs/>
                <w:sz w:val="22"/>
                <w:szCs w:val="22"/>
              </w:rPr>
            </w:pPr>
            <w:r w:rsidRPr="00091157">
              <w:rPr>
                <w:b/>
                <w:bCs/>
                <w:sz w:val="22"/>
                <w:szCs w:val="22"/>
              </w:rPr>
              <w:t>Total SS Cost in Rs</w:t>
            </w:r>
            <w:r>
              <w:rPr>
                <w:b/>
                <w:bCs/>
                <w:sz w:val="22"/>
                <w:szCs w:val="22"/>
              </w:rPr>
              <w:t xml:space="preserve">  incl GST</w:t>
            </w:r>
          </w:p>
        </w:tc>
      </w:tr>
      <w:tr w:rsidR="0012290F" w:rsidRPr="00091157" w:rsidTr="0012290F">
        <w:trPr>
          <w:trHeight w:val="1225"/>
        </w:trPr>
        <w:tc>
          <w:tcPr>
            <w:tcW w:w="468" w:type="dxa"/>
            <w:tcBorders>
              <w:top w:val="nil"/>
              <w:left w:val="single" w:sz="4" w:space="0" w:color="auto"/>
              <w:bottom w:val="single" w:sz="4" w:space="0" w:color="auto"/>
              <w:right w:val="single" w:sz="4" w:space="0" w:color="auto"/>
            </w:tcBorders>
            <w:shd w:val="clear" w:color="auto" w:fill="auto"/>
            <w:vAlign w:val="center"/>
          </w:tcPr>
          <w:p w:rsidR="0012290F" w:rsidRPr="00015FB7" w:rsidRDefault="0012290F" w:rsidP="0054230F">
            <w:pPr>
              <w:widowControl/>
              <w:autoSpaceDE/>
              <w:autoSpaceDN/>
              <w:adjustRightInd/>
              <w:ind w:left="-360" w:firstLine="360"/>
              <w:jc w:val="center"/>
              <w:rPr>
                <w:color w:val="000000"/>
                <w:sz w:val="28"/>
                <w:szCs w:val="28"/>
              </w:rPr>
            </w:pPr>
            <w:r w:rsidRPr="00015FB7">
              <w:rPr>
                <w:color w:val="000000"/>
                <w:sz w:val="28"/>
                <w:szCs w:val="28"/>
              </w:rPr>
              <w:t>1</w:t>
            </w:r>
          </w:p>
        </w:tc>
        <w:tc>
          <w:tcPr>
            <w:tcW w:w="1058" w:type="dxa"/>
            <w:tcBorders>
              <w:top w:val="nil"/>
              <w:left w:val="nil"/>
              <w:bottom w:val="single" w:sz="4" w:space="0" w:color="auto"/>
              <w:right w:val="single" w:sz="4" w:space="0" w:color="auto"/>
            </w:tcBorders>
            <w:shd w:val="clear" w:color="auto" w:fill="auto"/>
            <w:vAlign w:val="center"/>
          </w:tcPr>
          <w:p w:rsidR="0012290F" w:rsidRPr="00015FB7" w:rsidRDefault="0012290F" w:rsidP="0054230F">
            <w:pPr>
              <w:widowControl/>
              <w:autoSpaceDE/>
              <w:autoSpaceDN/>
              <w:adjustRightInd/>
              <w:jc w:val="center"/>
              <w:rPr>
                <w:b/>
                <w:color w:val="000000"/>
                <w:sz w:val="28"/>
                <w:szCs w:val="28"/>
              </w:rPr>
            </w:pPr>
            <w:r w:rsidRPr="00015FB7">
              <w:rPr>
                <w:sz w:val="28"/>
                <w:szCs w:val="28"/>
              </w:rPr>
              <w:t>Jonna Banda</w:t>
            </w:r>
          </w:p>
        </w:tc>
        <w:tc>
          <w:tcPr>
            <w:tcW w:w="1300" w:type="dxa"/>
            <w:tcBorders>
              <w:top w:val="nil"/>
              <w:left w:val="nil"/>
              <w:bottom w:val="single" w:sz="4" w:space="0" w:color="auto"/>
              <w:right w:val="single" w:sz="4" w:space="0" w:color="auto"/>
            </w:tcBorders>
            <w:shd w:val="clear" w:color="auto" w:fill="auto"/>
            <w:vAlign w:val="center"/>
          </w:tcPr>
          <w:p w:rsidR="0012290F" w:rsidRPr="00015FB7" w:rsidRDefault="0012290F" w:rsidP="0054230F">
            <w:pPr>
              <w:widowControl/>
              <w:autoSpaceDE/>
              <w:autoSpaceDN/>
              <w:adjustRightInd/>
              <w:jc w:val="center"/>
              <w:rPr>
                <w:color w:val="FF0000"/>
                <w:sz w:val="28"/>
                <w:szCs w:val="28"/>
              </w:rPr>
            </w:pPr>
            <w:r w:rsidRPr="00015FB7">
              <w:rPr>
                <w:color w:val="FF0000"/>
                <w:sz w:val="28"/>
                <w:szCs w:val="28"/>
              </w:rPr>
              <w:t>Alwal</w:t>
            </w:r>
          </w:p>
        </w:tc>
        <w:tc>
          <w:tcPr>
            <w:tcW w:w="1960" w:type="dxa"/>
            <w:tcBorders>
              <w:top w:val="nil"/>
              <w:left w:val="nil"/>
              <w:bottom w:val="single" w:sz="4" w:space="0" w:color="auto"/>
              <w:right w:val="single" w:sz="4" w:space="0" w:color="auto"/>
            </w:tcBorders>
            <w:shd w:val="clear" w:color="auto" w:fill="auto"/>
            <w:vAlign w:val="center"/>
          </w:tcPr>
          <w:p w:rsidR="0012290F" w:rsidRPr="0012290F" w:rsidRDefault="0012290F" w:rsidP="0012290F">
            <w:pPr>
              <w:jc w:val="center"/>
              <w:rPr>
                <w:rFonts w:ascii="Calibri" w:hAnsi="Calibri" w:cs="Calibri"/>
                <w:b/>
                <w:color w:val="000000"/>
                <w:sz w:val="28"/>
                <w:szCs w:val="28"/>
              </w:rPr>
            </w:pPr>
            <w:r w:rsidRPr="0012290F">
              <w:rPr>
                <w:rFonts w:ascii="Calibri" w:hAnsi="Calibri" w:cs="Calibri"/>
                <w:b/>
                <w:color w:val="000000"/>
                <w:sz w:val="28"/>
                <w:szCs w:val="28"/>
              </w:rPr>
              <w:t>64</w:t>
            </w:r>
            <w:r>
              <w:rPr>
                <w:rFonts w:ascii="Calibri" w:hAnsi="Calibri" w:cs="Calibri"/>
                <w:b/>
                <w:color w:val="000000"/>
                <w:sz w:val="28"/>
                <w:szCs w:val="28"/>
              </w:rPr>
              <w:t>,</w:t>
            </w:r>
            <w:r w:rsidRPr="0012290F">
              <w:rPr>
                <w:rFonts w:ascii="Calibri" w:hAnsi="Calibri" w:cs="Calibri"/>
                <w:b/>
                <w:color w:val="000000"/>
                <w:sz w:val="28"/>
                <w:szCs w:val="28"/>
              </w:rPr>
              <w:t>63</w:t>
            </w:r>
            <w:r>
              <w:rPr>
                <w:rFonts w:ascii="Calibri" w:hAnsi="Calibri" w:cs="Calibri"/>
                <w:b/>
                <w:color w:val="000000"/>
                <w:sz w:val="28"/>
                <w:szCs w:val="28"/>
              </w:rPr>
              <w:t>,</w:t>
            </w:r>
            <w:r w:rsidRPr="0012290F">
              <w:rPr>
                <w:rFonts w:ascii="Calibri" w:hAnsi="Calibri" w:cs="Calibri"/>
                <w:b/>
                <w:color w:val="000000"/>
                <w:sz w:val="28"/>
                <w:szCs w:val="28"/>
              </w:rPr>
              <w:t>79</w:t>
            </w:r>
            <w:r>
              <w:rPr>
                <w:rFonts w:ascii="Calibri" w:hAnsi="Calibri" w:cs="Calibri"/>
                <w:b/>
                <w:color w:val="000000"/>
                <w:sz w:val="28"/>
                <w:szCs w:val="28"/>
              </w:rPr>
              <w:t>5 /-</w:t>
            </w:r>
          </w:p>
        </w:tc>
        <w:tc>
          <w:tcPr>
            <w:tcW w:w="1985" w:type="dxa"/>
            <w:tcBorders>
              <w:top w:val="nil"/>
              <w:left w:val="nil"/>
              <w:bottom w:val="single" w:sz="4" w:space="0" w:color="auto"/>
              <w:right w:val="single" w:sz="4" w:space="0" w:color="auto"/>
            </w:tcBorders>
            <w:vAlign w:val="center"/>
          </w:tcPr>
          <w:p w:rsidR="0012290F" w:rsidRPr="0012290F" w:rsidRDefault="0012290F" w:rsidP="0012290F">
            <w:pPr>
              <w:jc w:val="center"/>
              <w:rPr>
                <w:rFonts w:ascii="Calibri" w:hAnsi="Calibri" w:cs="Calibri"/>
                <w:b/>
                <w:color w:val="000000"/>
                <w:sz w:val="28"/>
                <w:szCs w:val="28"/>
              </w:rPr>
            </w:pPr>
            <w:r w:rsidRPr="0012290F">
              <w:rPr>
                <w:rFonts w:ascii="Calibri" w:hAnsi="Calibri" w:cs="Calibri"/>
                <w:b/>
                <w:color w:val="000000"/>
                <w:sz w:val="28"/>
                <w:szCs w:val="28"/>
              </w:rPr>
              <w:t>1</w:t>
            </w:r>
            <w:r>
              <w:rPr>
                <w:rFonts w:ascii="Calibri" w:hAnsi="Calibri" w:cs="Calibri"/>
                <w:b/>
                <w:color w:val="000000"/>
                <w:sz w:val="28"/>
                <w:szCs w:val="28"/>
              </w:rPr>
              <w:t>,</w:t>
            </w:r>
            <w:r w:rsidRPr="0012290F">
              <w:rPr>
                <w:rFonts w:ascii="Calibri" w:hAnsi="Calibri" w:cs="Calibri"/>
                <w:b/>
                <w:color w:val="000000"/>
                <w:sz w:val="28"/>
                <w:szCs w:val="28"/>
              </w:rPr>
              <w:t>56</w:t>
            </w:r>
            <w:r>
              <w:rPr>
                <w:rFonts w:ascii="Calibri" w:hAnsi="Calibri" w:cs="Calibri"/>
                <w:b/>
                <w:color w:val="000000"/>
                <w:sz w:val="28"/>
                <w:szCs w:val="28"/>
              </w:rPr>
              <w:t>,</w:t>
            </w:r>
            <w:r w:rsidRPr="0012290F">
              <w:rPr>
                <w:rFonts w:ascii="Calibri" w:hAnsi="Calibri" w:cs="Calibri"/>
                <w:b/>
                <w:color w:val="000000"/>
                <w:sz w:val="28"/>
                <w:szCs w:val="28"/>
              </w:rPr>
              <w:t>22</w:t>
            </w:r>
            <w:r>
              <w:rPr>
                <w:rFonts w:ascii="Calibri" w:hAnsi="Calibri" w:cs="Calibri"/>
                <w:b/>
                <w:color w:val="000000"/>
                <w:sz w:val="28"/>
                <w:szCs w:val="28"/>
              </w:rPr>
              <w:t>,</w:t>
            </w:r>
            <w:r w:rsidRPr="0012290F">
              <w:rPr>
                <w:rFonts w:ascii="Calibri" w:hAnsi="Calibri" w:cs="Calibri"/>
                <w:b/>
                <w:color w:val="000000"/>
                <w:sz w:val="28"/>
                <w:szCs w:val="28"/>
              </w:rPr>
              <w:t>852</w:t>
            </w:r>
            <w:r>
              <w:rPr>
                <w:rFonts w:ascii="Calibri" w:hAnsi="Calibri" w:cs="Calibri"/>
                <w:b/>
                <w:color w:val="000000"/>
                <w:sz w:val="28"/>
                <w:szCs w:val="28"/>
              </w:rPr>
              <w:t xml:space="preserve"> /-</w:t>
            </w:r>
          </w:p>
        </w:tc>
        <w:tc>
          <w:tcPr>
            <w:tcW w:w="2004" w:type="dxa"/>
            <w:tcBorders>
              <w:top w:val="nil"/>
              <w:left w:val="nil"/>
              <w:bottom w:val="single" w:sz="4" w:space="0" w:color="auto"/>
              <w:right w:val="nil"/>
            </w:tcBorders>
            <w:vAlign w:val="center"/>
          </w:tcPr>
          <w:p w:rsidR="0012290F" w:rsidRPr="0012290F" w:rsidRDefault="0012290F" w:rsidP="0012290F">
            <w:pPr>
              <w:jc w:val="center"/>
              <w:rPr>
                <w:rFonts w:ascii="Calibri" w:hAnsi="Calibri" w:cs="Calibri"/>
                <w:b/>
                <w:color w:val="000000"/>
                <w:sz w:val="28"/>
                <w:szCs w:val="28"/>
              </w:rPr>
            </w:pPr>
            <w:r>
              <w:rPr>
                <w:rFonts w:ascii="Calibri" w:hAnsi="Calibri" w:cs="Calibri"/>
                <w:b/>
                <w:color w:val="000000"/>
                <w:sz w:val="28"/>
                <w:szCs w:val="28"/>
              </w:rPr>
              <w:t>2,49,45,95</w:t>
            </w:r>
            <w:r w:rsidRPr="0012290F">
              <w:rPr>
                <w:rFonts w:ascii="Calibri" w:hAnsi="Calibri" w:cs="Calibri"/>
                <w:b/>
                <w:color w:val="000000"/>
                <w:sz w:val="28"/>
                <w:szCs w:val="28"/>
              </w:rPr>
              <w:t>8</w:t>
            </w:r>
            <w:r>
              <w:rPr>
                <w:rFonts w:ascii="Calibri" w:hAnsi="Calibri" w:cs="Calibri"/>
                <w:b/>
                <w:color w:val="000000"/>
                <w:sz w:val="28"/>
                <w:szCs w:val="28"/>
              </w:rPr>
              <w:t xml:space="preserve"> /-</w:t>
            </w:r>
          </w:p>
        </w:tc>
        <w:tc>
          <w:tcPr>
            <w:tcW w:w="2248" w:type="dxa"/>
            <w:tcBorders>
              <w:top w:val="nil"/>
              <w:left w:val="single" w:sz="4" w:space="0" w:color="auto"/>
              <w:bottom w:val="single" w:sz="4" w:space="0" w:color="auto"/>
              <w:right w:val="single" w:sz="4" w:space="0" w:color="auto"/>
            </w:tcBorders>
            <w:shd w:val="clear" w:color="auto" w:fill="auto"/>
            <w:vAlign w:val="center"/>
          </w:tcPr>
          <w:p w:rsidR="0012290F" w:rsidRPr="0012290F" w:rsidRDefault="0012290F" w:rsidP="0012290F">
            <w:pPr>
              <w:jc w:val="center"/>
              <w:rPr>
                <w:rFonts w:ascii="Calibri" w:hAnsi="Calibri" w:cs="Calibri"/>
                <w:b/>
                <w:color w:val="FF0000"/>
                <w:sz w:val="28"/>
                <w:szCs w:val="28"/>
              </w:rPr>
            </w:pPr>
            <w:r>
              <w:rPr>
                <w:rFonts w:ascii="Calibri" w:hAnsi="Calibri" w:cs="Calibri"/>
                <w:b/>
                <w:color w:val="FF0000"/>
                <w:sz w:val="28"/>
                <w:szCs w:val="28"/>
              </w:rPr>
              <w:t>4,70,32,605</w:t>
            </w:r>
          </w:p>
        </w:tc>
      </w:tr>
    </w:tbl>
    <w:p w:rsidR="00A75FD8" w:rsidRPr="00091157" w:rsidRDefault="00A75FD8" w:rsidP="00A75FD8">
      <w:pPr>
        <w:spacing w:line="480" w:lineRule="auto"/>
        <w:ind w:left="2160"/>
        <w:rPr>
          <w:b/>
        </w:rPr>
      </w:pPr>
    </w:p>
    <w:tbl>
      <w:tblPr>
        <w:tblW w:w="10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58"/>
        <w:gridCol w:w="1395"/>
        <w:gridCol w:w="790"/>
        <w:gridCol w:w="785"/>
        <w:gridCol w:w="1612"/>
        <w:gridCol w:w="1323"/>
        <w:gridCol w:w="1442"/>
        <w:gridCol w:w="1185"/>
      </w:tblGrid>
      <w:tr w:rsidR="009F2155" w:rsidRPr="00091157" w:rsidTr="003673CB">
        <w:tc>
          <w:tcPr>
            <w:tcW w:w="1558" w:type="dxa"/>
            <w:vAlign w:val="center"/>
          </w:tcPr>
          <w:p w:rsidR="009F2155" w:rsidRPr="00091157" w:rsidRDefault="009F2155" w:rsidP="00077213">
            <w:pPr>
              <w:widowControl/>
              <w:autoSpaceDE/>
              <w:autoSpaceDN/>
              <w:adjustRightInd/>
              <w:jc w:val="center"/>
              <w:rPr>
                <w:b/>
                <w:bCs/>
              </w:rPr>
            </w:pPr>
            <w:r w:rsidRPr="00091157">
              <w:rPr>
                <w:b/>
                <w:bCs/>
              </w:rPr>
              <w:t>33kV/11 kV Line (Route length in km)</w:t>
            </w:r>
          </w:p>
        </w:tc>
        <w:tc>
          <w:tcPr>
            <w:tcW w:w="1395" w:type="dxa"/>
          </w:tcPr>
          <w:p w:rsidR="009F2155" w:rsidRPr="00091157" w:rsidRDefault="009F2155" w:rsidP="00077213">
            <w:pPr>
              <w:ind w:right="-108"/>
              <w:rPr>
                <w:b/>
              </w:rPr>
            </w:pPr>
            <w:r w:rsidRPr="00091157">
              <w:rPr>
                <w:b/>
              </w:rPr>
              <w:t>33kV OH Line in km</w:t>
            </w:r>
          </w:p>
        </w:tc>
        <w:tc>
          <w:tcPr>
            <w:tcW w:w="1575" w:type="dxa"/>
            <w:gridSpan w:val="2"/>
          </w:tcPr>
          <w:p w:rsidR="009F2155" w:rsidRPr="00091157" w:rsidRDefault="009F2155" w:rsidP="00077213">
            <w:pPr>
              <w:rPr>
                <w:b/>
              </w:rPr>
            </w:pPr>
            <w:r w:rsidRPr="00091157">
              <w:rPr>
                <w:b/>
              </w:rPr>
              <w:t>33kV UG Cable in km</w:t>
            </w:r>
          </w:p>
        </w:tc>
        <w:tc>
          <w:tcPr>
            <w:tcW w:w="1612" w:type="dxa"/>
          </w:tcPr>
          <w:p w:rsidR="009F2155" w:rsidRPr="00091157" w:rsidRDefault="009F2155" w:rsidP="00BD7714">
            <w:pPr>
              <w:ind w:right="-108"/>
              <w:rPr>
                <w:b/>
              </w:rPr>
            </w:pPr>
            <w:r>
              <w:rPr>
                <w:b/>
              </w:rPr>
              <w:t>11</w:t>
            </w:r>
            <w:r w:rsidRPr="00091157">
              <w:rPr>
                <w:b/>
              </w:rPr>
              <w:t xml:space="preserve">kV OH </w:t>
            </w:r>
            <w:r w:rsidR="003E650C">
              <w:rPr>
                <w:b/>
              </w:rPr>
              <w:t xml:space="preserve"> </w:t>
            </w:r>
            <w:r w:rsidRPr="00091157">
              <w:rPr>
                <w:b/>
              </w:rPr>
              <w:t>Line in km</w:t>
            </w:r>
            <w:r w:rsidR="003E650C">
              <w:rPr>
                <w:b/>
              </w:rPr>
              <w:t xml:space="preserve"> </w:t>
            </w:r>
            <w:r w:rsidR="003E650C">
              <w:rPr>
                <w:rFonts w:ascii="Book Antiqua" w:eastAsia="Calibri" w:hAnsi="Book Antiqua"/>
                <w:color w:val="FF0000"/>
              </w:rPr>
              <w:t>&amp; 11 KV AB cable</w:t>
            </w:r>
          </w:p>
        </w:tc>
        <w:tc>
          <w:tcPr>
            <w:tcW w:w="1323" w:type="dxa"/>
          </w:tcPr>
          <w:p w:rsidR="009F2155" w:rsidRPr="00766D27" w:rsidRDefault="003E650C" w:rsidP="003E650C">
            <w:pPr>
              <w:tabs>
                <w:tab w:val="num" w:pos="1260"/>
              </w:tabs>
              <w:jc w:val="both"/>
              <w:rPr>
                <w:rFonts w:ascii="Book Antiqua" w:eastAsia="Calibri" w:hAnsi="Book Antiqua"/>
                <w:color w:val="FF0000"/>
              </w:rPr>
            </w:pPr>
            <w:r>
              <w:rPr>
                <w:rFonts w:ascii="Book Antiqua" w:eastAsia="Calibri" w:hAnsi="Book Antiqua"/>
                <w:color w:val="FF0000"/>
              </w:rPr>
              <w:t xml:space="preserve"> </w:t>
            </w:r>
            <w:r w:rsidR="009F2155">
              <w:rPr>
                <w:rFonts w:ascii="Book Antiqua" w:eastAsia="Calibri" w:hAnsi="Book Antiqua"/>
                <w:color w:val="FF0000"/>
              </w:rPr>
              <w:t>11</w:t>
            </w:r>
            <w:r w:rsidR="009F2155" w:rsidRPr="00E77EB7">
              <w:rPr>
                <w:rFonts w:ascii="Book Antiqua" w:eastAsia="Calibri" w:hAnsi="Book Antiqua"/>
                <w:color w:val="FF0000"/>
              </w:rPr>
              <w:t xml:space="preserve"> kV UG </w:t>
            </w:r>
            <w:r w:rsidR="009F2155">
              <w:rPr>
                <w:rFonts w:ascii="Book Antiqua" w:eastAsia="Calibri" w:hAnsi="Book Antiqua"/>
                <w:color w:val="FF0000"/>
              </w:rPr>
              <w:t>CABLE IN KM</w:t>
            </w:r>
          </w:p>
        </w:tc>
        <w:tc>
          <w:tcPr>
            <w:tcW w:w="1442" w:type="dxa"/>
          </w:tcPr>
          <w:p w:rsidR="009F2155" w:rsidRPr="00091157" w:rsidRDefault="009F2155" w:rsidP="00077213">
            <w:pPr>
              <w:rPr>
                <w:b/>
              </w:rPr>
            </w:pPr>
            <w:r>
              <w:rPr>
                <w:rFonts w:ascii="Book Antiqua" w:eastAsia="Calibri" w:hAnsi="Book Antiqua"/>
                <w:color w:val="FF0000"/>
              </w:rPr>
              <w:t>LT OH Line in km</w:t>
            </w:r>
          </w:p>
        </w:tc>
        <w:tc>
          <w:tcPr>
            <w:tcW w:w="1185" w:type="dxa"/>
          </w:tcPr>
          <w:p w:rsidR="009F2155" w:rsidRPr="00091157" w:rsidRDefault="009F2155" w:rsidP="00077213">
            <w:pPr>
              <w:widowControl/>
              <w:autoSpaceDE/>
              <w:autoSpaceDN/>
              <w:adjustRightInd/>
              <w:rPr>
                <w:b/>
              </w:rPr>
            </w:pPr>
            <w:r w:rsidRPr="00091157">
              <w:rPr>
                <w:b/>
              </w:rPr>
              <w:t>M Towers</w:t>
            </w:r>
          </w:p>
        </w:tc>
      </w:tr>
      <w:tr w:rsidR="003673CB" w:rsidRPr="00091157" w:rsidTr="00DF2089">
        <w:tc>
          <w:tcPr>
            <w:tcW w:w="1558" w:type="dxa"/>
            <w:vAlign w:val="bottom"/>
          </w:tcPr>
          <w:p w:rsidR="00015FB7" w:rsidRPr="00015FB7" w:rsidRDefault="003673CB" w:rsidP="0017649F">
            <w:pPr>
              <w:jc w:val="center"/>
              <w:rPr>
                <w:b/>
                <w:color w:val="000000"/>
                <w:sz w:val="22"/>
                <w:szCs w:val="22"/>
              </w:rPr>
            </w:pPr>
            <w:r w:rsidRPr="00015FB7">
              <w:rPr>
                <w:b/>
                <w:color w:val="000000"/>
                <w:sz w:val="22"/>
                <w:szCs w:val="22"/>
                <w:highlight w:val="yellow"/>
              </w:rPr>
              <w:t>1.72</w:t>
            </w:r>
            <w:r w:rsidR="00015FB7" w:rsidRPr="00015FB7">
              <w:rPr>
                <w:b/>
                <w:color w:val="000000"/>
                <w:sz w:val="22"/>
                <w:szCs w:val="22"/>
              </w:rPr>
              <w:t xml:space="preserve"> / </w:t>
            </w:r>
            <w:r w:rsidR="0017649F">
              <w:rPr>
                <w:b/>
                <w:color w:val="000000"/>
                <w:sz w:val="22"/>
                <w:szCs w:val="22"/>
              </w:rPr>
              <w:t>12.67</w:t>
            </w:r>
          </w:p>
        </w:tc>
        <w:tc>
          <w:tcPr>
            <w:tcW w:w="1395" w:type="dxa"/>
            <w:vAlign w:val="bottom"/>
          </w:tcPr>
          <w:p w:rsidR="003673CB" w:rsidRPr="00015FB7" w:rsidRDefault="003673CB">
            <w:pPr>
              <w:jc w:val="center"/>
              <w:rPr>
                <w:rFonts w:ascii="Book Antiqua" w:hAnsi="Book Antiqua" w:cs="Calibri"/>
                <w:b/>
                <w:color w:val="000000"/>
              </w:rPr>
            </w:pPr>
            <w:r w:rsidRPr="00015FB7">
              <w:rPr>
                <w:rFonts w:ascii="Book Antiqua" w:hAnsi="Book Antiqua" w:cs="Calibri"/>
                <w:b/>
                <w:color w:val="000000"/>
              </w:rPr>
              <w:t>1.2</w:t>
            </w:r>
          </w:p>
        </w:tc>
        <w:tc>
          <w:tcPr>
            <w:tcW w:w="1575" w:type="dxa"/>
            <w:gridSpan w:val="2"/>
            <w:vAlign w:val="bottom"/>
          </w:tcPr>
          <w:p w:rsidR="003673CB" w:rsidRPr="00015FB7" w:rsidRDefault="003673CB">
            <w:pPr>
              <w:jc w:val="center"/>
              <w:rPr>
                <w:rFonts w:ascii="Book Antiqua" w:hAnsi="Book Antiqua" w:cs="Calibri"/>
                <w:b/>
                <w:color w:val="000000"/>
              </w:rPr>
            </w:pPr>
            <w:r w:rsidRPr="00015FB7">
              <w:rPr>
                <w:rFonts w:ascii="Book Antiqua" w:hAnsi="Book Antiqua" w:cs="Calibri"/>
                <w:b/>
                <w:color w:val="000000"/>
              </w:rPr>
              <w:t>0.5</w:t>
            </w:r>
          </w:p>
        </w:tc>
        <w:tc>
          <w:tcPr>
            <w:tcW w:w="1612" w:type="dxa"/>
            <w:vAlign w:val="bottom"/>
          </w:tcPr>
          <w:p w:rsidR="003673CB" w:rsidRPr="00015FB7" w:rsidRDefault="0017649F">
            <w:pPr>
              <w:jc w:val="center"/>
              <w:rPr>
                <w:rFonts w:ascii="Book Antiqua" w:hAnsi="Book Antiqua" w:cs="Calibri"/>
                <w:b/>
                <w:color w:val="000000"/>
              </w:rPr>
            </w:pPr>
            <w:r>
              <w:rPr>
                <w:rFonts w:ascii="Book Antiqua" w:hAnsi="Book Antiqua" w:cs="Calibri"/>
                <w:b/>
                <w:color w:val="000000"/>
              </w:rPr>
              <w:t>11.85</w:t>
            </w:r>
          </w:p>
        </w:tc>
        <w:tc>
          <w:tcPr>
            <w:tcW w:w="1323" w:type="dxa"/>
            <w:vAlign w:val="bottom"/>
          </w:tcPr>
          <w:p w:rsidR="003673CB" w:rsidRPr="00015FB7" w:rsidRDefault="003673CB">
            <w:pPr>
              <w:jc w:val="center"/>
              <w:rPr>
                <w:rFonts w:ascii="Book Antiqua" w:hAnsi="Book Antiqua" w:cs="Calibri"/>
                <w:b/>
                <w:color w:val="000000"/>
              </w:rPr>
            </w:pPr>
            <w:r w:rsidRPr="00015FB7">
              <w:rPr>
                <w:rFonts w:ascii="Book Antiqua" w:hAnsi="Book Antiqua" w:cs="Calibri"/>
                <w:b/>
                <w:color w:val="000000"/>
              </w:rPr>
              <w:t>0.815</w:t>
            </w:r>
          </w:p>
        </w:tc>
        <w:tc>
          <w:tcPr>
            <w:tcW w:w="1442" w:type="dxa"/>
            <w:vAlign w:val="bottom"/>
          </w:tcPr>
          <w:p w:rsidR="003673CB" w:rsidRDefault="003673CB">
            <w:pPr>
              <w:jc w:val="center"/>
              <w:rPr>
                <w:rFonts w:ascii="Book Antiqua" w:hAnsi="Book Antiqua" w:cs="Calibri"/>
                <w:color w:val="000000"/>
              </w:rPr>
            </w:pPr>
            <w:r>
              <w:rPr>
                <w:rFonts w:ascii="Book Antiqua" w:hAnsi="Book Antiqua" w:cs="Calibri"/>
                <w:color w:val="000000"/>
              </w:rPr>
              <w:t>-</w:t>
            </w:r>
          </w:p>
        </w:tc>
        <w:tc>
          <w:tcPr>
            <w:tcW w:w="1185" w:type="dxa"/>
          </w:tcPr>
          <w:p w:rsidR="003673CB" w:rsidRPr="00091157" w:rsidRDefault="0017649F" w:rsidP="00252BBA">
            <w:pPr>
              <w:widowControl/>
              <w:autoSpaceDE/>
              <w:autoSpaceDN/>
              <w:adjustRightInd/>
              <w:jc w:val="center"/>
              <w:rPr>
                <w:sz w:val="22"/>
                <w:szCs w:val="22"/>
                <w:highlight w:val="yellow"/>
              </w:rPr>
            </w:pPr>
            <w:r>
              <w:rPr>
                <w:sz w:val="22"/>
                <w:szCs w:val="22"/>
                <w:highlight w:val="yellow"/>
              </w:rPr>
              <w:t>6</w:t>
            </w:r>
          </w:p>
        </w:tc>
      </w:tr>
      <w:tr w:rsidR="009F2155" w:rsidRPr="00091157" w:rsidTr="003673CB">
        <w:tc>
          <w:tcPr>
            <w:tcW w:w="1558" w:type="dxa"/>
            <w:vAlign w:val="center"/>
          </w:tcPr>
          <w:p w:rsidR="009F2155" w:rsidRPr="00091157" w:rsidRDefault="009F2155" w:rsidP="00252BBA">
            <w:pPr>
              <w:widowControl/>
              <w:autoSpaceDE/>
              <w:autoSpaceDN/>
              <w:adjustRightInd/>
              <w:jc w:val="center"/>
              <w:rPr>
                <w:b/>
                <w:bCs/>
                <w:highlight w:val="yellow"/>
              </w:rPr>
            </w:pPr>
            <w:r w:rsidRPr="00091157">
              <w:rPr>
                <w:b/>
                <w:bCs/>
                <w:highlight w:val="yellow"/>
              </w:rPr>
              <w:t>RCC (Cu.m)</w:t>
            </w:r>
          </w:p>
        </w:tc>
        <w:tc>
          <w:tcPr>
            <w:tcW w:w="2185" w:type="dxa"/>
            <w:gridSpan w:val="2"/>
          </w:tcPr>
          <w:p w:rsidR="009F2155" w:rsidRPr="00091157" w:rsidRDefault="009F2155" w:rsidP="00252BBA">
            <w:pPr>
              <w:jc w:val="center"/>
              <w:rPr>
                <w:b/>
                <w:highlight w:val="yellow"/>
              </w:rPr>
            </w:pPr>
            <w:r w:rsidRPr="00091157">
              <w:rPr>
                <w:b/>
                <w:highlight w:val="yellow"/>
              </w:rPr>
              <w:t>Steel(MT)</w:t>
            </w:r>
          </w:p>
        </w:tc>
        <w:tc>
          <w:tcPr>
            <w:tcW w:w="2397" w:type="dxa"/>
            <w:gridSpan w:val="2"/>
          </w:tcPr>
          <w:p w:rsidR="009F2155" w:rsidRPr="00091157" w:rsidRDefault="009F2155" w:rsidP="00252BBA">
            <w:pPr>
              <w:rPr>
                <w:b/>
                <w:highlight w:val="yellow"/>
              </w:rPr>
            </w:pPr>
            <w:r w:rsidRPr="00091157">
              <w:rPr>
                <w:b/>
                <w:highlight w:val="yellow"/>
              </w:rPr>
              <w:t>Brick Masonry (Cu.m)</w:t>
            </w:r>
          </w:p>
        </w:tc>
        <w:tc>
          <w:tcPr>
            <w:tcW w:w="1323" w:type="dxa"/>
          </w:tcPr>
          <w:p w:rsidR="009F2155" w:rsidRDefault="009F2155" w:rsidP="00E616F0">
            <w:pPr>
              <w:rPr>
                <w:b/>
                <w:highlight w:val="yellow"/>
              </w:rPr>
            </w:pPr>
          </w:p>
        </w:tc>
        <w:tc>
          <w:tcPr>
            <w:tcW w:w="2627" w:type="dxa"/>
            <w:gridSpan w:val="2"/>
          </w:tcPr>
          <w:p w:rsidR="009F2155" w:rsidRPr="00091157" w:rsidRDefault="009F2155" w:rsidP="00E616F0">
            <w:pPr>
              <w:rPr>
                <w:b/>
                <w:highlight w:val="yellow"/>
              </w:rPr>
            </w:pPr>
            <w:r>
              <w:rPr>
                <w:b/>
                <w:highlight w:val="yellow"/>
              </w:rPr>
              <w:t>Plastering in Sq.m</w:t>
            </w:r>
          </w:p>
        </w:tc>
      </w:tr>
      <w:tr w:rsidR="009F2155" w:rsidRPr="00091157" w:rsidTr="003673CB">
        <w:trPr>
          <w:trHeight w:val="387"/>
        </w:trPr>
        <w:tc>
          <w:tcPr>
            <w:tcW w:w="1558" w:type="dxa"/>
            <w:vAlign w:val="bottom"/>
          </w:tcPr>
          <w:p w:rsidR="009F2155" w:rsidRPr="00091157" w:rsidRDefault="009F2155" w:rsidP="002E15F7">
            <w:pPr>
              <w:widowControl/>
              <w:autoSpaceDE/>
              <w:autoSpaceDN/>
              <w:adjustRightInd/>
              <w:rPr>
                <w:sz w:val="22"/>
                <w:szCs w:val="22"/>
                <w:highlight w:val="yellow"/>
              </w:rPr>
            </w:pPr>
            <w:r w:rsidRPr="000F2EA0">
              <w:rPr>
                <w:rFonts w:ascii="Book Antiqua" w:hAnsi="Book Antiqua" w:cs="Calibri"/>
                <w:color w:val="000000"/>
              </w:rPr>
              <w:t>361.2 Cu.m</w:t>
            </w:r>
          </w:p>
        </w:tc>
        <w:tc>
          <w:tcPr>
            <w:tcW w:w="2185" w:type="dxa"/>
            <w:gridSpan w:val="2"/>
            <w:vAlign w:val="bottom"/>
          </w:tcPr>
          <w:p w:rsidR="009F2155" w:rsidRPr="00091157" w:rsidRDefault="009F2155" w:rsidP="002E15F7">
            <w:pPr>
              <w:rPr>
                <w:sz w:val="22"/>
                <w:szCs w:val="22"/>
                <w:highlight w:val="yellow"/>
              </w:rPr>
            </w:pPr>
            <w:r>
              <w:rPr>
                <w:rFonts w:ascii="Book Antiqua" w:hAnsi="Book Antiqua" w:cs="Calibri"/>
                <w:color w:val="000000"/>
              </w:rPr>
              <w:t xml:space="preserve">      </w:t>
            </w:r>
            <w:r w:rsidRPr="000F2EA0">
              <w:rPr>
                <w:rFonts w:ascii="Book Antiqua" w:hAnsi="Book Antiqua" w:cs="Calibri"/>
                <w:color w:val="000000"/>
              </w:rPr>
              <w:t>43 MT</w:t>
            </w:r>
          </w:p>
        </w:tc>
        <w:tc>
          <w:tcPr>
            <w:tcW w:w="2397" w:type="dxa"/>
            <w:gridSpan w:val="2"/>
            <w:vAlign w:val="bottom"/>
          </w:tcPr>
          <w:p w:rsidR="009F2155" w:rsidRPr="00091157" w:rsidRDefault="009F2155" w:rsidP="002E15F7">
            <w:pPr>
              <w:rPr>
                <w:sz w:val="22"/>
                <w:szCs w:val="22"/>
                <w:highlight w:val="yellow"/>
              </w:rPr>
            </w:pPr>
            <w:r w:rsidRPr="000F2EA0">
              <w:rPr>
                <w:rFonts w:ascii="Book Antiqua" w:hAnsi="Book Antiqua" w:cs="Calibri"/>
                <w:color w:val="000000"/>
              </w:rPr>
              <w:t>110.4</w:t>
            </w:r>
            <w:r>
              <w:rPr>
                <w:rFonts w:ascii="Book Antiqua" w:hAnsi="Book Antiqua" w:cs="Calibri"/>
                <w:color w:val="000000"/>
              </w:rPr>
              <w:t>0</w:t>
            </w:r>
            <w:r w:rsidRPr="000F2EA0">
              <w:rPr>
                <w:rFonts w:ascii="Book Antiqua" w:hAnsi="Book Antiqua" w:cs="Calibri"/>
                <w:color w:val="000000"/>
              </w:rPr>
              <w:t xml:space="preserve"> Cu.m</w:t>
            </w:r>
          </w:p>
        </w:tc>
        <w:tc>
          <w:tcPr>
            <w:tcW w:w="1323" w:type="dxa"/>
          </w:tcPr>
          <w:p w:rsidR="009F2155" w:rsidRPr="000F2EA0" w:rsidRDefault="009F2155" w:rsidP="002E15F7">
            <w:pPr>
              <w:rPr>
                <w:rFonts w:ascii="Book Antiqua" w:hAnsi="Book Antiqua" w:cs="Calibri"/>
                <w:color w:val="000000"/>
              </w:rPr>
            </w:pPr>
          </w:p>
        </w:tc>
        <w:tc>
          <w:tcPr>
            <w:tcW w:w="2627" w:type="dxa"/>
            <w:gridSpan w:val="2"/>
          </w:tcPr>
          <w:p w:rsidR="009F2155" w:rsidRPr="00091157" w:rsidRDefault="009F2155" w:rsidP="002E15F7">
            <w:pPr>
              <w:rPr>
                <w:sz w:val="22"/>
                <w:szCs w:val="22"/>
                <w:highlight w:val="yellow"/>
              </w:rPr>
            </w:pPr>
            <w:r w:rsidRPr="000F2EA0">
              <w:rPr>
                <w:rFonts w:ascii="Book Antiqua" w:hAnsi="Book Antiqua" w:cs="Calibri"/>
                <w:color w:val="000000"/>
              </w:rPr>
              <w:t>1309.8</w:t>
            </w:r>
            <w:r>
              <w:rPr>
                <w:rFonts w:ascii="Book Antiqua" w:hAnsi="Book Antiqua" w:cs="Calibri"/>
                <w:color w:val="000000"/>
              </w:rPr>
              <w:t>0</w:t>
            </w:r>
            <w:r w:rsidRPr="000F2EA0">
              <w:rPr>
                <w:rFonts w:ascii="Book Antiqua" w:hAnsi="Book Antiqua" w:cs="Calibri"/>
                <w:color w:val="000000"/>
              </w:rPr>
              <w:t xml:space="preserve"> sqm</w:t>
            </w:r>
          </w:p>
        </w:tc>
      </w:tr>
    </w:tbl>
    <w:p w:rsidR="00A75FD8" w:rsidRPr="00091157" w:rsidRDefault="00A75FD8" w:rsidP="00792D28">
      <w:pPr>
        <w:widowControl/>
        <w:autoSpaceDE/>
        <w:autoSpaceDN/>
        <w:adjustRightInd/>
        <w:jc w:val="center"/>
        <w:rPr>
          <w:highlight w:val="yellow"/>
        </w:rPr>
      </w:pPr>
    </w:p>
    <w:p w:rsidR="006C6063" w:rsidRPr="006C6063" w:rsidRDefault="006C6063" w:rsidP="006C6063">
      <w:pPr>
        <w:widowControl/>
        <w:autoSpaceDE/>
        <w:autoSpaceDN/>
        <w:adjustRightInd/>
        <w:jc w:val="both"/>
        <w:rPr>
          <w:b/>
          <w:bCs/>
          <w:sz w:val="28"/>
          <w:szCs w:val="28"/>
        </w:rPr>
      </w:pPr>
      <w:r w:rsidRPr="006C6063">
        <w:rPr>
          <w:b/>
          <w:bCs/>
          <w:sz w:val="28"/>
          <w:szCs w:val="28"/>
        </w:rPr>
        <w:t xml:space="preserve"> </w:t>
      </w:r>
    </w:p>
    <w:p w:rsidR="00A75FD8" w:rsidRPr="001C5A36" w:rsidRDefault="00421810" w:rsidP="00421810">
      <w:pPr>
        <w:widowControl/>
        <w:autoSpaceDE/>
        <w:autoSpaceDN/>
        <w:adjustRightInd/>
        <w:jc w:val="both"/>
        <w:rPr>
          <w:b/>
          <w:sz w:val="26"/>
          <w:szCs w:val="28"/>
        </w:rPr>
      </w:pPr>
      <w:r w:rsidRPr="001C5A36">
        <w:rPr>
          <w:b/>
        </w:rPr>
        <w:t xml:space="preserve">Total cost of the Bid is </w:t>
      </w:r>
      <w:r w:rsidR="00250653" w:rsidRPr="00250653">
        <w:rPr>
          <w:b/>
          <w:bCs/>
          <w:highlight w:val="yellow"/>
        </w:rPr>
        <w:t xml:space="preserve">Rs. </w:t>
      </w:r>
      <w:r w:rsidR="0097273F" w:rsidRPr="0097273F">
        <w:rPr>
          <w:b/>
          <w:bCs/>
        </w:rPr>
        <w:t>4,7</w:t>
      </w:r>
      <w:r w:rsidR="00A64938">
        <w:rPr>
          <w:b/>
          <w:bCs/>
        </w:rPr>
        <w:t>0</w:t>
      </w:r>
      <w:r w:rsidR="0097273F" w:rsidRPr="0097273F">
        <w:rPr>
          <w:b/>
          <w:bCs/>
        </w:rPr>
        <w:t>,</w:t>
      </w:r>
      <w:r w:rsidR="00A64938">
        <w:rPr>
          <w:b/>
          <w:bCs/>
        </w:rPr>
        <w:t>3</w:t>
      </w:r>
      <w:r w:rsidR="0097273F" w:rsidRPr="0097273F">
        <w:rPr>
          <w:b/>
          <w:bCs/>
        </w:rPr>
        <w:t>2,</w:t>
      </w:r>
      <w:r w:rsidR="00A64938">
        <w:rPr>
          <w:b/>
          <w:bCs/>
        </w:rPr>
        <w:t>605</w:t>
      </w:r>
      <w:r w:rsidR="0097273F">
        <w:rPr>
          <w:b/>
          <w:bCs/>
          <w:highlight w:val="yellow"/>
        </w:rPr>
        <w:t>/</w:t>
      </w:r>
      <w:r w:rsidR="00250653" w:rsidRPr="00250653">
        <w:rPr>
          <w:b/>
          <w:highlight w:val="yellow"/>
        </w:rPr>
        <w:t xml:space="preserve">- </w:t>
      </w:r>
      <w:r w:rsidR="00A75FD8" w:rsidRPr="001C5A36">
        <w:rPr>
          <w:b/>
          <w:sz w:val="26"/>
          <w:szCs w:val="28"/>
        </w:rPr>
        <w:t>(</w:t>
      </w:r>
      <w:r w:rsidR="00B3062F" w:rsidRPr="00B3062F">
        <w:rPr>
          <w:b/>
          <w:sz w:val="26"/>
          <w:szCs w:val="28"/>
        </w:rPr>
        <w:t xml:space="preserve">Rupees  </w:t>
      </w:r>
      <w:r w:rsidR="0097273F">
        <w:rPr>
          <w:b/>
          <w:sz w:val="26"/>
          <w:szCs w:val="28"/>
        </w:rPr>
        <w:t>Four</w:t>
      </w:r>
      <w:r w:rsidR="00B3062F" w:rsidRPr="00B3062F">
        <w:rPr>
          <w:b/>
          <w:sz w:val="26"/>
          <w:szCs w:val="28"/>
        </w:rPr>
        <w:t xml:space="preserve"> Crore </w:t>
      </w:r>
      <w:r w:rsidR="0097273F">
        <w:rPr>
          <w:b/>
          <w:sz w:val="26"/>
          <w:szCs w:val="28"/>
        </w:rPr>
        <w:t xml:space="preserve">Seventy </w:t>
      </w:r>
      <w:r w:rsidR="00B3062F" w:rsidRPr="00B3062F">
        <w:rPr>
          <w:b/>
          <w:sz w:val="26"/>
          <w:szCs w:val="28"/>
        </w:rPr>
        <w:t xml:space="preserve">Lakhs </w:t>
      </w:r>
      <w:r w:rsidR="00A64938">
        <w:rPr>
          <w:b/>
          <w:sz w:val="26"/>
          <w:szCs w:val="28"/>
        </w:rPr>
        <w:t>Thirty</w:t>
      </w:r>
      <w:r w:rsidR="0097273F">
        <w:rPr>
          <w:b/>
          <w:sz w:val="26"/>
          <w:szCs w:val="28"/>
        </w:rPr>
        <w:t xml:space="preserve"> Two</w:t>
      </w:r>
      <w:r w:rsidR="00B3062F" w:rsidRPr="00B3062F">
        <w:rPr>
          <w:b/>
          <w:sz w:val="26"/>
          <w:szCs w:val="28"/>
        </w:rPr>
        <w:t xml:space="preserve"> Thousand </w:t>
      </w:r>
      <w:r w:rsidR="00A64938">
        <w:rPr>
          <w:b/>
          <w:sz w:val="26"/>
          <w:szCs w:val="28"/>
        </w:rPr>
        <w:t>Six</w:t>
      </w:r>
      <w:r w:rsidR="00B3062F" w:rsidRPr="00B3062F">
        <w:rPr>
          <w:b/>
          <w:sz w:val="26"/>
          <w:szCs w:val="28"/>
        </w:rPr>
        <w:t xml:space="preserve"> Hundred </w:t>
      </w:r>
      <w:r w:rsidR="00F0520A">
        <w:rPr>
          <w:b/>
          <w:sz w:val="26"/>
          <w:szCs w:val="28"/>
        </w:rPr>
        <w:t xml:space="preserve">and </w:t>
      </w:r>
      <w:r w:rsidR="0097273F">
        <w:rPr>
          <w:b/>
          <w:sz w:val="26"/>
          <w:szCs w:val="28"/>
        </w:rPr>
        <w:t>F</w:t>
      </w:r>
      <w:r w:rsidR="0012290F">
        <w:rPr>
          <w:b/>
          <w:sz w:val="26"/>
          <w:szCs w:val="28"/>
        </w:rPr>
        <w:t>i</w:t>
      </w:r>
      <w:r w:rsidR="0097273F">
        <w:rPr>
          <w:b/>
          <w:sz w:val="26"/>
          <w:szCs w:val="28"/>
        </w:rPr>
        <w:t>ve</w:t>
      </w:r>
      <w:r w:rsidR="00B3062F" w:rsidRPr="00B3062F">
        <w:rPr>
          <w:b/>
          <w:sz w:val="26"/>
          <w:szCs w:val="28"/>
        </w:rPr>
        <w:t xml:space="preserve"> Only </w:t>
      </w:r>
      <w:r w:rsidR="00B3062F">
        <w:rPr>
          <w:b/>
          <w:sz w:val="26"/>
          <w:szCs w:val="28"/>
        </w:rPr>
        <w:t>)</w:t>
      </w:r>
      <w:r w:rsidR="001B3C75" w:rsidRPr="001C5A36">
        <w:rPr>
          <w:b/>
          <w:sz w:val="26"/>
          <w:szCs w:val="28"/>
        </w:rPr>
        <w:t xml:space="preserve"> </w:t>
      </w:r>
      <w:r w:rsidR="00AA1561" w:rsidRPr="001C5A36">
        <w:rPr>
          <w:b/>
          <w:sz w:val="26"/>
          <w:szCs w:val="28"/>
        </w:rPr>
        <w:t>(</w:t>
      </w:r>
      <w:r w:rsidR="00015FB7">
        <w:rPr>
          <w:b/>
          <w:sz w:val="26"/>
          <w:szCs w:val="28"/>
        </w:rPr>
        <w:t>I</w:t>
      </w:r>
      <w:r w:rsidR="00AA1561" w:rsidRPr="001C5A36">
        <w:rPr>
          <w:b/>
          <w:sz w:val="26"/>
          <w:szCs w:val="28"/>
        </w:rPr>
        <w:t>n</w:t>
      </w:r>
      <w:r w:rsidR="001B3C75" w:rsidRPr="001C5A36">
        <w:rPr>
          <w:b/>
          <w:sz w:val="26"/>
          <w:szCs w:val="28"/>
        </w:rPr>
        <w:t>c</w:t>
      </w:r>
      <w:r w:rsidR="00AA1561" w:rsidRPr="001C5A36">
        <w:rPr>
          <w:b/>
          <w:sz w:val="26"/>
          <w:szCs w:val="28"/>
        </w:rPr>
        <w:t>l</w:t>
      </w:r>
      <w:r w:rsidR="00015FB7">
        <w:rPr>
          <w:b/>
          <w:sz w:val="26"/>
          <w:szCs w:val="28"/>
        </w:rPr>
        <w:t>.</w:t>
      </w:r>
      <w:r w:rsidR="00AA1561" w:rsidRPr="001C5A36">
        <w:rPr>
          <w:b/>
          <w:sz w:val="26"/>
          <w:szCs w:val="28"/>
        </w:rPr>
        <w:t xml:space="preserve"> of GST)</w:t>
      </w:r>
      <w:r w:rsidR="00E41601" w:rsidRPr="001C5A36">
        <w:rPr>
          <w:b/>
          <w:sz w:val="26"/>
          <w:szCs w:val="28"/>
        </w:rPr>
        <w:t>.</w:t>
      </w:r>
    </w:p>
    <w:p w:rsidR="00421810" w:rsidRPr="001C5A36" w:rsidRDefault="00421810" w:rsidP="00421810">
      <w:pPr>
        <w:widowControl/>
        <w:autoSpaceDE/>
        <w:autoSpaceDN/>
        <w:adjustRightInd/>
        <w:jc w:val="both"/>
        <w:rPr>
          <w:sz w:val="22"/>
        </w:rPr>
      </w:pPr>
    </w:p>
    <w:p w:rsidR="00A75FD8" w:rsidRPr="001C5A36" w:rsidRDefault="00A75FD8" w:rsidP="00A75FD8">
      <w:pPr>
        <w:spacing w:after="120"/>
        <w:jc w:val="both"/>
        <w:rPr>
          <w:b/>
          <w:szCs w:val="26"/>
        </w:rPr>
      </w:pPr>
      <w:r w:rsidRPr="001C5A36">
        <w:rPr>
          <w:b/>
          <w:szCs w:val="26"/>
        </w:rPr>
        <w:t>The schedule of works for cable laying contract and all the payments are subjected to fulfillment of the following points.</w:t>
      </w:r>
    </w:p>
    <w:p w:rsidR="00A75FD8" w:rsidRPr="001C5A36" w:rsidRDefault="00A75FD8" w:rsidP="00A75FD8">
      <w:pPr>
        <w:spacing w:after="120"/>
        <w:ind w:left="709"/>
        <w:jc w:val="both"/>
        <w:rPr>
          <w:b/>
          <w:szCs w:val="26"/>
        </w:rPr>
      </w:pPr>
      <w:r w:rsidRPr="001C5A36">
        <w:rPr>
          <w:b/>
          <w:szCs w:val="26"/>
        </w:rPr>
        <w:t>a. Video shoot of cable laying works which demonstrate the UG cable trench depth and jointing works.</w:t>
      </w:r>
    </w:p>
    <w:p w:rsidR="00A75FD8" w:rsidRPr="001C5A36" w:rsidRDefault="00A75FD8" w:rsidP="00A75FD8">
      <w:pPr>
        <w:spacing w:after="120"/>
        <w:ind w:left="709"/>
        <w:jc w:val="both"/>
        <w:rPr>
          <w:b/>
          <w:szCs w:val="26"/>
        </w:rPr>
      </w:pPr>
      <w:r w:rsidRPr="001C5A36">
        <w:rPr>
          <w:b/>
          <w:szCs w:val="26"/>
        </w:rPr>
        <w:t xml:space="preserve">b. GIS coordinates and tagging of starting of cable, joints of cable and ending of cable. Auto CAD drawings of cable path is to be maintained. </w:t>
      </w:r>
    </w:p>
    <w:p w:rsidR="00A75FD8" w:rsidRDefault="00A75FD8" w:rsidP="00A75FD8">
      <w:pPr>
        <w:ind w:left="709"/>
        <w:rPr>
          <w:b/>
          <w:szCs w:val="26"/>
        </w:rPr>
      </w:pPr>
      <w:r w:rsidRPr="001C5A36">
        <w:rPr>
          <w:b/>
          <w:szCs w:val="26"/>
        </w:rPr>
        <w:t>c. Smart RFID Markers (The Permanent marking system) for UG cables to identify the cable path at the time of repair/maintenance.</w:t>
      </w:r>
    </w:p>
    <w:p w:rsidR="001C5A36" w:rsidRPr="001C5A36" w:rsidRDefault="001C5A36" w:rsidP="00A75FD8">
      <w:pPr>
        <w:ind w:left="709"/>
        <w:rPr>
          <w:b/>
          <w:szCs w:val="26"/>
        </w:rPr>
      </w:pPr>
    </w:p>
    <w:p w:rsidR="00355E8E" w:rsidRPr="00D4391B" w:rsidRDefault="001C5A36" w:rsidP="00355E8E">
      <w:pPr>
        <w:widowControl/>
        <w:autoSpaceDE/>
        <w:autoSpaceDN/>
        <w:adjustRightInd/>
        <w:spacing w:before="20" w:after="20" w:line="276" w:lineRule="auto"/>
        <w:ind w:left="709" w:hanging="284"/>
        <w:jc w:val="both"/>
        <w:rPr>
          <w:rFonts w:ascii="Book Antiqua" w:hAnsi="Book Antiqua"/>
          <w:sz w:val="22"/>
          <w:szCs w:val="22"/>
        </w:rPr>
      </w:pPr>
      <w:r>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1C5A36" w:rsidRPr="00C11726" w:rsidRDefault="001C5A36" w:rsidP="001C5A36">
      <w:pPr>
        <w:ind w:left="709"/>
        <w:rPr>
          <w:rFonts w:ascii="Book Antiqua" w:hAnsi="Book Antiqua"/>
          <w:b/>
          <w:sz w:val="22"/>
          <w:szCs w:val="22"/>
        </w:rPr>
      </w:pPr>
    </w:p>
    <w:p w:rsidR="001C5A36" w:rsidRPr="00E87DA9" w:rsidRDefault="001C5A36" w:rsidP="001C5A36">
      <w:pPr>
        <w:ind w:left="709"/>
        <w:rPr>
          <w:rFonts w:ascii="Book Antiqua" w:hAnsi="Book Antiqua"/>
          <w:b/>
          <w:sz w:val="2"/>
          <w:szCs w:val="26"/>
        </w:rPr>
      </w:pPr>
    </w:p>
    <w:p w:rsidR="001C5A36" w:rsidRPr="00091157" w:rsidRDefault="001C5A36" w:rsidP="001C5A36">
      <w:pPr>
        <w:ind w:left="709"/>
      </w:pPr>
      <w:r w:rsidRPr="00ED204F">
        <w:rPr>
          <w:rFonts w:ascii="Book Antiqua" w:eastAsia="Book Antiqua" w:hAnsi="Book Antiqua" w:cs="Book Antiqua"/>
          <w:b/>
          <w:color w:val="000000"/>
          <w:sz w:val="22"/>
        </w:rPr>
        <w:t>Further, vide Memo No. CGM(Fin)/ GM(SP&amp;Trust) /AAO(SP) /D.No.161/2022,   Dt.27.10.2022, instructions have been received from the CGM/Finance/</w:t>
      </w:r>
      <w:r w:rsidR="00C0162E">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DD467A" w:rsidP="00A75FD8">
      <w:pPr>
        <w:pStyle w:val="BodyText2"/>
      </w:pPr>
      <w:r w:rsidRPr="00DD467A">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DD467A" w:rsidP="00A75FD8">
      <w:pPr>
        <w:pStyle w:val="BodyText2"/>
        <w:ind w:left="720" w:hanging="720"/>
      </w:pPr>
      <w:r w:rsidRPr="00DD467A">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DF2089" w:rsidRPr="006B6C1B" w:rsidRDefault="00DF2089" w:rsidP="00A75FD8">
                  <w:pPr>
                    <w:pStyle w:val="BodyText3"/>
                    <w:rPr>
                      <w:color w:val="auto"/>
                    </w:rPr>
                  </w:pPr>
                  <w:r w:rsidRPr="006B6C1B">
                    <w:rPr>
                      <w:color w:val="auto"/>
                    </w:rPr>
                    <w:t>and their siblings</w:t>
                  </w:r>
                </w:p>
              </w:txbxContent>
            </v:textbox>
          </v:shape>
        </w:pict>
      </w:r>
      <w:r w:rsidRPr="00DD467A">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DD467A"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 xml:space="preserve">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w:t>
      </w:r>
      <w:r w:rsidR="00D149CF">
        <w:rPr>
          <w:color w:val="FF0000"/>
        </w:rPr>
        <w:t xml:space="preserve">         day of             20     </w:t>
      </w:r>
      <w:r w:rsidRPr="00091157">
        <w:rPr>
          <w:color w:val="FF0000"/>
        </w:rPr>
        <w:t>.</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BC0" w:rsidRDefault="00893BC0">
      <w:r>
        <w:separator/>
      </w:r>
    </w:p>
  </w:endnote>
  <w:endnote w:type="continuationSeparator" w:id="1">
    <w:p w:rsidR="00893BC0" w:rsidRDefault="00893B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089" w:rsidRDefault="00DD467A" w:rsidP="003D5E43">
    <w:pPr>
      <w:pStyle w:val="Footer"/>
      <w:framePr w:wrap="around" w:vAnchor="text" w:hAnchor="page" w:x="6202" w:y="-37"/>
      <w:jc w:val="center"/>
      <w:rPr>
        <w:rStyle w:val="PageNumber"/>
      </w:rPr>
    </w:pPr>
    <w:r>
      <w:rPr>
        <w:rStyle w:val="PageNumber"/>
      </w:rPr>
      <w:fldChar w:fldCharType="begin"/>
    </w:r>
    <w:r w:rsidR="00DF2089">
      <w:rPr>
        <w:rStyle w:val="PageNumber"/>
      </w:rPr>
      <w:instrText xml:space="preserve">PAGE  </w:instrText>
    </w:r>
    <w:r>
      <w:rPr>
        <w:rStyle w:val="PageNumber"/>
      </w:rPr>
      <w:fldChar w:fldCharType="separate"/>
    </w:r>
    <w:r w:rsidR="00DF2089">
      <w:rPr>
        <w:rStyle w:val="PageNumber"/>
        <w:noProof/>
      </w:rPr>
      <w:t>112</w:t>
    </w:r>
    <w:r>
      <w:rPr>
        <w:rStyle w:val="PageNumber"/>
      </w:rPr>
      <w:fldChar w:fldCharType="end"/>
    </w:r>
  </w:p>
  <w:p w:rsidR="00DF2089" w:rsidRDefault="00DF2089">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089" w:rsidRDefault="00DF2089" w:rsidP="00793E25">
    <w:pPr>
      <w:pStyle w:val="Header"/>
      <w:jc w:val="center"/>
    </w:pPr>
    <w:r>
      <w:t xml:space="preserve">- </w:t>
    </w:r>
    <w:fldSimple w:instr=" PAGE ">
      <w:r w:rsidR="0017649F">
        <w:rPr>
          <w:noProof/>
        </w:rPr>
        <w:t>217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089" w:rsidRDefault="00DF2089">
    <w:pPr>
      <w:pStyle w:val="Footer"/>
      <w:jc w:val="center"/>
    </w:pPr>
  </w:p>
  <w:p w:rsidR="00DF2089" w:rsidRDefault="00DD467A">
    <w:pPr>
      <w:pStyle w:val="Footer"/>
      <w:jc w:val="center"/>
    </w:pPr>
    <w:fldSimple w:instr=" PAGE   \* MERGEFORMAT ">
      <w:r w:rsidR="0017649F">
        <w:rPr>
          <w:noProof/>
        </w:rPr>
        <w:t>271</w:t>
      </w:r>
    </w:fldSimple>
  </w:p>
  <w:p w:rsidR="00DF2089" w:rsidRDefault="00DF20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BC0" w:rsidRDefault="00893BC0">
      <w:r>
        <w:separator/>
      </w:r>
    </w:p>
  </w:footnote>
  <w:footnote w:type="continuationSeparator" w:id="1">
    <w:p w:rsidR="00893BC0" w:rsidRDefault="00893B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089" w:rsidRDefault="00DF2089">
    <w:pPr>
      <w:pStyle w:val="Header"/>
      <w:framePr w:wrap="auto" w:vAnchor="text" w:hAnchor="margin" w:xAlign="center" w:y="1"/>
      <w:rPr>
        <w:rStyle w:val="PageNumber"/>
      </w:rPr>
    </w:pPr>
  </w:p>
  <w:p w:rsidR="00DF2089" w:rsidRDefault="00DF2089"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5B56"/>
    <w:rsid w:val="00006839"/>
    <w:rsid w:val="00006A11"/>
    <w:rsid w:val="00007504"/>
    <w:rsid w:val="00012834"/>
    <w:rsid w:val="00012B28"/>
    <w:rsid w:val="00012BFC"/>
    <w:rsid w:val="00013EA2"/>
    <w:rsid w:val="00014CD6"/>
    <w:rsid w:val="00015FB7"/>
    <w:rsid w:val="000200ED"/>
    <w:rsid w:val="0002056D"/>
    <w:rsid w:val="00021630"/>
    <w:rsid w:val="00022349"/>
    <w:rsid w:val="00022494"/>
    <w:rsid w:val="00023D4A"/>
    <w:rsid w:val="0002402E"/>
    <w:rsid w:val="00024081"/>
    <w:rsid w:val="0002436F"/>
    <w:rsid w:val="0002507B"/>
    <w:rsid w:val="0002516A"/>
    <w:rsid w:val="00025A05"/>
    <w:rsid w:val="00026224"/>
    <w:rsid w:val="00026DFC"/>
    <w:rsid w:val="0002700F"/>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7C81"/>
    <w:rsid w:val="000A04CC"/>
    <w:rsid w:val="000A14D8"/>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E59"/>
    <w:rsid w:val="000E0EDC"/>
    <w:rsid w:val="000E15E4"/>
    <w:rsid w:val="000E1961"/>
    <w:rsid w:val="000E2452"/>
    <w:rsid w:val="000E2972"/>
    <w:rsid w:val="000E29B4"/>
    <w:rsid w:val="000E4B56"/>
    <w:rsid w:val="000E4E84"/>
    <w:rsid w:val="000E6CD9"/>
    <w:rsid w:val="000E7569"/>
    <w:rsid w:val="000E7832"/>
    <w:rsid w:val="000F5487"/>
    <w:rsid w:val="000F6E09"/>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290F"/>
    <w:rsid w:val="00123C91"/>
    <w:rsid w:val="00124556"/>
    <w:rsid w:val="001254FF"/>
    <w:rsid w:val="00126A08"/>
    <w:rsid w:val="00126E13"/>
    <w:rsid w:val="001312D3"/>
    <w:rsid w:val="001354D4"/>
    <w:rsid w:val="00137AE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A9"/>
    <w:rsid w:val="00166575"/>
    <w:rsid w:val="00166879"/>
    <w:rsid w:val="001669C0"/>
    <w:rsid w:val="00167C85"/>
    <w:rsid w:val="00170A04"/>
    <w:rsid w:val="00170E44"/>
    <w:rsid w:val="0017113D"/>
    <w:rsid w:val="00171DA4"/>
    <w:rsid w:val="0017551C"/>
    <w:rsid w:val="00176034"/>
    <w:rsid w:val="00176258"/>
    <w:rsid w:val="0017649F"/>
    <w:rsid w:val="00177FDF"/>
    <w:rsid w:val="001819A9"/>
    <w:rsid w:val="00182A13"/>
    <w:rsid w:val="00182B77"/>
    <w:rsid w:val="00182DE8"/>
    <w:rsid w:val="00183943"/>
    <w:rsid w:val="00184977"/>
    <w:rsid w:val="00184C01"/>
    <w:rsid w:val="00184EF5"/>
    <w:rsid w:val="00185F75"/>
    <w:rsid w:val="00186565"/>
    <w:rsid w:val="0019010B"/>
    <w:rsid w:val="001904F7"/>
    <w:rsid w:val="00191D00"/>
    <w:rsid w:val="00192025"/>
    <w:rsid w:val="0019515F"/>
    <w:rsid w:val="0019546F"/>
    <w:rsid w:val="001A0949"/>
    <w:rsid w:val="001A1BAD"/>
    <w:rsid w:val="001A1F38"/>
    <w:rsid w:val="001A5994"/>
    <w:rsid w:val="001A7146"/>
    <w:rsid w:val="001B1045"/>
    <w:rsid w:val="001B1AEB"/>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732"/>
    <w:rsid w:val="001D3A03"/>
    <w:rsid w:val="001D3F02"/>
    <w:rsid w:val="001D4278"/>
    <w:rsid w:val="001D7DF5"/>
    <w:rsid w:val="001E0647"/>
    <w:rsid w:val="001E11D9"/>
    <w:rsid w:val="001E28A9"/>
    <w:rsid w:val="001E3472"/>
    <w:rsid w:val="001E4C63"/>
    <w:rsid w:val="001E4EBA"/>
    <w:rsid w:val="001E4F5A"/>
    <w:rsid w:val="001E63EB"/>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3EE7"/>
    <w:rsid w:val="0022481C"/>
    <w:rsid w:val="00225DAF"/>
    <w:rsid w:val="00226707"/>
    <w:rsid w:val="00226B45"/>
    <w:rsid w:val="0023432E"/>
    <w:rsid w:val="00236343"/>
    <w:rsid w:val="00236B05"/>
    <w:rsid w:val="00236C8E"/>
    <w:rsid w:val="00236F7A"/>
    <w:rsid w:val="002376A2"/>
    <w:rsid w:val="00242220"/>
    <w:rsid w:val="00242AF6"/>
    <w:rsid w:val="00242B8F"/>
    <w:rsid w:val="00243B2B"/>
    <w:rsid w:val="002443A9"/>
    <w:rsid w:val="0024568A"/>
    <w:rsid w:val="002479D3"/>
    <w:rsid w:val="00247F7F"/>
    <w:rsid w:val="002500AE"/>
    <w:rsid w:val="00250653"/>
    <w:rsid w:val="0025089B"/>
    <w:rsid w:val="00251259"/>
    <w:rsid w:val="00252BBA"/>
    <w:rsid w:val="00256F4D"/>
    <w:rsid w:val="00256F64"/>
    <w:rsid w:val="00260320"/>
    <w:rsid w:val="002616D6"/>
    <w:rsid w:val="00261D8E"/>
    <w:rsid w:val="00262156"/>
    <w:rsid w:val="0026468E"/>
    <w:rsid w:val="002650F7"/>
    <w:rsid w:val="0026728A"/>
    <w:rsid w:val="00267B57"/>
    <w:rsid w:val="00271D7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4B6E"/>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83"/>
    <w:rsid w:val="00305760"/>
    <w:rsid w:val="003059A4"/>
    <w:rsid w:val="0030632E"/>
    <w:rsid w:val="003065B4"/>
    <w:rsid w:val="003104BA"/>
    <w:rsid w:val="00313667"/>
    <w:rsid w:val="003147F4"/>
    <w:rsid w:val="0031507B"/>
    <w:rsid w:val="00317060"/>
    <w:rsid w:val="003178D4"/>
    <w:rsid w:val="00322BEC"/>
    <w:rsid w:val="0032319A"/>
    <w:rsid w:val="00323E46"/>
    <w:rsid w:val="00330622"/>
    <w:rsid w:val="003323F9"/>
    <w:rsid w:val="00332601"/>
    <w:rsid w:val="0033427C"/>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3CB"/>
    <w:rsid w:val="003674F8"/>
    <w:rsid w:val="00367A85"/>
    <w:rsid w:val="00370A9D"/>
    <w:rsid w:val="00370AFE"/>
    <w:rsid w:val="0037185F"/>
    <w:rsid w:val="00371AC6"/>
    <w:rsid w:val="00373F71"/>
    <w:rsid w:val="0037422F"/>
    <w:rsid w:val="00374490"/>
    <w:rsid w:val="00375CE7"/>
    <w:rsid w:val="00376306"/>
    <w:rsid w:val="0037780A"/>
    <w:rsid w:val="00380E44"/>
    <w:rsid w:val="00382AD2"/>
    <w:rsid w:val="003835BF"/>
    <w:rsid w:val="00384B1D"/>
    <w:rsid w:val="00385A5C"/>
    <w:rsid w:val="00386A9D"/>
    <w:rsid w:val="00386C16"/>
    <w:rsid w:val="0038739B"/>
    <w:rsid w:val="0039012E"/>
    <w:rsid w:val="00390876"/>
    <w:rsid w:val="00392F27"/>
    <w:rsid w:val="0039538C"/>
    <w:rsid w:val="00397889"/>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0C"/>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31A5"/>
    <w:rsid w:val="00453E2E"/>
    <w:rsid w:val="00454A32"/>
    <w:rsid w:val="00455E0A"/>
    <w:rsid w:val="00456EB7"/>
    <w:rsid w:val="00460733"/>
    <w:rsid w:val="00460893"/>
    <w:rsid w:val="00460A2F"/>
    <w:rsid w:val="00462078"/>
    <w:rsid w:val="00462183"/>
    <w:rsid w:val="0046317B"/>
    <w:rsid w:val="0046325A"/>
    <w:rsid w:val="00464176"/>
    <w:rsid w:val="004643A2"/>
    <w:rsid w:val="00466CC1"/>
    <w:rsid w:val="0046723A"/>
    <w:rsid w:val="0046787A"/>
    <w:rsid w:val="00471290"/>
    <w:rsid w:val="00472A25"/>
    <w:rsid w:val="00473B76"/>
    <w:rsid w:val="0047422A"/>
    <w:rsid w:val="0047466C"/>
    <w:rsid w:val="00475A45"/>
    <w:rsid w:val="00476827"/>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6147"/>
    <w:rsid w:val="004E00DA"/>
    <w:rsid w:val="004E0907"/>
    <w:rsid w:val="004E17A5"/>
    <w:rsid w:val="004E1E89"/>
    <w:rsid w:val="004E2116"/>
    <w:rsid w:val="004E2F74"/>
    <w:rsid w:val="004E3F5E"/>
    <w:rsid w:val="004E41E9"/>
    <w:rsid w:val="004E4371"/>
    <w:rsid w:val="004E50F3"/>
    <w:rsid w:val="004E633B"/>
    <w:rsid w:val="004E6C0A"/>
    <w:rsid w:val="004F1530"/>
    <w:rsid w:val="004F1BA6"/>
    <w:rsid w:val="004F1C4B"/>
    <w:rsid w:val="004F1D35"/>
    <w:rsid w:val="004F1F2D"/>
    <w:rsid w:val="004F23DE"/>
    <w:rsid w:val="004F3975"/>
    <w:rsid w:val="004F4C1E"/>
    <w:rsid w:val="004F5056"/>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82F"/>
    <w:rsid w:val="00572DAB"/>
    <w:rsid w:val="00573CA8"/>
    <w:rsid w:val="005740CA"/>
    <w:rsid w:val="005740CE"/>
    <w:rsid w:val="00574398"/>
    <w:rsid w:val="005747F9"/>
    <w:rsid w:val="0057482F"/>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279B"/>
    <w:rsid w:val="00594804"/>
    <w:rsid w:val="00594EDE"/>
    <w:rsid w:val="005959F8"/>
    <w:rsid w:val="005A3B73"/>
    <w:rsid w:val="005A45B2"/>
    <w:rsid w:val="005A5E5C"/>
    <w:rsid w:val="005A6829"/>
    <w:rsid w:val="005B0A38"/>
    <w:rsid w:val="005B1C1F"/>
    <w:rsid w:val="005B262A"/>
    <w:rsid w:val="005B3DA1"/>
    <w:rsid w:val="005B4C49"/>
    <w:rsid w:val="005B5106"/>
    <w:rsid w:val="005B528A"/>
    <w:rsid w:val="005B6B5D"/>
    <w:rsid w:val="005B71B6"/>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F1807"/>
    <w:rsid w:val="005F233C"/>
    <w:rsid w:val="005F41A1"/>
    <w:rsid w:val="005F4B80"/>
    <w:rsid w:val="005F55D6"/>
    <w:rsid w:val="005F55FF"/>
    <w:rsid w:val="005F5C29"/>
    <w:rsid w:val="005F6327"/>
    <w:rsid w:val="005F662F"/>
    <w:rsid w:val="005F67D2"/>
    <w:rsid w:val="005F7252"/>
    <w:rsid w:val="00602177"/>
    <w:rsid w:val="006043FF"/>
    <w:rsid w:val="006058BF"/>
    <w:rsid w:val="00607393"/>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6CD6"/>
    <w:rsid w:val="00627090"/>
    <w:rsid w:val="00627778"/>
    <w:rsid w:val="00627D36"/>
    <w:rsid w:val="00636C73"/>
    <w:rsid w:val="00640185"/>
    <w:rsid w:val="0064116E"/>
    <w:rsid w:val="00642EF6"/>
    <w:rsid w:val="00643697"/>
    <w:rsid w:val="00645BE6"/>
    <w:rsid w:val="0064797A"/>
    <w:rsid w:val="006511F7"/>
    <w:rsid w:val="00652E66"/>
    <w:rsid w:val="00652EEF"/>
    <w:rsid w:val="0065320F"/>
    <w:rsid w:val="0065333E"/>
    <w:rsid w:val="00653485"/>
    <w:rsid w:val="006545A4"/>
    <w:rsid w:val="00655D4F"/>
    <w:rsid w:val="00656BC9"/>
    <w:rsid w:val="00657B4E"/>
    <w:rsid w:val="00660684"/>
    <w:rsid w:val="00660E2F"/>
    <w:rsid w:val="00662504"/>
    <w:rsid w:val="00663492"/>
    <w:rsid w:val="00663CE1"/>
    <w:rsid w:val="006644FB"/>
    <w:rsid w:val="0066626F"/>
    <w:rsid w:val="00666735"/>
    <w:rsid w:val="00666BCE"/>
    <w:rsid w:val="006703C9"/>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29F2"/>
    <w:rsid w:val="006A4F68"/>
    <w:rsid w:val="006A62F0"/>
    <w:rsid w:val="006A716A"/>
    <w:rsid w:val="006A724C"/>
    <w:rsid w:val="006A7EC4"/>
    <w:rsid w:val="006B0FAE"/>
    <w:rsid w:val="006B227E"/>
    <w:rsid w:val="006B2C13"/>
    <w:rsid w:val="006B2CBA"/>
    <w:rsid w:val="006B2F02"/>
    <w:rsid w:val="006B3EBA"/>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7A19"/>
    <w:rsid w:val="006E0B73"/>
    <w:rsid w:val="006E1463"/>
    <w:rsid w:val="006E2458"/>
    <w:rsid w:val="006E5E2B"/>
    <w:rsid w:val="006F2B37"/>
    <w:rsid w:val="006F3E54"/>
    <w:rsid w:val="006F45FD"/>
    <w:rsid w:val="006F7779"/>
    <w:rsid w:val="006F7DAC"/>
    <w:rsid w:val="00700082"/>
    <w:rsid w:val="00700DDF"/>
    <w:rsid w:val="007023AB"/>
    <w:rsid w:val="007029B8"/>
    <w:rsid w:val="00703901"/>
    <w:rsid w:val="007040A3"/>
    <w:rsid w:val="00704DDE"/>
    <w:rsid w:val="00704EE1"/>
    <w:rsid w:val="007057C1"/>
    <w:rsid w:val="007060B6"/>
    <w:rsid w:val="00706978"/>
    <w:rsid w:val="0070745F"/>
    <w:rsid w:val="0070794D"/>
    <w:rsid w:val="00710516"/>
    <w:rsid w:val="007111BD"/>
    <w:rsid w:val="0071207D"/>
    <w:rsid w:val="0071267D"/>
    <w:rsid w:val="00712787"/>
    <w:rsid w:val="00712F04"/>
    <w:rsid w:val="007158A0"/>
    <w:rsid w:val="0071681A"/>
    <w:rsid w:val="00716999"/>
    <w:rsid w:val="00717DF3"/>
    <w:rsid w:val="00720CBB"/>
    <w:rsid w:val="007214AF"/>
    <w:rsid w:val="00721D08"/>
    <w:rsid w:val="00721F2F"/>
    <w:rsid w:val="00722381"/>
    <w:rsid w:val="00724074"/>
    <w:rsid w:val="00726169"/>
    <w:rsid w:val="007270BB"/>
    <w:rsid w:val="00727F5D"/>
    <w:rsid w:val="007303FD"/>
    <w:rsid w:val="00730623"/>
    <w:rsid w:val="00730943"/>
    <w:rsid w:val="00731239"/>
    <w:rsid w:val="00734D78"/>
    <w:rsid w:val="00735BCF"/>
    <w:rsid w:val="00735BD9"/>
    <w:rsid w:val="00735CEE"/>
    <w:rsid w:val="007360D1"/>
    <w:rsid w:val="00736DFF"/>
    <w:rsid w:val="00737421"/>
    <w:rsid w:val="007400F1"/>
    <w:rsid w:val="00741046"/>
    <w:rsid w:val="00741B7F"/>
    <w:rsid w:val="00744822"/>
    <w:rsid w:val="00744DE6"/>
    <w:rsid w:val="007454CA"/>
    <w:rsid w:val="00745A41"/>
    <w:rsid w:val="00746896"/>
    <w:rsid w:val="00750848"/>
    <w:rsid w:val="007554FA"/>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2642"/>
    <w:rsid w:val="007B4C44"/>
    <w:rsid w:val="007B65AC"/>
    <w:rsid w:val="007C2121"/>
    <w:rsid w:val="007C271C"/>
    <w:rsid w:val="007C2A57"/>
    <w:rsid w:val="007C759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334"/>
    <w:rsid w:val="007E7B91"/>
    <w:rsid w:val="007E7C21"/>
    <w:rsid w:val="007F192E"/>
    <w:rsid w:val="007F2142"/>
    <w:rsid w:val="007F26A7"/>
    <w:rsid w:val="007F2E79"/>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7D48"/>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7EF6"/>
    <w:rsid w:val="008411D5"/>
    <w:rsid w:val="008416F9"/>
    <w:rsid w:val="00842904"/>
    <w:rsid w:val="008452A2"/>
    <w:rsid w:val="00845810"/>
    <w:rsid w:val="00847653"/>
    <w:rsid w:val="00850864"/>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FEE"/>
    <w:rsid w:val="00884602"/>
    <w:rsid w:val="00884768"/>
    <w:rsid w:val="0088530A"/>
    <w:rsid w:val="00885397"/>
    <w:rsid w:val="008854AF"/>
    <w:rsid w:val="008868D8"/>
    <w:rsid w:val="00887062"/>
    <w:rsid w:val="00887A76"/>
    <w:rsid w:val="0089278B"/>
    <w:rsid w:val="00892906"/>
    <w:rsid w:val="008939CD"/>
    <w:rsid w:val="00893BC0"/>
    <w:rsid w:val="00894F09"/>
    <w:rsid w:val="008950F3"/>
    <w:rsid w:val="00895183"/>
    <w:rsid w:val="008A0F5F"/>
    <w:rsid w:val="008A0FA7"/>
    <w:rsid w:val="008A171A"/>
    <w:rsid w:val="008A2496"/>
    <w:rsid w:val="008A4BF0"/>
    <w:rsid w:val="008B0276"/>
    <w:rsid w:val="008B381E"/>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575"/>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43DB"/>
    <w:rsid w:val="00905AB5"/>
    <w:rsid w:val="009068CA"/>
    <w:rsid w:val="00906CF8"/>
    <w:rsid w:val="0090727C"/>
    <w:rsid w:val="0090741C"/>
    <w:rsid w:val="00907D51"/>
    <w:rsid w:val="00907EFC"/>
    <w:rsid w:val="009104C7"/>
    <w:rsid w:val="00910E63"/>
    <w:rsid w:val="00911750"/>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B1"/>
    <w:rsid w:val="00937C4C"/>
    <w:rsid w:val="00940549"/>
    <w:rsid w:val="0094154D"/>
    <w:rsid w:val="00941614"/>
    <w:rsid w:val="009421AB"/>
    <w:rsid w:val="00944C60"/>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E27"/>
    <w:rsid w:val="00994342"/>
    <w:rsid w:val="00994C18"/>
    <w:rsid w:val="00994FA6"/>
    <w:rsid w:val="0099610C"/>
    <w:rsid w:val="00996A0D"/>
    <w:rsid w:val="0099707E"/>
    <w:rsid w:val="00997671"/>
    <w:rsid w:val="00997C50"/>
    <w:rsid w:val="009A0C1E"/>
    <w:rsid w:val="009A1E06"/>
    <w:rsid w:val="009A2B6F"/>
    <w:rsid w:val="009A2EC0"/>
    <w:rsid w:val="009A416D"/>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10507"/>
    <w:rsid w:val="00A10F3E"/>
    <w:rsid w:val="00A10FAD"/>
    <w:rsid w:val="00A128CF"/>
    <w:rsid w:val="00A14468"/>
    <w:rsid w:val="00A15193"/>
    <w:rsid w:val="00A174D8"/>
    <w:rsid w:val="00A21C3D"/>
    <w:rsid w:val="00A23793"/>
    <w:rsid w:val="00A24C69"/>
    <w:rsid w:val="00A27403"/>
    <w:rsid w:val="00A27476"/>
    <w:rsid w:val="00A327C8"/>
    <w:rsid w:val="00A32E4C"/>
    <w:rsid w:val="00A33A67"/>
    <w:rsid w:val="00A3502C"/>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EDB"/>
    <w:rsid w:val="00A53C84"/>
    <w:rsid w:val="00A56511"/>
    <w:rsid w:val="00A576D0"/>
    <w:rsid w:val="00A57E8D"/>
    <w:rsid w:val="00A60464"/>
    <w:rsid w:val="00A62343"/>
    <w:rsid w:val="00A6271A"/>
    <w:rsid w:val="00A632CF"/>
    <w:rsid w:val="00A64938"/>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3C8"/>
    <w:rsid w:val="00A90402"/>
    <w:rsid w:val="00A904D9"/>
    <w:rsid w:val="00A9107D"/>
    <w:rsid w:val="00A91BF4"/>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5429"/>
    <w:rsid w:val="00AD65A6"/>
    <w:rsid w:val="00AD72E8"/>
    <w:rsid w:val="00AD735A"/>
    <w:rsid w:val="00AD7924"/>
    <w:rsid w:val="00AD7B3A"/>
    <w:rsid w:val="00AE0573"/>
    <w:rsid w:val="00AE09F4"/>
    <w:rsid w:val="00AE0F54"/>
    <w:rsid w:val="00AE132E"/>
    <w:rsid w:val="00AE1835"/>
    <w:rsid w:val="00AE2E20"/>
    <w:rsid w:val="00AE5DF8"/>
    <w:rsid w:val="00AE62E8"/>
    <w:rsid w:val="00AE68F5"/>
    <w:rsid w:val="00AE6BAE"/>
    <w:rsid w:val="00AE753B"/>
    <w:rsid w:val="00AE791E"/>
    <w:rsid w:val="00AE7E2B"/>
    <w:rsid w:val="00AF038B"/>
    <w:rsid w:val="00AF0538"/>
    <w:rsid w:val="00AF0798"/>
    <w:rsid w:val="00AF1848"/>
    <w:rsid w:val="00AF1CF2"/>
    <w:rsid w:val="00AF225B"/>
    <w:rsid w:val="00AF3719"/>
    <w:rsid w:val="00AF3F4C"/>
    <w:rsid w:val="00AF5764"/>
    <w:rsid w:val="00AF61BE"/>
    <w:rsid w:val="00AF6AFA"/>
    <w:rsid w:val="00AF6D14"/>
    <w:rsid w:val="00AF775D"/>
    <w:rsid w:val="00AF7D53"/>
    <w:rsid w:val="00B01E14"/>
    <w:rsid w:val="00B0252E"/>
    <w:rsid w:val="00B03A43"/>
    <w:rsid w:val="00B04196"/>
    <w:rsid w:val="00B07D31"/>
    <w:rsid w:val="00B07FCA"/>
    <w:rsid w:val="00B105E6"/>
    <w:rsid w:val="00B12651"/>
    <w:rsid w:val="00B12D5C"/>
    <w:rsid w:val="00B13246"/>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62F"/>
    <w:rsid w:val="00B445E9"/>
    <w:rsid w:val="00B44997"/>
    <w:rsid w:val="00B46772"/>
    <w:rsid w:val="00B468FC"/>
    <w:rsid w:val="00B477E3"/>
    <w:rsid w:val="00B53155"/>
    <w:rsid w:val="00B537AD"/>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714"/>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4BC9"/>
    <w:rsid w:val="00BF7045"/>
    <w:rsid w:val="00C0162E"/>
    <w:rsid w:val="00C02173"/>
    <w:rsid w:val="00C023BB"/>
    <w:rsid w:val="00C03E7B"/>
    <w:rsid w:val="00C05823"/>
    <w:rsid w:val="00C062F1"/>
    <w:rsid w:val="00C11BE2"/>
    <w:rsid w:val="00C12445"/>
    <w:rsid w:val="00C12766"/>
    <w:rsid w:val="00C1315F"/>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45C"/>
    <w:rsid w:val="00C346D4"/>
    <w:rsid w:val="00C37139"/>
    <w:rsid w:val="00C3768D"/>
    <w:rsid w:val="00C4102D"/>
    <w:rsid w:val="00C42896"/>
    <w:rsid w:val="00C42ECF"/>
    <w:rsid w:val="00C433E9"/>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4108"/>
    <w:rsid w:val="00C9417A"/>
    <w:rsid w:val="00C94D77"/>
    <w:rsid w:val="00C97E9F"/>
    <w:rsid w:val="00CA1AE0"/>
    <w:rsid w:val="00CA2327"/>
    <w:rsid w:val="00CA2D38"/>
    <w:rsid w:val="00CA3FCE"/>
    <w:rsid w:val="00CA45E3"/>
    <w:rsid w:val="00CA55D8"/>
    <w:rsid w:val="00CA6A0E"/>
    <w:rsid w:val="00CA6EB5"/>
    <w:rsid w:val="00CA71C8"/>
    <w:rsid w:val="00CB0AE0"/>
    <w:rsid w:val="00CB2AAF"/>
    <w:rsid w:val="00CB394F"/>
    <w:rsid w:val="00CB3CAA"/>
    <w:rsid w:val="00CB3D6E"/>
    <w:rsid w:val="00CB4906"/>
    <w:rsid w:val="00CB50B8"/>
    <w:rsid w:val="00CB55A4"/>
    <w:rsid w:val="00CB6774"/>
    <w:rsid w:val="00CB70AE"/>
    <w:rsid w:val="00CB7B70"/>
    <w:rsid w:val="00CC05C0"/>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9CF"/>
    <w:rsid w:val="00D14A13"/>
    <w:rsid w:val="00D14ACD"/>
    <w:rsid w:val="00D157D2"/>
    <w:rsid w:val="00D159D8"/>
    <w:rsid w:val="00D1605F"/>
    <w:rsid w:val="00D16C4A"/>
    <w:rsid w:val="00D21183"/>
    <w:rsid w:val="00D21899"/>
    <w:rsid w:val="00D21CE7"/>
    <w:rsid w:val="00D243B2"/>
    <w:rsid w:val="00D248E7"/>
    <w:rsid w:val="00D2496C"/>
    <w:rsid w:val="00D27253"/>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3365"/>
    <w:rsid w:val="00D4482E"/>
    <w:rsid w:val="00D46C36"/>
    <w:rsid w:val="00D50A18"/>
    <w:rsid w:val="00D50A68"/>
    <w:rsid w:val="00D50B8A"/>
    <w:rsid w:val="00D53290"/>
    <w:rsid w:val="00D53746"/>
    <w:rsid w:val="00D5417D"/>
    <w:rsid w:val="00D5573B"/>
    <w:rsid w:val="00D56FB8"/>
    <w:rsid w:val="00D60F78"/>
    <w:rsid w:val="00D63708"/>
    <w:rsid w:val="00D64359"/>
    <w:rsid w:val="00D651AA"/>
    <w:rsid w:val="00D654B2"/>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B0B"/>
    <w:rsid w:val="00D95003"/>
    <w:rsid w:val="00D95C67"/>
    <w:rsid w:val="00D96A08"/>
    <w:rsid w:val="00D96EA5"/>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467A"/>
    <w:rsid w:val="00DD657F"/>
    <w:rsid w:val="00DE151D"/>
    <w:rsid w:val="00DE27F3"/>
    <w:rsid w:val="00DE30A1"/>
    <w:rsid w:val="00DE3989"/>
    <w:rsid w:val="00DE3E3A"/>
    <w:rsid w:val="00DE65BD"/>
    <w:rsid w:val="00DF01F2"/>
    <w:rsid w:val="00DF19F9"/>
    <w:rsid w:val="00DF2089"/>
    <w:rsid w:val="00DF2DD3"/>
    <w:rsid w:val="00DF347E"/>
    <w:rsid w:val="00DF48A0"/>
    <w:rsid w:val="00DF4970"/>
    <w:rsid w:val="00DF4CD1"/>
    <w:rsid w:val="00DF5127"/>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BC9"/>
    <w:rsid w:val="00E16F8A"/>
    <w:rsid w:val="00E17B7C"/>
    <w:rsid w:val="00E2092B"/>
    <w:rsid w:val="00E21119"/>
    <w:rsid w:val="00E21F28"/>
    <w:rsid w:val="00E2230E"/>
    <w:rsid w:val="00E232A1"/>
    <w:rsid w:val="00E23CED"/>
    <w:rsid w:val="00E25BB5"/>
    <w:rsid w:val="00E267A1"/>
    <w:rsid w:val="00E2744A"/>
    <w:rsid w:val="00E27524"/>
    <w:rsid w:val="00E27C4D"/>
    <w:rsid w:val="00E303A9"/>
    <w:rsid w:val="00E314B9"/>
    <w:rsid w:val="00E32E06"/>
    <w:rsid w:val="00E37A2E"/>
    <w:rsid w:val="00E40451"/>
    <w:rsid w:val="00E41601"/>
    <w:rsid w:val="00E424BC"/>
    <w:rsid w:val="00E43088"/>
    <w:rsid w:val="00E43282"/>
    <w:rsid w:val="00E46D34"/>
    <w:rsid w:val="00E50066"/>
    <w:rsid w:val="00E50181"/>
    <w:rsid w:val="00E50C10"/>
    <w:rsid w:val="00E50F64"/>
    <w:rsid w:val="00E518AA"/>
    <w:rsid w:val="00E52531"/>
    <w:rsid w:val="00E55B89"/>
    <w:rsid w:val="00E578AD"/>
    <w:rsid w:val="00E60E16"/>
    <w:rsid w:val="00E61185"/>
    <w:rsid w:val="00E61606"/>
    <w:rsid w:val="00E616F0"/>
    <w:rsid w:val="00E61BC3"/>
    <w:rsid w:val="00E624E3"/>
    <w:rsid w:val="00E6275F"/>
    <w:rsid w:val="00E633CD"/>
    <w:rsid w:val="00E66659"/>
    <w:rsid w:val="00E66A85"/>
    <w:rsid w:val="00E66CB9"/>
    <w:rsid w:val="00E7080F"/>
    <w:rsid w:val="00E70DBE"/>
    <w:rsid w:val="00E72706"/>
    <w:rsid w:val="00E7380B"/>
    <w:rsid w:val="00E74C69"/>
    <w:rsid w:val="00E757FD"/>
    <w:rsid w:val="00E7601D"/>
    <w:rsid w:val="00E76A21"/>
    <w:rsid w:val="00E8131A"/>
    <w:rsid w:val="00E82E76"/>
    <w:rsid w:val="00E82EE6"/>
    <w:rsid w:val="00E836CD"/>
    <w:rsid w:val="00E851C8"/>
    <w:rsid w:val="00E8645F"/>
    <w:rsid w:val="00E9051C"/>
    <w:rsid w:val="00E9192B"/>
    <w:rsid w:val="00E9381C"/>
    <w:rsid w:val="00E93AE1"/>
    <w:rsid w:val="00E93C12"/>
    <w:rsid w:val="00E95EBF"/>
    <w:rsid w:val="00E97131"/>
    <w:rsid w:val="00EA262A"/>
    <w:rsid w:val="00EA2899"/>
    <w:rsid w:val="00EA310F"/>
    <w:rsid w:val="00EA52E1"/>
    <w:rsid w:val="00EA5739"/>
    <w:rsid w:val="00EA76CD"/>
    <w:rsid w:val="00EB146B"/>
    <w:rsid w:val="00EB1D75"/>
    <w:rsid w:val="00EB1E08"/>
    <w:rsid w:val="00EB2C15"/>
    <w:rsid w:val="00EB6410"/>
    <w:rsid w:val="00EB6B9E"/>
    <w:rsid w:val="00EB6F65"/>
    <w:rsid w:val="00EB74A8"/>
    <w:rsid w:val="00EC1DD2"/>
    <w:rsid w:val="00EC5416"/>
    <w:rsid w:val="00EC5DE9"/>
    <w:rsid w:val="00EC6D2E"/>
    <w:rsid w:val="00EC6F1F"/>
    <w:rsid w:val="00EC7642"/>
    <w:rsid w:val="00ED0AD6"/>
    <w:rsid w:val="00ED11F5"/>
    <w:rsid w:val="00ED2F25"/>
    <w:rsid w:val="00ED3583"/>
    <w:rsid w:val="00ED3B63"/>
    <w:rsid w:val="00ED402E"/>
    <w:rsid w:val="00ED5260"/>
    <w:rsid w:val="00ED78E7"/>
    <w:rsid w:val="00ED7C9B"/>
    <w:rsid w:val="00EE12E8"/>
    <w:rsid w:val="00EE1A9D"/>
    <w:rsid w:val="00EE2035"/>
    <w:rsid w:val="00EE2C1D"/>
    <w:rsid w:val="00EE37FF"/>
    <w:rsid w:val="00EE4A27"/>
    <w:rsid w:val="00EE5A7D"/>
    <w:rsid w:val="00EE6063"/>
    <w:rsid w:val="00EF070F"/>
    <w:rsid w:val="00EF1020"/>
    <w:rsid w:val="00EF13A8"/>
    <w:rsid w:val="00EF21FC"/>
    <w:rsid w:val="00EF2DA1"/>
    <w:rsid w:val="00EF3E66"/>
    <w:rsid w:val="00EF7466"/>
    <w:rsid w:val="00F0009D"/>
    <w:rsid w:val="00F002AF"/>
    <w:rsid w:val="00F00B8F"/>
    <w:rsid w:val="00F00F02"/>
    <w:rsid w:val="00F018EB"/>
    <w:rsid w:val="00F04081"/>
    <w:rsid w:val="00F0520A"/>
    <w:rsid w:val="00F10462"/>
    <w:rsid w:val="00F11562"/>
    <w:rsid w:val="00F118C9"/>
    <w:rsid w:val="00F1235A"/>
    <w:rsid w:val="00F13364"/>
    <w:rsid w:val="00F13F83"/>
    <w:rsid w:val="00F16142"/>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41AD"/>
    <w:rsid w:val="00F85644"/>
    <w:rsid w:val="00F85680"/>
    <w:rsid w:val="00F8577A"/>
    <w:rsid w:val="00F8591D"/>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4EC"/>
    <w:rsid w:val="00FA6183"/>
    <w:rsid w:val="00FA7D8D"/>
    <w:rsid w:val="00FB3812"/>
    <w:rsid w:val="00FB4300"/>
    <w:rsid w:val="00FB47C6"/>
    <w:rsid w:val="00FB4A9E"/>
    <w:rsid w:val="00FB59FD"/>
    <w:rsid w:val="00FB6044"/>
    <w:rsid w:val="00FB7768"/>
    <w:rsid w:val="00FC029F"/>
    <w:rsid w:val="00FC0EAE"/>
    <w:rsid w:val="00FC3065"/>
    <w:rsid w:val="00FC4584"/>
    <w:rsid w:val="00FD1170"/>
    <w:rsid w:val="00FD2423"/>
    <w:rsid w:val="00FD6141"/>
    <w:rsid w:val="00FD7225"/>
    <w:rsid w:val="00FD7DE8"/>
    <w:rsid w:val="00FE161A"/>
    <w:rsid w:val="00FE400E"/>
    <w:rsid w:val="00FE4EF6"/>
    <w:rsid w:val="00FE4F5E"/>
    <w:rsid w:val="00FE5B4A"/>
    <w:rsid w:val="00FE5F31"/>
    <w:rsid w:val="00FE6806"/>
    <w:rsid w:val="00FE6A82"/>
    <w:rsid w:val="00FE7F7C"/>
    <w:rsid w:val="00FF2DCB"/>
    <w:rsid w:val="00FF3176"/>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EB98D-65C1-4847-9BF5-3EA6DE1A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289</Pages>
  <Words>108816</Words>
  <Characters>620256</Characters>
  <Application>Microsoft Office Word</Application>
  <DocSecurity>0</DocSecurity>
  <Lines>5168</Lines>
  <Paragraphs>1455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727617</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Administrator</cp:lastModifiedBy>
  <cp:revision>160</cp:revision>
  <cp:lastPrinted>2024-08-14T11:45:00Z</cp:lastPrinted>
  <dcterms:created xsi:type="dcterms:W3CDTF">2021-08-22T08:08:00Z</dcterms:created>
  <dcterms:modified xsi:type="dcterms:W3CDTF">2025-02-27T11:16:00Z</dcterms:modified>
</cp:coreProperties>
</file>