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6" w:rsidRDefault="006B0BE6" w:rsidP="006B0BE6">
      <w:pPr>
        <w:tabs>
          <w:tab w:val="center" w:pos="4851"/>
          <w:tab w:val="right" w:pos="8982"/>
        </w:tabs>
        <w:ind w:left="720"/>
        <w:rPr>
          <w:b/>
        </w:rPr>
      </w:pPr>
    </w:p>
    <w:p w:rsidR="006B0BE6" w:rsidRPr="00A819E4" w:rsidRDefault="00C41407" w:rsidP="006B0BE6">
      <w:pPr>
        <w:tabs>
          <w:tab w:val="center" w:pos="4851"/>
          <w:tab w:val="right" w:pos="8982"/>
        </w:tabs>
        <w:ind w:left="720"/>
        <w:rPr>
          <w:b/>
        </w:rPr>
      </w:pPr>
      <w:r>
        <w:rPr>
          <w:b/>
          <w:noProof/>
        </w:rPr>
        <w:pict>
          <v:rect id="_x0000_s1063" style="position:absolute;left:0;text-align:left;margin-left:-7.2pt;margin-top:12.4pt;width:515.7pt;height:711.8pt;z-index:-251660288" strokeweight="4.5pt">
            <v:stroke linestyle="thickThin"/>
          </v:rect>
        </w:pict>
      </w:r>
      <w:r w:rsidRPr="00C41407">
        <w:rPr>
          <w:b/>
          <w:noProof/>
          <w:lang w:val="en-IN" w:eastAsia="en-IN"/>
        </w:rPr>
        <w:pict>
          <v:shapetype id="_x0000_t202" coordsize="21600,21600" o:spt="202" path="m,l,21600r21600,l21600,xe">
            <v:stroke joinstyle="miter"/>
            <v:path gradientshapeok="t" o:connecttype="rect"/>
          </v:shapetype>
          <v:shape id="_x0000_s1064" type="#_x0000_t202" style="position:absolute;left:0;text-align:left;margin-left:36.4pt;margin-top:12.4pt;width:462.3pt;height:21pt;z-index:251657216;mso-height-percent:200;mso-height-percent:200;mso-width-relative:margin;mso-height-relative:margin" filled="f" stroked="f">
            <v:textbox style="mso-next-textbox:#_x0000_s1064;mso-fit-shape-to-text:t">
              <w:txbxContent>
                <w:p w:rsidR="00083426" w:rsidRPr="00B7056F" w:rsidRDefault="00083426" w:rsidP="006B0BE6"/>
              </w:txbxContent>
            </v:textbox>
          </v:shape>
        </w:pict>
      </w:r>
      <w:r w:rsidR="006B0BE6" w:rsidRPr="00A819E4">
        <w:rPr>
          <w:b/>
        </w:rPr>
        <w:tab/>
      </w:r>
      <w:r w:rsidR="006B0BE6" w:rsidRPr="00A819E4">
        <w:rPr>
          <w:b/>
        </w:rPr>
        <w:tab/>
      </w:r>
    </w:p>
    <w:p w:rsidR="006B0BE6" w:rsidRPr="00A819E4" w:rsidRDefault="006B0BE6" w:rsidP="006B0BE6">
      <w:pPr>
        <w:ind w:left="720"/>
        <w:jc w:val="center"/>
        <w:rPr>
          <w:b/>
        </w:rPr>
      </w:pPr>
    </w:p>
    <w:p w:rsidR="006B0BE6" w:rsidRPr="00A819E4" w:rsidRDefault="006B0BE6" w:rsidP="006B0BE6">
      <w:pPr>
        <w:rPr>
          <w:b/>
        </w:rPr>
      </w:pPr>
    </w:p>
    <w:p w:rsidR="006B0BE6" w:rsidRPr="00A819E4" w:rsidRDefault="006B0BE6" w:rsidP="006B0BE6">
      <w:pPr>
        <w:jc w:val="center"/>
        <w:rPr>
          <w:b/>
          <w:sz w:val="26"/>
        </w:rPr>
      </w:pPr>
      <w:r w:rsidRPr="00A819E4">
        <w:rPr>
          <w:b/>
          <w:sz w:val="26"/>
        </w:rPr>
        <w:t>SOUTHERN POWER DISTRIBUTION COMPANY OF TELANGANA LTD</w:t>
      </w:r>
    </w:p>
    <w:p w:rsidR="006B0BE6" w:rsidRPr="00A819E4" w:rsidRDefault="006B0BE6" w:rsidP="006B0BE6">
      <w:pPr>
        <w:jc w:val="center"/>
        <w:rPr>
          <w:b/>
          <w:sz w:val="26"/>
          <w:u w:val="single"/>
        </w:rPr>
      </w:pPr>
      <w:r w:rsidRPr="00A819E4">
        <w:rPr>
          <w:b/>
          <w:sz w:val="26"/>
        </w:rPr>
        <w:t xml:space="preserve"> </w:t>
      </w:r>
      <w:r w:rsidRPr="00A819E4">
        <w:rPr>
          <w:b/>
          <w:sz w:val="26"/>
          <w:u w:val="single"/>
        </w:rPr>
        <w:t>BIDDING DOCUMENT</w:t>
      </w:r>
    </w:p>
    <w:p w:rsidR="006B0BE6" w:rsidRPr="00A819E4" w:rsidRDefault="006B0BE6" w:rsidP="006B0BE6">
      <w:pPr>
        <w:jc w:val="center"/>
        <w:rPr>
          <w:sz w:val="26"/>
          <w:u w:val="single"/>
        </w:rPr>
      </w:pPr>
      <w:r w:rsidRPr="00A819E4">
        <w:rPr>
          <w:sz w:val="26"/>
          <w:u w:val="single"/>
        </w:rPr>
        <w:t>Invitation to Bidders</w:t>
      </w:r>
    </w:p>
    <w:p w:rsidR="006B0BE6" w:rsidRPr="00A819E4" w:rsidRDefault="00C41407" w:rsidP="006B0BE6">
      <w:pPr>
        <w:pStyle w:val="xl52"/>
        <w:spacing w:before="0" w:beforeAutospacing="0" w:after="0" w:afterAutospacing="0"/>
        <w:textAlignment w:val="auto"/>
        <w:rPr>
          <w:rFonts w:ascii="Times New Roman" w:hAnsi="Times New Roman" w:cs="Times New Roman"/>
          <w:b w:val="0"/>
          <w:bCs w:val="0"/>
          <w:szCs w:val="20"/>
          <w:u w:val="single"/>
        </w:rPr>
      </w:pPr>
      <w:r w:rsidRPr="00C41407">
        <w:rPr>
          <w:rFonts w:ascii="Times New Roman" w:hAnsi="Times New Roman" w:cs="Times New Roman"/>
          <w:b w:val="0"/>
          <w:noProof/>
          <w:u w:val="single"/>
        </w:rPr>
        <w:pict>
          <v:group id="_x0000_s1065" style="position:absolute;left:0;text-align:left;margin-left:99pt;margin-top:12.3pt;width:304.25pt;height:262.4pt;z-index:251658240" coordorigin="3170,2569" coordsize="6085,5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3170;top:2569;width:6085;height:2587" fillcolor="#0c9">
              <v:imagedata r:id="rId8" o:title="" cropbottom="28573f"/>
            </v:shape>
            <v:shape id="_x0000_s1067" type="#_x0000_t202" style="position:absolute;left:3697;top:6896;width:4898;height:921" filled="f" fillcolor="#0c9" stroked="f">
              <o:lock v:ext="edit" aspectratio="t"/>
              <v:textbox style="mso-next-textbox:#_x0000_s1067">
                <w:txbxContent>
                  <w:p w:rsidR="00083426" w:rsidRPr="00072407" w:rsidRDefault="00083426" w:rsidP="006B0BE6">
                    <w:pPr>
                      <w:pStyle w:val="Heading2"/>
                      <w:jc w:val="center"/>
                      <w:rPr>
                        <w:rFonts w:ascii="Bookman Old Style" w:hAnsi="Bookman Old Style"/>
                        <w:b/>
                        <w:sz w:val="16"/>
                        <w:szCs w:val="16"/>
                      </w:rPr>
                    </w:pPr>
                  </w:p>
                  <w:p w:rsidR="00083426" w:rsidRPr="00A44683" w:rsidRDefault="00083426" w:rsidP="006B0BE6">
                    <w:pPr>
                      <w:pStyle w:val="Heading2"/>
                      <w:jc w:val="center"/>
                      <w:rPr>
                        <w:rFonts w:ascii="Arial" w:hAnsi="Arial" w:cs="Arial"/>
                        <w:b/>
                        <w:bCs/>
                        <w:sz w:val="18"/>
                        <w:szCs w:val="18"/>
                        <w:u w:val="single"/>
                      </w:rPr>
                    </w:pPr>
                    <w:r w:rsidRPr="00A44683">
                      <w:rPr>
                        <w:rFonts w:ascii="Arial" w:hAnsi="Arial" w:cs="Arial"/>
                        <w:b/>
                        <w:bCs/>
                        <w:sz w:val="18"/>
                        <w:szCs w:val="18"/>
                        <w:u w:val="single"/>
                      </w:rPr>
                      <w:t>DISTRIBUTION COMPANY OF TELANGANA  LTD</w:t>
                    </w:r>
                  </w:p>
                  <w:p w:rsidR="00083426" w:rsidRPr="00072407" w:rsidRDefault="00083426" w:rsidP="006B0BE6">
                    <w:pPr>
                      <w:jc w:val="center"/>
                      <w:rPr>
                        <w:rFonts w:ascii="Arial" w:hAnsi="Arial" w:cs="Arial"/>
                        <w:b/>
                        <w:bCs/>
                        <w:snapToGrid w:val="0"/>
                        <w:sz w:val="16"/>
                        <w:szCs w:val="16"/>
                      </w:rPr>
                    </w:pPr>
                    <w:r w:rsidRPr="00072407">
                      <w:rPr>
                        <w:rFonts w:ascii="Arial" w:hAnsi="Arial" w:cs="Arial"/>
                        <w:b/>
                        <w:bCs/>
                        <w:snapToGrid w:val="0"/>
                        <w:sz w:val="16"/>
                        <w:szCs w:val="16"/>
                      </w:rPr>
                      <w:t>LIGHTING   UP   YOUR   LIVES</w:t>
                    </w:r>
                  </w:p>
                </w:txbxContent>
              </v:textbox>
            </v:shape>
            <v:shape id="_x0000_s1068" type="#_x0000_t202" style="position:absolute;left:3480;top:5156;width:5115;height:1740;mso-width-relative:margin;mso-height-relative:margin" strokecolor="white">
              <o:lock v:ext="edit" aspectratio="t"/>
              <v:textbox style="mso-next-textbox:#_x0000_s1068">
                <w:txbxContent>
                  <w:p w:rsidR="00083426" w:rsidRPr="005D781A" w:rsidRDefault="00083426" w:rsidP="006B0BE6">
                    <w:pPr>
                      <w:contextualSpacing/>
                      <w:jc w:val="center"/>
                      <w:rPr>
                        <w:rFonts w:ascii="Arial Black" w:hAnsi="Arial Black"/>
                        <w:sz w:val="60"/>
                        <w:szCs w:val="60"/>
                      </w:rPr>
                    </w:pPr>
                    <w:r w:rsidRPr="005D781A">
                      <w:rPr>
                        <w:rFonts w:ascii="Arial Black" w:hAnsi="Arial Black"/>
                        <w:sz w:val="60"/>
                        <w:szCs w:val="60"/>
                      </w:rPr>
                      <w:t>SOUTHERN</w:t>
                    </w:r>
                  </w:p>
                  <w:p w:rsidR="00083426" w:rsidRPr="005D781A" w:rsidRDefault="00083426" w:rsidP="006B0BE6">
                    <w:pPr>
                      <w:contextualSpacing/>
                      <w:jc w:val="center"/>
                      <w:rPr>
                        <w:rFonts w:ascii="Arial Black" w:hAnsi="Arial Black"/>
                        <w:sz w:val="60"/>
                        <w:szCs w:val="60"/>
                      </w:rPr>
                    </w:pPr>
                    <w:r w:rsidRPr="005D781A">
                      <w:rPr>
                        <w:rFonts w:ascii="Arial Black" w:hAnsi="Arial Black"/>
                        <w:sz w:val="60"/>
                        <w:szCs w:val="60"/>
                      </w:rPr>
                      <w:t>POWER</w:t>
                    </w:r>
                  </w:p>
                </w:txbxContent>
              </v:textbox>
            </v:shape>
          </v:group>
        </w:pict>
      </w:r>
    </w:p>
    <w:p w:rsidR="006B0BE6" w:rsidRPr="00A819E4" w:rsidRDefault="006B0BE6" w:rsidP="006B0BE6">
      <w:pPr>
        <w:jc w:val="center"/>
        <w:rPr>
          <w:b/>
        </w:rPr>
      </w:pPr>
    </w:p>
    <w:p w:rsidR="006B0BE6" w:rsidRPr="00A819E4" w:rsidRDefault="006B0BE6" w:rsidP="006B0BE6">
      <w:pPr>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ind w:left="720"/>
        <w:jc w:val="center"/>
        <w:rPr>
          <w:b/>
        </w:rPr>
      </w:pPr>
    </w:p>
    <w:p w:rsidR="006B0BE6" w:rsidRPr="00A819E4" w:rsidRDefault="006B0BE6" w:rsidP="006B0BE6">
      <w:pPr>
        <w:rPr>
          <w:b/>
          <w:sz w:val="28"/>
          <w:szCs w:val="28"/>
        </w:rPr>
      </w:pPr>
    </w:p>
    <w:p w:rsidR="006B0BE6" w:rsidRPr="00A819E4" w:rsidRDefault="006B0BE6" w:rsidP="006B0BE6">
      <w:pPr>
        <w:rPr>
          <w:b/>
          <w:sz w:val="28"/>
          <w:szCs w:val="28"/>
        </w:rPr>
      </w:pPr>
    </w:p>
    <w:p w:rsidR="009F5724" w:rsidRDefault="00676F75" w:rsidP="009F5724">
      <w:pPr>
        <w:jc w:val="center"/>
        <w:rPr>
          <w:b/>
          <w:sz w:val="28"/>
          <w:szCs w:val="28"/>
        </w:rPr>
      </w:pPr>
      <w:r>
        <w:rPr>
          <w:b/>
          <w:sz w:val="28"/>
          <w:szCs w:val="28"/>
        </w:rPr>
        <w:t>Specification</w:t>
      </w:r>
      <w:r w:rsidRPr="00DB1670">
        <w:rPr>
          <w:b/>
          <w:sz w:val="28"/>
          <w:szCs w:val="28"/>
        </w:rPr>
        <w:t xml:space="preserve"> No</w:t>
      </w:r>
      <w:r w:rsidR="006B0BE6" w:rsidRPr="00DB1670">
        <w:rPr>
          <w:b/>
          <w:sz w:val="28"/>
          <w:szCs w:val="28"/>
        </w:rPr>
        <w:t>. DE/ Master Plan/ WCG</w:t>
      </w:r>
      <w:r>
        <w:rPr>
          <w:b/>
          <w:sz w:val="28"/>
          <w:szCs w:val="28"/>
        </w:rPr>
        <w:t>H Division/RR/</w:t>
      </w:r>
    </w:p>
    <w:p w:rsidR="006B0BE6" w:rsidRDefault="009F5724" w:rsidP="009F5724">
      <w:pPr>
        <w:tabs>
          <w:tab w:val="center" w:pos="4905"/>
          <w:tab w:val="left" w:pos="7635"/>
        </w:tabs>
        <w:rPr>
          <w:b/>
          <w:bCs/>
          <w:sz w:val="26"/>
          <w:szCs w:val="20"/>
        </w:rPr>
      </w:pPr>
      <w:r>
        <w:rPr>
          <w:b/>
          <w:sz w:val="28"/>
          <w:szCs w:val="28"/>
        </w:rPr>
        <w:tab/>
      </w:r>
      <w:r w:rsidR="00676F75">
        <w:rPr>
          <w:b/>
          <w:sz w:val="28"/>
          <w:szCs w:val="28"/>
        </w:rPr>
        <w:t>T. Sp. No. 01/2024</w:t>
      </w:r>
      <w:r w:rsidR="006B0BE6" w:rsidRPr="00DB1670">
        <w:rPr>
          <w:b/>
          <w:sz w:val="28"/>
          <w:szCs w:val="28"/>
        </w:rPr>
        <w:t>-2</w:t>
      </w:r>
      <w:r w:rsidR="00676F75">
        <w:rPr>
          <w:b/>
          <w:sz w:val="28"/>
          <w:szCs w:val="28"/>
        </w:rPr>
        <w:t>5</w:t>
      </w:r>
      <w:r w:rsidR="0040750A">
        <w:rPr>
          <w:b/>
          <w:sz w:val="28"/>
          <w:szCs w:val="28"/>
        </w:rPr>
        <w:t xml:space="preserve"> </w:t>
      </w:r>
      <w:r>
        <w:rPr>
          <w:b/>
          <w:sz w:val="28"/>
          <w:szCs w:val="28"/>
        </w:rPr>
        <w:t>(</w:t>
      </w:r>
      <w:r w:rsidRPr="009F5724">
        <w:rPr>
          <w:b/>
          <w:sz w:val="28"/>
          <w:szCs w:val="28"/>
        </w:rPr>
        <w:t>1</w:t>
      </w:r>
      <w:r w:rsidRPr="009F5724">
        <w:rPr>
          <w:b/>
          <w:sz w:val="28"/>
          <w:szCs w:val="28"/>
          <w:vertAlign w:val="superscript"/>
        </w:rPr>
        <w:t>st</w:t>
      </w:r>
      <w:r w:rsidRPr="009F5724">
        <w:rPr>
          <w:b/>
          <w:sz w:val="32"/>
          <w:szCs w:val="32"/>
          <w:vertAlign w:val="superscript"/>
        </w:rPr>
        <w:t xml:space="preserve"> </w:t>
      </w:r>
      <w:r w:rsidRPr="009F5724">
        <w:rPr>
          <w:b/>
          <w:bCs/>
          <w:sz w:val="26"/>
          <w:szCs w:val="20"/>
        </w:rPr>
        <w:t>Extension)</w:t>
      </w:r>
      <w:r>
        <w:rPr>
          <w:b/>
          <w:bCs/>
          <w:sz w:val="26"/>
          <w:szCs w:val="20"/>
        </w:rPr>
        <w:tab/>
      </w:r>
    </w:p>
    <w:p w:rsidR="009F5724" w:rsidRPr="009F5724" w:rsidRDefault="009F5724" w:rsidP="009F5724">
      <w:pPr>
        <w:tabs>
          <w:tab w:val="center" w:pos="4905"/>
          <w:tab w:val="left" w:pos="7635"/>
        </w:tabs>
        <w:rPr>
          <w:b/>
          <w:sz w:val="20"/>
          <w:szCs w:val="32"/>
          <w:vertAlign w:val="superscript"/>
        </w:rPr>
      </w:pPr>
    </w:p>
    <w:p w:rsidR="006B0BE6" w:rsidRDefault="00676F75" w:rsidP="00556F8E">
      <w:pPr>
        <w:pStyle w:val="xl52"/>
        <w:tabs>
          <w:tab w:val="left" w:pos="3330"/>
        </w:tabs>
        <w:spacing w:before="0" w:beforeAutospacing="0" w:after="0" w:afterAutospacing="0"/>
        <w:jc w:val="both"/>
        <w:textAlignment w:val="auto"/>
        <w:rPr>
          <w:rFonts w:ascii="Times New Roman" w:hAnsi="Times New Roman" w:cs="Times New Roman"/>
          <w:b w:val="0"/>
          <w:bCs w:val="0"/>
          <w:sz w:val="32"/>
          <w:szCs w:val="32"/>
        </w:rPr>
      </w:pPr>
      <w:r>
        <w:rPr>
          <w:rFonts w:ascii="Bookman Old Style" w:hAnsi="Bookman Old Style" w:cs="Times New Roman"/>
          <w:b w:val="0"/>
          <w:bCs w:val="0"/>
          <w:sz w:val="22"/>
          <w:szCs w:val="22"/>
        </w:rPr>
        <w:t>E</w:t>
      </w:r>
      <w:r w:rsidRPr="00676F75">
        <w:rPr>
          <w:rFonts w:ascii="Bookman Old Style" w:hAnsi="Bookman Old Style" w:cs="Times New Roman"/>
          <w:b w:val="0"/>
          <w:bCs w:val="0"/>
          <w:sz w:val="22"/>
          <w:szCs w:val="22"/>
        </w:rPr>
        <w:t>rection of 33kV VCB along with twin feeder control panel and AB switches at 2</w:t>
      </w:r>
      <w:r w:rsidR="00556F8E">
        <w:rPr>
          <w:rFonts w:ascii="Bookman Old Style" w:hAnsi="Bookman Old Style" w:cs="Times New Roman"/>
          <w:b w:val="0"/>
          <w:bCs w:val="0"/>
          <w:sz w:val="22"/>
          <w:szCs w:val="22"/>
        </w:rPr>
        <w:t xml:space="preserve">20/132/33kV Shapur nagar EHT SS for newly erected 33kV Ushamullapudi feeder </w:t>
      </w:r>
      <w:r w:rsidRPr="00676F75">
        <w:rPr>
          <w:rFonts w:ascii="Bookman Old Style" w:hAnsi="Bookman Old Style" w:cs="Times New Roman"/>
          <w:b w:val="0"/>
          <w:bCs w:val="0"/>
          <w:sz w:val="22"/>
          <w:szCs w:val="22"/>
        </w:rPr>
        <w:t>with HTLS ACSS Dog conductor an</w:t>
      </w:r>
      <w:r w:rsidR="00556F8E">
        <w:rPr>
          <w:rFonts w:ascii="Bookman Old Style" w:hAnsi="Bookman Old Style" w:cs="Times New Roman"/>
          <w:b w:val="0"/>
          <w:bCs w:val="0"/>
          <w:sz w:val="22"/>
          <w:szCs w:val="22"/>
        </w:rPr>
        <w:t>d</w:t>
      </w:r>
      <w:r>
        <w:rPr>
          <w:rFonts w:ascii="Bookman Old Style" w:hAnsi="Bookman Old Style" w:cs="Times New Roman"/>
          <w:b w:val="0"/>
          <w:bCs w:val="0"/>
          <w:sz w:val="22"/>
          <w:szCs w:val="22"/>
        </w:rPr>
        <w:t xml:space="preserve"> single core 630Sq.mm. alumin</w:t>
      </w:r>
      <w:r w:rsidRPr="00676F75">
        <w:rPr>
          <w:rFonts w:ascii="Bookman Old Style" w:hAnsi="Bookman Old Style" w:cs="Times New Roman"/>
          <w:b w:val="0"/>
          <w:bCs w:val="0"/>
          <w:sz w:val="22"/>
          <w:szCs w:val="22"/>
        </w:rPr>
        <w:t>um XLPE cable from 220/132/33kV Shapur Nagar SS up</w:t>
      </w:r>
      <w:r>
        <w:rPr>
          <w:rFonts w:ascii="Bookman Old Style" w:hAnsi="Bookman Old Style" w:cs="Times New Roman"/>
          <w:b w:val="0"/>
          <w:bCs w:val="0"/>
          <w:sz w:val="22"/>
          <w:szCs w:val="22"/>
        </w:rPr>
        <w:t xml:space="preserve"> </w:t>
      </w:r>
      <w:r w:rsidRPr="00676F75">
        <w:rPr>
          <w:rFonts w:ascii="Bookman Old Style" w:hAnsi="Bookman Old Style" w:cs="Times New Roman"/>
          <w:b w:val="0"/>
          <w:bCs w:val="0"/>
          <w:sz w:val="22"/>
          <w:szCs w:val="22"/>
        </w:rPr>
        <w:t>to 33/11kV Ushamullapudi Sub-Station in Operation Division Medchal of Master Plan Sub-Division - II (WCGH) in Master Plan Division (WCGH) of Master Plan RR circle - Under T&amp;D 33kV VCB Erection works</w:t>
      </w:r>
      <w:r w:rsidR="006B0BE6">
        <w:rPr>
          <w:rFonts w:ascii="Times New Roman" w:hAnsi="Times New Roman" w:cs="Times New Roman"/>
          <w:b w:val="0"/>
          <w:bCs w:val="0"/>
          <w:sz w:val="32"/>
          <w:szCs w:val="32"/>
        </w:rPr>
        <w:tab/>
      </w:r>
      <w:r w:rsidR="000C6BB7">
        <w:rPr>
          <w:rFonts w:ascii="Times New Roman" w:hAnsi="Times New Roman" w:cs="Times New Roman"/>
          <w:b w:val="0"/>
          <w:bCs w:val="0"/>
          <w:sz w:val="32"/>
          <w:szCs w:val="32"/>
        </w:rPr>
        <w:t>.</w:t>
      </w:r>
    </w:p>
    <w:p w:rsidR="00556F8E" w:rsidRPr="005837E0" w:rsidRDefault="00556F8E" w:rsidP="00556F8E">
      <w:pPr>
        <w:pStyle w:val="xl52"/>
        <w:tabs>
          <w:tab w:val="left" w:pos="3330"/>
        </w:tabs>
        <w:spacing w:before="0" w:beforeAutospacing="0" w:after="0" w:afterAutospacing="0"/>
        <w:jc w:val="both"/>
        <w:textAlignment w:val="auto"/>
        <w:rPr>
          <w:rFonts w:ascii="Times New Roman" w:hAnsi="Times New Roman" w:cs="Times New Roman"/>
          <w:b w:val="0"/>
          <w:bCs w:val="0"/>
          <w:sz w:val="20"/>
          <w:szCs w:val="32"/>
        </w:rPr>
      </w:pPr>
    </w:p>
    <w:p w:rsidR="006B0BE6" w:rsidRPr="00A819E4" w:rsidRDefault="006B0BE6" w:rsidP="006B0BE6">
      <w:pPr>
        <w:pStyle w:val="xl52"/>
        <w:spacing w:before="0" w:beforeAutospacing="0" w:after="0" w:afterAutospacing="0"/>
        <w:textAlignment w:val="auto"/>
        <w:rPr>
          <w:rFonts w:ascii="Times New Roman" w:hAnsi="Times New Roman" w:cs="Times New Roman"/>
          <w:bCs w:val="0"/>
          <w:sz w:val="26"/>
          <w:szCs w:val="20"/>
        </w:rPr>
      </w:pPr>
      <w:r w:rsidRPr="00A819E4">
        <w:rPr>
          <w:rFonts w:ascii="Times New Roman" w:hAnsi="Times New Roman" w:cs="Times New Roman"/>
          <w:bCs w:val="0"/>
          <w:sz w:val="26"/>
          <w:szCs w:val="20"/>
        </w:rPr>
        <w:t xml:space="preserve">SCHEDULE COST: RS. </w:t>
      </w:r>
      <w:r>
        <w:rPr>
          <w:rFonts w:ascii="Times New Roman" w:hAnsi="Times New Roman" w:cs="Times New Roman"/>
          <w:bCs w:val="0"/>
          <w:sz w:val="26"/>
          <w:szCs w:val="20"/>
        </w:rPr>
        <w:t>5</w:t>
      </w:r>
      <w:r w:rsidR="00DB1670">
        <w:rPr>
          <w:rFonts w:ascii="Times New Roman" w:hAnsi="Times New Roman" w:cs="Times New Roman"/>
          <w:bCs w:val="0"/>
          <w:sz w:val="26"/>
          <w:szCs w:val="20"/>
        </w:rPr>
        <w:t>90</w:t>
      </w:r>
      <w:r w:rsidRPr="00A819E4">
        <w:rPr>
          <w:rFonts w:ascii="Times New Roman" w:hAnsi="Times New Roman" w:cs="Times New Roman"/>
          <w:bCs w:val="0"/>
          <w:sz w:val="26"/>
          <w:szCs w:val="20"/>
        </w:rPr>
        <w:t>/-</w:t>
      </w:r>
    </w:p>
    <w:p w:rsidR="006B0BE6" w:rsidRPr="00A819E4" w:rsidRDefault="006B0BE6" w:rsidP="006B0BE6">
      <w:pPr>
        <w:pStyle w:val="xl52"/>
        <w:spacing w:before="0" w:beforeAutospacing="0" w:after="0" w:afterAutospacing="0"/>
        <w:jc w:val="left"/>
        <w:textAlignment w:val="auto"/>
        <w:rPr>
          <w:rFonts w:ascii="Times New Roman" w:hAnsi="Times New Roman" w:cs="Times New Roman"/>
          <w:bCs w:val="0"/>
          <w:sz w:val="26"/>
          <w:szCs w:val="20"/>
        </w:rPr>
      </w:pPr>
    </w:p>
    <w:p w:rsidR="006B0BE6" w:rsidRPr="00DB1670" w:rsidRDefault="006B0BE6" w:rsidP="006B0BE6">
      <w:pPr>
        <w:pStyle w:val="xl52"/>
        <w:spacing w:before="0" w:beforeAutospacing="0" w:after="0" w:afterAutospacing="0"/>
        <w:jc w:val="left"/>
        <w:textAlignment w:val="auto"/>
        <w:rPr>
          <w:rFonts w:ascii="Times New Roman" w:hAnsi="Times New Roman" w:cs="Times New Roman"/>
          <w:b w:val="0"/>
          <w:bCs w:val="0"/>
          <w:sz w:val="26"/>
          <w:szCs w:val="20"/>
        </w:rPr>
      </w:pPr>
      <w:r w:rsidRPr="00DB1670">
        <w:rPr>
          <w:rFonts w:ascii="Times New Roman" w:hAnsi="Times New Roman" w:cs="Times New Roman"/>
          <w:b w:val="0"/>
          <w:bCs w:val="0"/>
          <w:sz w:val="26"/>
          <w:szCs w:val="20"/>
        </w:rPr>
        <w:t xml:space="preserve">Date, Time, Place of opening of Tender is on: </w:t>
      </w:r>
      <w:r w:rsidR="00E068DC">
        <w:t>05</w:t>
      </w:r>
      <w:r w:rsidR="007E34BB">
        <w:t>.03</w:t>
      </w:r>
      <w:r w:rsidRPr="000C6BB7">
        <w:t>.202</w:t>
      </w:r>
      <w:r w:rsidR="0064338E" w:rsidRPr="000C6BB7">
        <w:t>5</w:t>
      </w:r>
      <w:r w:rsidRPr="000C6BB7">
        <w:t xml:space="preserve"> </w:t>
      </w:r>
      <w:r w:rsidRPr="000C6BB7">
        <w:rPr>
          <w:rFonts w:ascii="Times New Roman" w:hAnsi="Times New Roman" w:cs="Times New Roman"/>
          <w:b w:val="0"/>
        </w:rPr>
        <w:t xml:space="preserve">at </w:t>
      </w:r>
      <w:r w:rsidR="0064338E" w:rsidRPr="000C6BB7">
        <w:rPr>
          <w:rFonts w:ascii="Times New Roman" w:hAnsi="Times New Roman" w:cs="Times New Roman"/>
        </w:rPr>
        <w:t>15</w:t>
      </w:r>
      <w:r w:rsidRPr="000C6BB7">
        <w:rPr>
          <w:rFonts w:ascii="Times New Roman" w:hAnsi="Times New Roman" w:cs="Times New Roman"/>
        </w:rPr>
        <w:t>:00 Hrs</w:t>
      </w:r>
      <w:r w:rsidRPr="00DB1670">
        <w:rPr>
          <w:rFonts w:ascii="Times New Roman" w:hAnsi="Times New Roman" w:cs="Times New Roman"/>
          <w:b w:val="0"/>
          <w:bCs w:val="0"/>
          <w:sz w:val="26"/>
          <w:szCs w:val="20"/>
        </w:rPr>
        <w:t xml:space="preserve"> in Chambers of Divisional Engineer/ Master Plan/WCGH Division/ RR Circle</w:t>
      </w:r>
    </w:p>
    <w:p w:rsidR="006B0BE6" w:rsidRPr="00A819E4" w:rsidRDefault="006B0BE6" w:rsidP="006B0BE6">
      <w:pPr>
        <w:pStyle w:val="xl52"/>
        <w:spacing w:before="0" w:beforeAutospacing="0" w:after="0" w:afterAutospacing="0"/>
        <w:jc w:val="left"/>
        <w:textAlignment w:val="auto"/>
        <w:rPr>
          <w:rFonts w:ascii="Times New Roman" w:hAnsi="Times New Roman" w:cs="Times New Roman"/>
          <w:b w:val="0"/>
          <w:bCs w:val="0"/>
          <w:sz w:val="26"/>
          <w:szCs w:val="20"/>
        </w:rPr>
      </w:pPr>
    </w:p>
    <w:p w:rsidR="006B0BE6" w:rsidRPr="00A819E4" w:rsidRDefault="006B0BE6" w:rsidP="006B0BE6">
      <w:pPr>
        <w:pStyle w:val="xl52"/>
        <w:spacing w:before="0" w:beforeAutospacing="0" w:after="0" w:afterAutospacing="0"/>
        <w:jc w:val="left"/>
        <w:textAlignment w:val="auto"/>
        <w:rPr>
          <w:rFonts w:ascii="Times New Roman" w:hAnsi="Times New Roman" w:cs="Times New Roman"/>
          <w:b w:val="0"/>
          <w:bCs w:val="0"/>
          <w:sz w:val="26"/>
          <w:szCs w:val="20"/>
        </w:rPr>
      </w:pPr>
      <w:r w:rsidRPr="00A819E4">
        <w:rPr>
          <w:rFonts w:ascii="Times New Roman" w:hAnsi="Times New Roman" w:cs="Times New Roman"/>
          <w:b w:val="0"/>
          <w:bCs w:val="0"/>
          <w:sz w:val="26"/>
          <w:szCs w:val="20"/>
        </w:rPr>
        <w:tab/>
        <w:t>Sold to: ______________________________________</w:t>
      </w:r>
    </w:p>
    <w:p w:rsidR="006B0BE6" w:rsidRPr="00A819E4" w:rsidRDefault="006B0BE6" w:rsidP="006B0BE6">
      <w:pPr>
        <w:pStyle w:val="xl52"/>
        <w:spacing w:before="0" w:beforeAutospacing="0" w:after="0" w:afterAutospacing="0"/>
        <w:ind w:firstLine="720"/>
        <w:jc w:val="left"/>
        <w:textAlignment w:val="auto"/>
        <w:rPr>
          <w:rFonts w:ascii="Times New Roman" w:hAnsi="Times New Roman" w:cs="Times New Roman"/>
          <w:b w:val="0"/>
          <w:bCs w:val="0"/>
          <w:sz w:val="26"/>
          <w:szCs w:val="20"/>
        </w:rPr>
      </w:pPr>
      <w:r w:rsidRPr="00A819E4">
        <w:rPr>
          <w:rFonts w:ascii="Times New Roman" w:hAnsi="Times New Roman" w:cs="Times New Roman"/>
          <w:b w:val="0"/>
          <w:bCs w:val="0"/>
          <w:sz w:val="26"/>
          <w:szCs w:val="20"/>
        </w:rPr>
        <w:t>Address: ______________________________________</w:t>
      </w:r>
    </w:p>
    <w:p w:rsidR="006B0BE6" w:rsidRPr="00A819E4" w:rsidRDefault="006B0BE6" w:rsidP="006B0BE6">
      <w:pPr>
        <w:pStyle w:val="xl52"/>
        <w:spacing w:before="0" w:beforeAutospacing="0" w:after="0" w:afterAutospacing="0"/>
        <w:ind w:firstLine="720"/>
        <w:jc w:val="left"/>
        <w:textAlignment w:val="auto"/>
        <w:rPr>
          <w:rFonts w:ascii="Times New Roman" w:hAnsi="Times New Roman" w:cs="Times New Roman"/>
          <w:b w:val="0"/>
          <w:bCs w:val="0"/>
          <w:sz w:val="26"/>
          <w:szCs w:val="20"/>
        </w:rPr>
      </w:pPr>
      <w:r w:rsidRPr="00A819E4">
        <w:rPr>
          <w:rFonts w:ascii="Times New Roman" w:hAnsi="Times New Roman" w:cs="Times New Roman"/>
          <w:b w:val="0"/>
          <w:bCs w:val="0"/>
          <w:sz w:val="26"/>
          <w:szCs w:val="20"/>
        </w:rPr>
        <w:t xml:space="preserve">              </w:t>
      </w:r>
      <w:r>
        <w:rPr>
          <w:rFonts w:ascii="Times New Roman" w:hAnsi="Times New Roman" w:cs="Times New Roman"/>
          <w:b w:val="0"/>
          <w:bCs w:val="0"/>
          <w:sz w:val="26"/>
          <w:szCs w:val="20"/>
        </w:rPr>
        <w:t xml:space="preserve"> </w:t>
      </w:r>
      <w:r w:rsidRPr="00A819E4">
        <w:rPr>
          <w:rFonts w:ascii="Times New Roman" w:hAnsi="Times New Roman" w:cs="Times New Roman"/>
          <w:b w:val="0"/>
          <w:bCs w:val="0"/>
          <w:sz w:val="26"/>
          <w:szCs w:val="20"/>
        </w:rPr>
        <w:t>______________________________________</w:t>
      </w:r>
    </w:p>
    <w:p w:rsidR="006B0BE6" w:rsidRPr="00A819E4" w:rsidRDefault="006B0BE6" w:rsidP="006B0BE6">
      <w:pPr>
        <w:pStyle w:val="xl52"/>
        <w:spacing w:before="0" w:beforeAutospacing="0" w:after="0" w:afterAutospacing="0"/>
        <w:ind w:firstLine="720"/>
        <w:jc w:val="left"/>
        <w:textAlignment w:val="auto"/>
        <w:rPr>
          <w:rFonts w:ascii="Times New Roman" w:hAnsi="Times New Roman" w:cs="Times New Roman"/>
          <w:b w:val="0"/>
          <w:bCs w:val="0"/>
          <w:sz w:val="26"/>
          <w:szCs w:val="20"/>
        </w:rPr>
      </w:pPr>
    </w:p>
    <w:p w:rsidR="006B0BE6" w:rsidRPr="00A819E4" w:rsidRDefault="006B0BE6" w:rsidP="006B0BE6">
      <w:pPr>
        <w:pStyle w:val="xl52"/>
        <w:spacing w:before="0" w:beforeAutospacing="0" w:after="0" w:afterAutospacing="0"/>
        <w:ind w:firstLine="720"/>
        <w:jc w:val="left"/>
        <w:textAlignment w:val="auto"/>
        <w:rPr>
          <w:rFonts w:ascii="Times New Roman" w:hAnsi="Times New Roman" w:cs="Times New Roman"/>
          <w:b w:val="0"/>
          <w:bCs w:val="0"/>
          <w:sz w:val="26"/>
          <w:szCs w:val="20"/>
        </w:rPr>
      </w:pPr>
      <w:r w:rsidRPr="00A819E4">
        <w:rPr>
          <w:rFonts w:ascii="Times New Roman" w:hAnsi="Times New Roman" w:cs="Times New Roman"/>
          <w:b w:val="0"/>
          <w:bCs w:val="0"/>
          <w:sz w:val="26"/>
          <w:szCs w:val="20"/>
        </w:rPr>
        <w:t>DD No.                            Rs.                                 Date:</w:t>
      </w:r>
    </w:p>
    <w:p w:rsidR="006B0BE6" w:rsidRPr="00CB2E5F" w:rsidRDefault="006B0BE6" w:rsidP="006B0BE6">
      <w:pPr>
        <w:pStyle w:val="xl52"/>
        <w:spacing w:before="0" w:beforeAutospacing="0" w:after="0" w:afterAutospacing="0"/>
        <w:ind w:firstLine="720"/>
        <w:jc w:val="left"/>
        <w:textAlignment w:val="auto"/>
        <w:rPr>
          <w:rFonts w:ascii="Times New Roman" w:hAnsi="Times New Roman" w:cs="Times New Roman"/>
          <w:bCs w:val="0"/>
          <w:sz w:val="26"/>
          <w:szCs w:val="20"/>
        </w:rPr>
      </w:pPr>
      <w:r w:rsidRPr="00A819E4">
        <w:rPr>
          <w:rFonts w:ascii="Times New Roman" w:hAnsi="Times New Roman" w:cs="Times New Roman"/>
          <w:b w:val="0"/>
          <w:bCs w:val="0"/>
          <w:sz w:val="26"/>
          <w:szCs w:val="20"/>
        </w:rPr>
        <w:t>Bank:                                                                     Branch:</w:t>
      </w:r>
    </w:p>
    <w:p w:rsidR="006B0BE6" w:rsidRDefault="006B0BE6" w:rsidP="006B0BE6">
      <w:pPr>
        <w:tabs>
          <w:tab w:val="left" w:pos="1440"/>
        </w:tabs>
      </w:pPr>
      <w:r>
        <w:tab/>
      </w:r>
    </w:p>
    <w:p w:rsidR="006B0BE6" w:rsidRDefault="006B0BE6" w:rsidP="009072A9">
      <w:pPr>
        <w:tabs>
          <w:tab w:val="left" w:pos="1440"/>
        </w:tabs>
        <w:ind w:firstLine="720"/>
        <w:rPr>
          <w:b/>
          <w:bCs/>
          <w:sz w:val="28"/>
        </w:rPr>
      </w:pPr>
    </w:p>
    <w:p w:rsidR="009072A9" w:rsidRDefault="009072A9" w:rsidP="009072A9">
      <w:pPr>
        <w:tabs>
          <w:tab w:val="left" w:pos="1440"/>
        </w:tabs>
        <w:ind w:firstLine="720"/>
        <w:rPr>
          <w:b/>
          <w:bCs/>
          <w:sz w:val="28"/>
        </w:rPr>
      </w:pPr>
    </w:p>
    <w:p w:rsidR="006B0BE6" w:rsidRPr="00A819E4" w:rsidRDefault="006B0BE6" w:rsidP="006B0BE6">
      <w:pPr>
        <w:rPr>
          <w:bCs/>
          <w:sz w:val="22"/>
          <w:szCs w:val="22"/>
        </w:rPr>
      </w:pPr>
      <w:r w:rsidRPr="00A819E4">
        <w:rPr>
          <w:bCs/>
          <w:sz w:val="22"/>
          <w:szCs w:val="22"/>
        </w:rPr>
        <w:t>Tenderer                                                                                                                                              1</w:t>
      </w:r>
    </w:p>
    <w:tbl>
      <w:tblPr>
        <w:tblpPr w:leftFromText="180" w:rightFromText="180" w:vertAnchor="text" w:horzAnchor="margin" w:tblpY="131"/>
        <w:tblW w:w="0" w:type="auto"/>
        <w:tblLook w:val="04A0"/>
      </w:tblPr>
      <w:tblGrid>
        <w:gridCol w:w="1656"/>
        <w:gridCol w:w="8364"/>
      </w:tblGrid>
      <w:tr w:rsidR="00692400" w:rsidRPr="00756251" w:rsidTr="00F916B1">
        <w:trPr>
          <w:trHeight w:val="812"/>
        </w:trPr>
        <w:tc>
          <w:tcPr>
            <w:tcW w:w="1656" w:type="dxa"/>
            <w:hideMark/>
          </w:tcPr>
          <w:p w:rsidR="00692400" w:rsidRPr="00756251" w:rsidRDefault="00692400" w:rsidP="00F916B1">
            <w:pPr>
              <w:pStyle w:val="NoSpacing"/>
              <w:rPr>
                <w:rFonts w:ascii="Bookman Old Style" w:hAnsi="Bookman Old Style"/>
                <w:noProof/>
              </w:rPr>
            </w:pPr>
            <w:r w:rsidRPr="00692400">
              <w:rPr>
                <w:rFonts w:ascii="Bookman Old Style" w:hAnsi="Bookman Old Style"/>
                <w:noProof/>
              </w:rPr>
              <w:lastRenderedPageBreak/>
              <w:drawing>
                <wp:anchor distT="0" distB="0" distL="114300" distR="114300" simplePos="0" relativeHeight="251663360" behindDoc="0" locked="0" layoutInCell="1" allowOverlap="1">
                  <wp:simplePos x="0" y="0"/>
                  <wp:positionH relativeFrom="column">
                    <wp:posOffset>336605</wp:posOffset>
                  </wp:positionH>
                  <wp:positionV relativeFrom="paragraph">
                    <wp:posOffset>-23882</wp:posOffset>
                  </wp:positionV>
                  <wp:extent cx="895350" cy="747423"/>
                  <wp:effectExtent l="19050" t="0" r="0" b="0"/>
                  <wp:wrapSquare wrapText="right"/>
                  <wp:docPr id="59" name="Picture 11" descr="WhatsApp Image 2024-05-22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sApp Image 2024-05-22 at 14"/>
                          <pic:cNvPicPr>
                            <a:picLocks noChangeAspect="1" noChangeArrowheads="1"/>
                          </pic:cNvPicPr>
                        </pic:nvPicPr>
                        <pic:blipFill>
                          <a:blip r:embed="rId9" cstate="print"/>
                          <a:srcRect/>
                          <a:stretch>
                            <a:fillRect/>
                          </a:stretch>
                        </pic:blipFill>
                        <pic:spPr bwMode="auto">
                          <a:xfrm>
                            <a:off x="0" y="0"/>
                            <a:ext cx="895350" cy="747395"/>
                          </a:xfrm>
                          <a:prstGeom prst="rect">
                            <a:avLst/>
                          </a:prstGeom>
                          <a:noFill/>
                          <a:ln w="9525">
                            <a:noFill/>
                            <a:miter lim="800000"/>
                            <a:headEnd/>
                            <a:tailEnd/>
                          </a:ln>
                        </pic:spPr>
                      </pic:pic>
                    </a:graphicData>
                  </a:graphic>
                </wp:anchor>
              </w:drawing>
            </w:r>
          </w:p>
        </w:tc>
        <w:tc>
          <w:tcPr>
            <w:tcW w:w="8364" w:type="dxa"/>
          </w:tcPr>
          <w:p w:rsidR="00692400" w:rsidRPr="00756251" w:rsidRDefault="00692400" w:rsidP="00F916B1">
            <w:pPr>
              <w:pStyle w:val="NoSpacing"/>
              <w:rPr>
                <w:rFonts w:ascii="Bookman Old Style" w:hAnsi="Bookman Old Style" w:cstheme="minorHAnsi"/>
                <w:b/>
              </w:rPr>
            </w:pPr>
          </w:p>
          <w:p w:rsidR="00692400" w:rsidRPr="00756251" w:rsidRDefault="00692400" w:rsidP="00F916B1">
            <w:pPr>
              <w:pStyle w:val="NoSpacing"/>
              <w:rPr>
                <w:rFonts w:ascii="Bookman Old Style" w:hAnsi="Bookman Old Style" w:cstheme="minorHAnsi"/>
                <w:b/>
              </w:rPr>
            </w:pPr>
            <w:r w:rsidRPr="00756251">
              <w:rPr>
                <w:rFonts w:ascii="Bookman Old Style" w:hAnsi="Bookman Old Style" w:cstheme="minorHAnsi"/>
                <w:b/>
              </w:rPr>
              <w:t>SOUTHERN POWER DISTRIBUTION COMPANY OF TELANGANA LTD.</w:t>
            </w:r>
          </w:p>
          <w:p w:rsidR="00692400" w:rsidRPr="009E43F3" w:rsidRDefault="00692400" w:rsidP="00F916B1">
            <w:pPr>
              <w:pStyle w:val="NoSpacing"/>
              <w:rPr>
                <w:rFonts w:ascii="Bookman Old Style" w:hAnsi="Bookman Old Style"/>
              </w:rPr>
            </w:pPr>
            <w:r w:rsidRPr="00756251">
              <w:rPr>
                <w:rFonts w:ascii="Bookman Old Style" w:hAnsi="Bookman Old Style" w:cstheme="minorHAnsi"/>
                <w:b/>
              </w:rPr>
              <w:t xml:space="preserve"> </w:t>
            </w:r>
            <w:r w:rsidR="009E43F3">
              <w:rPr>
                <w:rFonts w:ascii="Bookman Old Style" w:hAnsi="Bookman Old Style" w:cstheme="minorHAnsi"/>
                <w:b/>
              </w:rPr>
              <w:t xml:space="preserve">                   </w:t>
            </w:r>
            <w:r w:rsidR="009E43F3" w:rsidRPr="009E43F3">
              <w:rPr>
                <w:rFonts w:ascii="Bookman Old Style" w:hAnsi="Bookman Old Style" w:cstheme="minorHAnsi"/>
              </w:rPr>
              <w:t>Master plan Kukatpally,</w:t>
            </w:r>
            <w:r w:rsidR="009E43F3">
              <w:rPr>
                <w:rFonts w:ascii="Bookman Old Style" w:hAnsi="Bookman Old Style" w:cstheme="minorHAnsi"/>
              </w:rPr>
              <w:t xml:space="preserve"> </w:t>
            </w:r>
            <w:r w:rsidR="009E43F3" w:rsidRPr="009E43F3">
              <w:rPr>
                <w:rFonts w:ascii="Bookman Old Style" w:hAnsi="Bookman Old Style" w:cstheme="minorHAnsi"/>
              </w:rPr>
              <w:t>Hyderabad</w:t>
            </w:r>
          </w:p>
        </w:tc>
      </w:tr>
    </w:tbl>
    <w:p w:rsidR="006B0BE6" w:rsidRPr="00A819E4" w:rsidRDefault="006B0BE6" w:rsidP="006B0BE6">
      <w:pPr>
        <w:rPr>
          <w:u w:val="single"/>
        </w:rPr>
      </w:pPr>
    </w:p>
    <w:p w:rsidR="006B0BE6" w:rsidRPr="00162F85" w:rsidRDefault="006B0BE6" w:rsidP="006B0BE6">
      <w:pPr>
        <w:rPr>
          <w:color w:val="FF0000"/>
        </w:rPr>
      </w:pPr>
      <w:r w:rsidRPr="00162F85">
        <w:rPr>
          <w:color w:val="FF0000"/>
        </w:rPr>
        <w:t xml:space="preserve">     </w:t>
      </w:r>
    </w:p>
    <w:p w:rsidR="006B0BE6" w:rsidRPr="00DB1670" w:rsidRDefault="006B0BE6" w:rsidP="006B0BE6">
      <w:pPr>
        <w:spacing w:line="480" w:lineRule="auto"/>
        <w:rPr>
          <w:b/>
          <w:bCs/>
          <w:sz w:val="22"/>
          <w:szCs w:val="22"/>
          <w:u w:val="single"/>
        </w:rPr>
      </w:pPr>
      <w:r w:rsidRPr="00DB1670">
        <w:rPr>
          <w:b/>
          <w:bCs/>
          <w:sz w:val="22"/>
          <w:szCs w:val="22"/>
          <w:u w:val="single"/>
        </w:rPr>
        <w:t xml:space="preserve">Proceeding No. DE/ Master Plan /WCGH Division </w:t>
      </w:r>
      <w:r w:rsidR="00556F8E">
        <w:rPr>
          <w:b/>
          <w:bCs/>
          <w:sz w:val="22"/>
          <w:szCs w:val="22"/>
          <w:u w:val="single"/>
        </w:rPr>
        <w:t>/RR Circle / F.No.Spc No.01/2024-25</w:t>
      </w:r>
      <w:r w:rsidR="009F5724">
        <w:rPr>
          <w:b/>
          <w:bCs/>
          <w:sz w:val="22"/>
          <w:szCs w:val="22"/>
          <w:u w:val="single"/>
        </w:rPr>
        <w:t>(1</w:t>
      </w:r>
      <w:r w:rsidR="009F5724">
        <w:rPr>
          <w:b/>
          <w:bCs/>
          <w:sz w:val="22"/>
          <w:szCs w:val="22"/>
          <w:u w:val="single"/>
          <w:vertAlign w:val="superscript"/>
        </w:rPr>
        <w:t>st</w:t>
      </w:r>
      <w:r w:rsidR="00556F8E">
        <w:rPr>
          <w:b/>
          <w:bCs/>
          <w:sz w:val="22"/>
          <w:szCs w:val="22"/>
          <w:u w:val="single"/>
        </w:rPr>
        <w:t xml:space="preserve"> </w:t>
      </w:r>
      <w:r w:rsidR="009F5724">
        <w:rPr>
          <w:b/>
          <w:bCs/>
          <w:sz w:val="22"/>
          <w:szCs w:val="22"/>
          <w:u w:val="single"/>
        </w:rPr>
        <w:t xml:space="preserve">extn) </w:t>
      </w:r>
      <w:r w:rsidR="00556F8E">
        <w:rPr>
          <w:b/>
          <w:bCs/>
          <w:sz w:val="22"/>
          <w:szCs w:val="22"/>
          <w:u w:val="single"/>
        </w:rPr>
        <w:t>/ D.No.          /2024-25</w:t>
      </w:r>
      <w:r w:rsidR="00701992">
        <w:rPr>
          <w:b/>
          <w:bCs/>
          <w:sz w:val="22"/>
          <w:szCs w:val="22"/>
          <w:u w:val="single"/>
        </w:rPr>
        <w:t>, Dt:     02.2025</w:t>
      </w:r>
      <w:r w:rsidRPr="00DB1670">
        <w:rPr>
          <w:b/>
          <w:bCs/>
          <w:sz w:val="22"/>
          <w:szCs w:val="22"/>
          <w:u w:val="single"/>
        </w:rPr>
        <w:t xml:space="preserve"> .</w:t>
      </w:r>
    </w:p>
    <w:p w:rsidR="006B0BE6" w:rsidRPr="009072A9" w:rsidRDefault="006B0BE6" w:rsidP="006B0BE6">
      <w:pPr>
        <w:jc w:val="both"/>
      </w:pPr>
      <w:r w:rsidRPr="00A819E4">
        <w:rPr>
          <w:b/>
          <w:bCs/>
        </w:rPr>
        <w:tab/>
      </w:r>
      <w:r w:rsidRPr="00DB1670">
        <w:rPr>
          <w:bCs/>
        </w:rPr>
        <w:t xml:space="preserve">Sealed Tenders are invited from the eligible contractors for the following work up to </w:t>
      </w:r>
      <w:r w:rsidR="00572EFC">
        <w:rPr>
          <w:b/>
        </w:rPr>
        <w:t>05.03</w:t>
      </w:r>
      <w:r w:rsidRPr="0070750F">
        <w:rPr>
          <w:b/>
        </w:rPr>
        <w:t>.202</w:t>
      </w:r>
      <w:r w:rsidR="0064338E" w:rsidRPr="0070750F">
        <w:rPr>
          <w:b/>
        </w:rPr>
        <w:t>5</w:t>
      </w:r>
      <w:r w:rsidRPr="0070750F">
        <w:t xml:space="preserve"> at </w:t>
      </w:r>
      <w:r w:rsidR="0064338E" w:rsidRPr="0070750F">
        <w:rPr>
          <w:b/>
        </w:rPr>
        <w:t>12</w:t>
      </w:r>
      <w:r w:rsidRPr="0070750F">
        <w:rPr>
          <w:b/>
        </w:rPr>
        <w:t>:00</w:t>
      </w:r>
      <w:r w:rsidRPr="0070750F">
        <w:t xml:space="preserve"> Hrs</w:t>
      </w:r>
      <w:r w:rsidRPr="0070750F">
        <w:rPr>
          <w:bCs/>
        </w:rPr>
        <w:t xml:space="preserve">. The tenders will be opened on </w:t>
      </w:r>
      <w:r w:rsidR="00572EFC">
        <w:rPr>
          <w:b/>
        </w:rPr>
        <w:t>05.03</w:t>
      </w:r>
      <w:r w:rsidRPr="0070750F">
        <w:rPr>
          <w:b/>
        </w:rPr>
        <w:t>.202</w:t>
      </w:r>
      <w:r w:rsidR="0064338E" w:rsidRPr="0070750F">
        <w:rPr>
          <w:b/>
        </w:rPr>
        <w:t>5</w:t>
      </w:r>
      <w:r w:rsidRPr="0070750F">
        <w:t xml:space="preserve"> at </w:t>
      </w:r>
      <w:r w:rsidR="0064338E" w:rsidRPr="0070750F">
        <w:rPr>
          <w:b/>
        </w:rPr>
        <w:t>15</w:t>
      </w:r>
      <w:r w:rsidRPr="0070750F">
        <w:rPr>
          <w:b/>
        </w:rPr>
        <w:t>:00</w:t>
      </w:r>
      <w:r w:rsidRPr="00DB1670">
        <w:t xml:space="preserve"> Hrs </w:t>
      </w:r>
      <w:r w:rsidRPr="00DB1670">
        <w:rPr>
          <w:bCs/>
        </w:rPr>
        <w:t>in the presence of the Divisional Engineer /Master Plan/WCGH Division/RR Circle and tenderer or their authorized representatives in the O/o Divisional Engineer /Master Plan/WCGH Division/RR Circle/</w:t>
      </w:r>
      <w:r w:rsidRPr="00DB1670">
        <w:t>Kukatpally, Hyderabad</w:t>
      </w:r>
      <w:r w:rsidRPr="00DB1670">
        <w:rPr>
          <w:bCs/>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4819"/>
        <w:gridCol w:w="1843"/>
        <w:gridCol w:w="850"/>
        <w:gridCol w:w="993"/>
      </w:tblGrid>
      <w:tr w:rsidR="006B0BE6" w:rsidRPr="00A819E4" w:rsidTr="009072A9">
        <w:tc>
          <w:tcPr>
            <w:tcW w:w="675" w:type="dxa"/>
            <w:vAlign w:val="center"/>
          </w:tcPr>
          <w:p w:rsidR="006B0BE6" w:rsidRPr="00BD62B1" w:rsidRDefault="006B0BE6" w:rsidP="000D4FE9">
            <w:pPr>
              <w:jc w:val="center"/>
              <w:rPr>
                <w:b/>
                <w:bCs/>
                <w:sz w:val="22"/>
                <w:szCs w:val="22"/>
              </w:rPr>
            </w:pPr>
            <w:r>
              <w:rPr>
                <w:b/>
                <w:bCs/>
                <w:sz w:val="22"/>
                <w:szCs w:val="22"/>
              </w:rPr>
              <w:t>S</w:t>
            </w:r>
            <w:r w:rsidRPr="00BD62B1">
              <w:rPr>
                <w:b/>
                <w:bCs/>
                <w:sz w:val="22"/>
                <w:szCs w:val="22"/>
              </w:rPr>
              <w:t>.No</w:t>
            </w:r>
          </w:p>
        </w:tc>
        <w:tc>
          <w:tcPr>
            <w:tcW w:w="1560" w:type="dxa"/>
            <w:vAlign w:val="center"/>
          </w:tcPr>
          <w:p w:rsidR="006B0BE6" w:rsidRPr="00BD62B1" w:rsidRDefault="006B0BE6" w:rsidP="000D4FE9">
            <w:pPr>
              <w:jc w:val="center"/>
              <w:rPr>
                <w:b/>
                <w:bCs/>
                <w:sz w:val="22"/>
                <w:szCs w:val="22"/>
              </w:rPr>
            </w:pPr>
            <w:r w:rsidRPr="00BD62B1">
              <w:rPr>
                <w:b/>
                <w:bCs/>
                <w:sz w:val="22"/>
                <w:szCs w:val="22"/>
              </w:rPr>
              <w:t>Specification No.</w:t>
            </w:r>
          </w:p>
        </w:tc>
        <w:tc>
          <w:tcPr>
            <w:tcW w:w="4819" w:type="dxa"/>
            <w:vAlign w:val="center"/>
          </w:tcPr>
          <w:p w:rsidR="006B0BE6" w:rsidRPr="00BD62B1" w:rsidRDefault="006B0BE6" w:rsidP="000D4FE9">
            <w:pPr>
              <w:jc w:val="center"/>
              <w:rPr>
                <w:b/>
                <w:bCs/>
                <w:sz w:val="22"/>
                <w:szCs w:val="22"/>
              </w:rPr>
            </w:pPr>
            <w:r w:rsidRPr="00BD62B1">
              <w:rPr>
                <w:b/>
                <w:bCs/>
                <w:sz w:val="22"/>
                <w:szCs w:val="22"/>
              </w:rPr>
              <w:t>Name of the work</w:t>
            </w:r>
          </w:p>
        </w:tc>
        <w:tc>
          <w:tcPr>
            <w:tcW w:w="1843" w:type="dxa"/>
            <w:vAlign w:val="center"/>
          </w:tcPr>
          <w:p w:rsidR="006B0BE6" w:rsidRPr="00BD62B1" w:rsidRDefault="006B0BE6" w:rsidP="000D4FE9">
            <w:pPr>
              <w:jc w:val="center"/>
              <w:rPr>
                <w:b/>
                <w:bCs/>
                <w:sz w:val="22"/>
                <w:szCs w:val="22"/>
              </w:rPr>
            </w:pPr>
            <w:r w:rsidRPr="00BD62B1">
              <w:rPr>
                <w:b/>
                <w:bCs/>
                <w:sz w:val="22"/>
                <w:szCs w:val="22"/>
              </w:rPr>
              <w:t xml:space="preserve">Approx. Value of work Rs. </w:t>
            </w:r>
          </w:p>
        </w:tc>
        <w:tc>
          <w:tcPr>
            <w:tcW w:w="850" w:type="dxa"/>
            <w:vAlign w:val="center"/>
          </w:tcPr>
          <w:p w:rsidR="006B0BE6" w:rsidRPr="00BD62B1" w:rsidRDefault="006B0BE6" w:rsidP="000D4FE9">
            <w:pPr>
              <w:jc w:val="center"/>
              <w:rPr>
                <w:b/>
                <w:bCs/>
                <w:sz w:val="22"/>
                <w:szCs w:val="22"/>
              </w:rPr>
            </w:pPr>
            <w:r w:rsidRPr="00BD62B1">
              <w:rPr>
                <w:b/>
                <w:bCs/>
                <w:sz w:val="22"/>
                <w:szCs w:val="22"/>
              </w:rPr>
              <w:t xml:space="preserve">EMD (2%) to be paid Rs. </w:t>
            </w:r>
          </w:p>
        </w:tc>
        <w:tc>
          <w:tcPr>
            <w:tcW w:w="993" w:type="dxa"/>
            <w:vAlign w:val="center"/>
          </w:tcPr>
          <w:p w:rsidR="006B0BE6" w:rsidRPr="00BD62B1" w:rsidRDefault="006B0BE6" w:rsidP="000D4FE9">
            <w:pPr>
              <w:jc w:val="center"/>
              <w:rPr>
                <w:b/>
                <w:bCs/>
                <w:sz w:val="22"/>
                <w:szCs w:val="22"/>
              </w:rPr>
            </w:pPr>
            <w:r w:rsidRPr="00BD62B1">
              <w:rPr>
                <w:b/>
                <w:bCs/>
                <w:sz w:val="22"/>
                <w:szCs w:val="22"/>
              </w:rPr>
              <w:t>Period of completion</w:t>
            </w:r>
          </w:p>
        </w:tc>
      </w:tr>
      <w:tr w:rsidR="006B0BE6" w:rsidRPr="00A819E4" w:rsidTr="009072A9">
        <w:trPr>
          <w:trHeight w:val="2329"/>
        </w:trPr>
        <w:tc>
          <w:tcPr>
            <w:tcW w:w="675" w:type="dxa"/>
            <w:vAlign w:val="center"/>
          </w:tcPr>
          <w:p w:rsidR="006B0BE6" w:rsidRPr="00162F85" w:rsidRDefault="006B0BE6" w:rsidP="000D4FE9">
            <w:pPr>
              <w:jc w:val="center"/>
              <w:rPr>
                <w:bCs/>
                <w:color w:val="FF0000"/>
                <w:sz w:val="22"/>
                <w:szCs w:val="22"/>
              </w:rPr>
            </w:pPr>
            <w:r w:rsidRPr="00162F85">
              <w:rPr>
                <w:bCs/>
                <w:color w:val="FF0000"/>
                <w:sz w:val="22"/>
                <w:szCs w:val="22"/>
              </w:rPr>
              <w:t>1</w:t>
            </w:r>
          </w:p>
        </w:tc>
        <w:tc>
          <w:tcPr>
            <w:tcW w:w="1560" w:type="dxa"/>
            <w:vAlign w:val="center"/>
          </w:tcPr>
          <w:p w:rsidR="006B0BE6" w:rsidRPr="00DB1670" w:rsidRDefault="005E2577" w:rsidP="000D4FE9">
            <w:pPr>
              <w:jc w:val="center"/>
              <w:rPr>
                <w:bCs/>
                <w:sz w:val="22"/>
                <w:szCs w:val="22"/>
              </w:rPr>
            </w:pPr>
            <w:r>
              <w:rPr>
                <w:bCs/>
                <w:sz w:val="22"/>
                <w:szCs w:val="22"/>
              </w:rPr>
              <w:t>Spec No. 01/2024-25</w:t>
            </w:r>
            <w:r w:rsidR="006B0BE6" w:rsidRPr="00DB1670">
              <w:rPr>
                <w:bCs/>
                <w:sz w:val="22"/>
                <w:szCs w:val="22"/>
              </w:rPr>
              <w:t xml:space="preserve"> of DE/ Master Plan/WCGH Division/RR Circle</w:t>
            </w:r>
          </w:p>
        </w:tc>
        <w:tc>
          <w:tcPr>
            <w:tcW w:w="4819" w:type="dxa"/>
          </w:tcPr>
          <w:p w:rsidR="006B0BE6" w:rsidRPr="00DB1670" w:rsidRDefault="005E2577" w:rsidP="005E2577">
            <w:pPr>
              <w:tabs>
                <w:tab w:val="left" w:pos="5980"/>
              </w:tabs>
              <w:rPr>
                <w:b/>
              </w:rPr>
            </w:pPr>
            <w:r>
              <w:rPr>
                <w:rFonts w:ascii="Bookman Old Style" w:hAnsi="Bookman Old Style"/>
                <w:b/>
                <w:bCs/>
                <w:sz w:val="22"/>
                <w:szCs w:val="22"/>
              </w:rPr>
              <w:t>E</w:t>
            </w:r>
            <w:r w:rsidRPr="00676F75">
              <w:rPr>
                <w:rFonts w:ascii="Bookman Old Style" w:hAnsi="Bookman Old Style"/>
                <w:sz w:val="22"/>
                <w:szCs w:val="22"/>
              </w:rPr>
              <w:t>rection of 33kV VCB along with twin feeder control panel and AB switches at 2</w:t>
            </w:r>
            <w:r>
              <w:rPr>
                <w:rFonts w:ascii="Bookman Old Style" w:hAnsi="Bookman Old Style"/>
                <w:b/>
                <w:bCs/>
                <w:sz w:val="22"/>
                <w:szCs w:val="22"/>
              </w:rPr>
              <w:t xml:space="preserve">20/132/33kV Shapur nagar EHT SS for newly erected 33kV Ushamullapudi feeder </w:t>
            </w:r>
            <w:r w:rsidRPr="00676F75">
              <w:rPr>
                <w:rFonts w:ascii="Bookman Old Style" w:hAnsi="Bookman Old Style"/>
                <w:sz w:val="22"/>
                <w:szCs w:val="22"/>
              </w:rPr>
              <w:t>with HTLS ACSS Dog conductor an</w:t>
            </w:r>
            <w:r>
              <w:rPr>
                <w:rFonts w:ascii="Bookman Old Style" w:hAnsi="Bookman Old Style"/>
                <w:b/>
                <w:bCs/>
                <w:sz w:val="22"/>
                <w:szCs w:val="22"/>
              </w:rPr>
              <w:t>d single core 630Sq.mm. alumin</w:t>
            </w:r>
            <w:r w:rsidRPr="00676F75">
              <w:rPr>
                <w:rFonts w:ascii="Bookman Old Style" w:hAnsi="Bookman Old Style"/>
                <w:sz w:val="22"/>
                <w:szCs w:val="22"/>
              </w:rPr>
              <w:t>um XLPE cable from 220/132/33kV Shapur Nagar SS up</w:t>
            </w:r>
            <w:r>
              <w:rPr>
                <w:rFonts w:ascii="Bookman Old Style" w:hAnsi="Bookman Old Style"/>
                <w:b/>
                <w:bCs/>
                <w:sz w:val="22"/>
                <w:szCs w:val="22"/>
              </w:rPr>
              <w:t xml:space="preserve"> </w:t>
            </w:r>
            <w:r w:rsidRPr="00676F75">
              <w:rPr>
                <w:rFonts w:ascii="Bookman Old Style" w:hAnsi="Bookman Old Style"/>
                <w:sz w:val="22"/>
                <w:szCs w:val="22"/>
              </w:rPr>
              <w:t>to 33/11kV Ushamullapudi Sub-Station in Operation Division Medchal of Master Plan Sub-Division - II (WCGH) in Master Plan Division (WCGH) of Master Plan RR circle</w:t>
            </w:r>
          </w:p>
        </w:tc>
        <w:tc>
          <w:tcPr>
            <w:tcW w:w="1843" w:type="dxa"/>
            <w:vAlign w:val="center"/>
          </w:tcPr>
          <w:p w:rsidR="006B0BE6" w:rsidRPr="00DB1670" w:rsidRDefault="006B0BE6" w:rsidP="000D4FE9">
            <w:pPr>
              <w:jc w:val="center"/>
              <w:rPr>
                <w:rFonts w:ascii="Bookman Old Style" w:hAnsi="Bookman Old Style" w:cs="Calibri"/>
                <w:sz w:val="22"/>
                <w:szCs w:val="22"/>
              </w:rPr>
            </w:pPr>
          </w:p>
          <w:p w:rsidR="006B0BE6" w:rsidRPr="00DB1670" w:rsidRDefault="0082390C" w:rsidP="000D4FE9">
            <w:pPr>
              <w:jc w:val="center"/>
              <w:rPr>
                <w:rFonts w:ascii="Bookman Old Style" w:hAnsi="Bookman Old Style" w:cs="Calibri"/>
                <w:sz w:val="22"/>
                <w:szCs w:val="22"/>
              </w:rPr>
            </w:pPr>
            <w:r>
              <w:rPr>
                <w:rFonts w:ascii="Bookman Old Style" w:hAnsi="Bookman Old Style" w:cs="Calibri"/>
                <w:sz w:val="22"/>
                <w:szCs w:val="22"/>
              </w:rPr>
              <w:t xml:space="preserve"> 1,58,306</w:t>
            </w:r>
            <w:r w:rsidR="006B0BE6" w:rsidRPr="00DB1670">
              <w:rPr>
                <w:rFonts w:ascii="Bookman Old Style" w:hAnsi="Bookman Old Style" w:cs="Calibri"/>
                <w:sz w:val="22"/>
                <w:szCs w:val="22"/>
              </w:rPr>
              <w:t>/-</w:t>
            </w:r>
          </w:p>
          <w:p w:rsidR="006B0BE6" w:rsidRPr="00DB1670" w:rsidRDefault="006B0BE6" w:rsidP="000D4FE9">
            <w:pPr>
              <w:jc w:val="center"/>
              <w:rPr>
                <w:bCs/>
                <w:sz w:val="22"/>
                <w:szCs w:val="22"/>
              </w:rPr>
            </w:pPr>
          </w:p>
        </w:tc>
        <w:tc>
          <w:tcPr>
            <w:tcW w:w="850" w:type="dxa"/>
            <w:vAlign w:val="center"/>
          </w:tcPr>
          <w:p w:rsidR="006B0BE6" w:rsidRPr="00DB1670" w:rsidRDefault="0082390C" w:rsidP="000D4FE9">
            <w:pPr>
              <w:jc w:val="center"/>
              <w:rPr>
                <w:bCs/>
                <w:sz w:val="22"/>
                <w:szCs w:val="22"/>
              </w:rPr>
            </w:pPr>
            <w:r>
              <w:rPr>
                <w:bCs/>
                <w:sz w:val="22"/>
                <w:szCs w:val="22"/>
              </w:rPr>
              <w:t>3737</w:t>
            </w:r>
            <w:r w:rsidR="00DB1670" w:rsidRPr="00DB1670">
              <w:rPr>
                <w:bCs/>
                <w:sz w:val="22"/>
                <w:szCs w:val="22"/>
              </w:rPr>
              <w:t>/-</w:t>
            </w:r>
          </w:p>
        </w:tc>
        <w:tc>
          <w:tcPr>
            <w:tcW w:w="993" w:type="dxa"/>
            <w:vAlign w:val="center"/>
          </w:tcPr>
          <w:p w:rsidR="006B0BE6" w:rsidRPr="00DB1670" w:rsidRDefault="00EF09B1" w:rsidP="000D4FE9">
            <w:pPr>
              <w:jc w:val="center"/>
              <w:rPr>
                <w:bCs/>
                <w:sz w:val="22"/>
                <w:szCs w:val="22"/>
              </w:rPr>
            </w:pPr>
            <w:r>
              <w:rPr>
                <w:bCs/>
                <w:sz w:val="22"/>
                <w:szCs w:val="22"/>
              </w:rPr>
              <w:t>4</w:t>
            </w:r>
            <w:r w:rsidR="006B0BE6" w:rsidRPr="00DB1670">
              <w:rPr>
                <w:bCs/>
                <w:sz w:val="22"/>
                <w:szCs w:val="22"/>
              </w:rPr>
              <w:t xml:space="preserve"> months</w:t>
            </w:r>
          </w:p>
        </w:tc>
      </w:tr>
    </w:tbl>
    <w:p w:rsidR="006B0BE6" w:rsidRPr="00A819E4" w:rsidRDefault="006B0BE6" w:rsidP="006B0BE6">
      <w:pPr>
        <w:spacing w:line="480" w:lineRule="auto"/>
        <w:rPr>
          <w:bCs/>
        </w:rPr>
      </w:pPr>
      <w:r w:rsidRPr="00A819E4">
        <w:rPr>
          <w:bCs/>
        </w:rPr>
        <w:t xml:space="preserve">   </w:t>
      </w:r>
    </w:p>
    <w:tbl>
      <w:tblPr>
        <w:tblW w:w="8857"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488"/>
        <w:gridCol w:w="2811"/>
      </w:tblGrid>
      <w:tr w:rsidR="006B0BE6" w:rsidRPr="00A819E4" w:rsidTr="000D4FE9">
        <w:trPr>
          <w:jc w:val="center"/>
        </w:trPr>
        <w:tc>
          <w:tcPr>
            <w:tcW w:w="558" w:type="dxa"/>
          </w:tcPr>
          <w:p w:rsidR="006B0BE6" w:rsidRPr="00A819E4" w:rsidRDefault="006B0BE6" w:rsidP="000D4FE9">
            <w:pPr>
              <w:rPr>
                <w:bCs/>
              </w:rPr>
            </w:pPr>
            <w:r w:rsidRPr="00A819E4">
              <w:rPr>
                <w:bCs/>
              </w:rPr>
              <w:t>1</w:t>
            </w:r>
          </w:p>
        </w:tc>
        <w:tc>
          <w:tcPr>
            <w:tcW w:w="5488" w:type="dxa"/>
          </w:tcPr>
          <w:p w:rsidR="006B0BE6" w:rsidRPr="00A819E4" w:rsidRDefault="006B0BE6" w:rsidP="000D4FE9">
            <w:pPr>
              <w:rPr>
                <w:bCs/>
              </w:rPr>
            </w:pPr>
            <w:r w:rsidRPr="00A819E4">
              <w:rPr>
                <w:bCs/>
              </w:rPr>
              <w:t>Date of sale of bid</w:t>
            </w:r>
          </w:p>
        </w:tc>
        <w:tc>
          <w:tcPr>
            <w:tcW w:w="2811" w:type="dxa"/>
          </w:tcPr>
          <w:p w:rsidR="006B0BE6" w:rsidRPr="008247AC" w:rsidRDefault="0064338E" w:rsidP="000D4FE9">
            <w:pPr>
              <w:rPr>
                <w:bCs/>
              </w:rPr>
            </w:pPr>
            <w:r w:rsidRPr="008247AC">
              <w:t>19.02.2025</w:t>
            </w:r>
            <w:r w:rsidR="006B0BE6" w:rsidRPr="008247AC">
              <w:t xml:space="preserve"> at 11:00 Hrs</w:t>
            </w:r>
          </w:p>
        </w:tc>
      </w:tr>
      <w:tr w:rsidR="006B0BE6" w:rsidRPr="00A819E4" w:rsidTr="000D4FE9">
        <w:trPr>
          <w:jc w:val="center"/>
        </w:trPr>
        <w:tc>
          <w:tcPr>
            <w:tcW w:w="558" w:type="dxa"/>
          </w:tcPr>
          <w:p w:rsidR="006B0BE6" w:rsidRPr="00A819E4" w:rsidRDefault="006B0BE6" w:rsidP="000D4FE9">
            <w:pPr>
              <w:rPr>
                <w:bCs/>
              </w:rPr>
            </w:pPr>
            <w:r w:rsidRPr="00A819E4">
              <w:rPr>
                <w:bCs/>
              </w:rPr>
              <w:t>2</w:t>
            </w:r>
          </w:p>
        </w:tc>
        <w:tc>
          <w:tcPr>
            <w:tcW w:w="5488" w:type="dxa"/>
          </w:tcPr>
          <w:p w:rsidR="006B0BE6" w:rsidRPr="00A819E4" w:rsidRDefault="006B0BE6" w:rsidP="000D4FE9">
            <w:pPr>
              <w:rPr>
                <w:bCs/>
              </w:rPr>
            </w:pPr>
            <w:r w:rsidRPr="00A819E4">
              <w:rPr>
                <w:bCs/>
              </w:rPr>
              <w:t>Last Date for sales of tender schedule</w:t>
            </w:r>
          </w:p>
        </w:tc>
        <w:tc>
          <w:tcPr>
            <w:tcW w:w="2811" w:type="dxa"/>
          </w:tcPr>
          <w:p w:rsidR="006B0BE6" w:rsidRPr="008247AC" w:rsidRDefault="00E94395" w:rsidP="000D4FE9">
            <w:pPr>
              <w:rPr>
                <w:bCs/>
              </w:rPr>
            </w:pPr>
            <w:r>
              <w:t>04</w:t>
            </w:r>
            <w:r w:rsidR="007E34BB">
              <w:t>.03</w:t>
            </w:r>
            <w:r w:rsidR="0064338E" w:rsidRPr="008247AC">
              <w:t>.2025</w:t>
            </w:r>
            <w:r>
              <w:t xml:space="preserve"> at 15</w:t>
            </w:r>
            <w:r w:rsidR="006B0BE6" w:rsidRPr="008247AC">
              <w:t>:00 Hrs</w:t>
            </w:r>
          </w:p>
        </w:tc>
      </w:tr>
      <w:tr w:rsidR="006B0BE6" w:rsidRPr="00A819E4" w:rsidTr="000D4FE9">
        <w:trPr>
          <w:jc w:val="center"/>
        </w:trPr>
        <w:tc>
          <w:tcPr>
            <w:tcW w:w="558" w:type="dxa"/>
          </w:tcPr>
          <w:p w:rsidR="006B0BE6" w:rsidRPr="00A819E4" w:rsidRDefault="006B0BE6" w:rsidP="000D4FE9">
            <w:pPr>
              <w:rPr>
                <w:bCs/>
              </w:rPr>
            </w:pPr>
            <w:r w:rsidRPr="00A819E4">
              <w:rPr>
                <w:bCs/>
              </w:rPr>
              <w:t>3</w:t>
            </w:r>
          </w:p>
        </w:tc>
        <w:tc>
          <w:tcPr>
            <w:tcW w:w="5488" w:type="dxa"/>
          </w:tcPr>
          <w:p w:rsidR="006B0BE6" w:rsidRPr="00A819E4" w:rsidRDefault="006B0BE6" w:rsidP="000D4FE9">
            <w:pPr>
              <w:rPr>
                <w:bCs/>
              </w:rPr>
            </w:pPr>
            <w:r w:rsidRPr="00A819E4">
              <w:rPr>
                <w:bCs/>
              </w:rPr>
              <w:t>Last date of receipt of tenders</w:t>
            </w:r>
          </w:p>
        </w:tc>
        <w:tc>
          <w:tcPr>
            <w:tcW w:w="2811" w:type="dxa"/>
          </w:tcPr>
          <w:p w:rsidR="006B0BE6" w:rsidRPr="008247AC" w:rsidRDefault="00E94395" w:rsidP="000D4FE9">
            <w:pPr>
              <w:rPr>
                <w:bCs/>
              </w:rPr>
            </w:pPr>
            <w:r>
              <w:t>05</w:t>
            </w:r>
            <w:r w:rsidR="007E34BB">
              <w:t>.03</w:t>
            </w:r>
            <w:r w:rsidR="0064338E" w:rsidRPr="008247AC">
              <w:t>.2025 at 12</w:t>
            </w:r>
            <w:r w:rsidR="006B0BE6" w:rsidRPr="008247AC">
              <w:t>:00 Hrs</w:t>
            </w:r>
          </w:p>
        </w:tc>
      </w:tr>
      <w:tr w:rsidR="006B0BE6" w:rsidRPr="00A819E4" w:rsidTr="000D4FE9">
        <w:trPr>
          <w:jc w:val="center"/>
        </w:trPr>
        <w:tc>
          <w:tcPr>
            <w:tcW w:w="558" w:type="dxa"/>
          </w:tcPr>
          <w:p w:rsidR="006B0BE6" w:rsidRPr="00A819E4" w:rsidRDefault="006B0BE6" w:rsidP="000D4FE9">
            <w:pPr>
              <w:rPr>
                <w:bCs/>
              </w:rPr>
            </w:pPr>
            <w:r w:rsidRPr="00A819E4">
              <w:rPr>
                <w:bCs/>
              </w:rPr>
              <w:t>4</w:t>
            </w:r>
          </w:p>
        </w:tc>
        <w:tc>
          <w:tcPr>
            <w:tcW w:w="5488" w:type="dxa"/>
          </w:tcPr>
          <w:p w:rsidR="006B0BE6" w:rsidRPr="00A819E4" w:rsidRDefault="006B0BE6" w:rsidP="000D4FE9">
            <w:pPr>
              <w:rPr>
                <w:bCs/>
              </w:rPr>
            </w:pPr>
            <w:r w:rsidRPr="00A819E4">
              <w:rPr>
                <w:bCs/>
              </w:rPr>
              <w:t>Date &amp; Time of opening of tenders</w:t>
            </w:r>
          </w:p>
        </w:tc>
        <w:tc>
          <w:tcPr>
            <w:tcW w:w="2811" w:type="dxa"/>
          </w:tcPr>
          <w:p w:rsidR="006B0BE6" w:rsidRPr="008247AC" w:rsidRDefault="00E94395" w:rsidP="000D4FE9">
            <w:pPr>
              <w:rPr>
                <w:bCs/>
              </w:rPr>
            </w:pPr>
            <w:r>
              <w:t>05</w:t>
            </w:r>
            <w:r w:rsidR="007E34BB">
              <w:t>.03</w:t>
            </w:r>
            <w:r w:rsidR="0064338E" w:rsidRPr="008247AC">
              <w:t>.2025 at 15</w:t>
            </w:r>
            <w:r w:rsidR="006B0BE6" w:rsidRPr="008247AC">
              <w:t>:00 Hrs</w:t>
            </w:r>
          </w:p>
        </w:tc>
      </w:tr>
      <w:tr w:rsidR="006B0BE6" w:rsidRPr="00A819E4" w:rsidTr="000D4FE9">
        <w:trPr>
          <w:jc w:val="center"/>
        </w:trPr>
        <w:tc>
          <w:tcPr>
            <w:tcW w:w="558" w:type="dxa"/>
          </w:tcPr>
          <w:p w:rsidR="006B0BE6" w:rsidRPr="00A819E4" w:rsidRDefault="006B0BE6" w:rsidP="000D4FE9">
            <w:pPr>
              <w:rPr>
                <w:bCs/>
              </w:rPr>
            </w:pPr>
            <w:r w:rsidRPr="00A819E4">
              <w:rPr>
                <w:bCs/>
              </w:rPr>
              <w:t>5</w:t>
            </w:r>
          </w:p>
        </w:tc>
        <w:tc>
          <w:tcPr>
            <w:tcW w:w="5488" w:type="dxa"/>
          </w:tcPr>
          <w:p w:rsidR="006B0BE6" w:rsidRPr="00A819E4" w:rsidRDefault="006B0BE6" w:rsidP="000D4FE9">
            <w:pPr>
              <w:rPr>
                <w:bCs/>
              </w:rPr>
            </w:pPr>
            <w:r w:rsidRPr="00A819E4">
              <w:rPr>
                <w:bCs/>
              </w:rPr>
              <w:t>Cost of tender specification</w:t>
            </w:r>
          </w:p>
        </w:tc>
        <w:tc>
          <w:tcPr>
            <w:tcW w:w="2811" w:type="dxa"/>
          </w:tcPr>
          <w:p w:rsidR="006B0BE6" w:rsidRPr="00611C28" w:rsidRDefault="006B0BE6" w:rsidP="00DB1670">
            <w:pPr>
              <w:rPr>
                <w:bCs/>
              </w:rPr>
            </w:pPr>
            <w:r w:rsidRPr="00611C28">
              <w:rPr>
                <w:bCs/>
              </w:rPr>
              <w:t>Rs. 5</w:t>
            </w:r>
            <w:r w:rsidR="00DB1670">
              <w:rPr>
                <w:bCs/>
              </w:rPr>
              <w:t>90</w:t>
            </w:r>
            <w:r w:rsidRPr="00611C28">
              <w:rPr>
                <w:bCs/>
              </w:rPr>
              <w:t>/-</w:t>
            </w:r>
          </w:p>
        </w:tc>
      </w:tr>
      <w:tr w:rsidR="006B0BE6" w:rsidRPr="00A819E4" w:rsidTr="000D4FE9">
        <w:trPr>
          <w:jc w:val="center"/>
        </w:trPr>
        <w:tc>
          <w:tcPr>
            <w:tcW w:w="558" w:type="dxa"/>
          </w:tcPr>
          <w:p w:rsidR="006B0BE6" w:rsidRPr="00A819E4" w:rsidRDefault="006B0BE6" w:rsidP="000D4FE9">
            <w:pPr>
              <w:rPr>
                <w:bCs/>
              </w:rPr>
            </w:pPr>
            <w:r w:rsidRPr="00A819E4">
              <w:rPr>
                <w:bCs/>
              </w:rPr>
              <w:t>6</w:t>
            </w:r>
          </w:p>
        </w:tc>
        <w:tc>
          <w:tcPr>
            <w:tcW w:w="8299" w:type="dxa"/>
            <w:gridSpan w:val="2"/>
          </w:tcPr>
          <w:p w:rsidR="006B0BE6" w:rsidRPr="00A819E4" w:rsidRDefault="006B0BE6" w:rsidP="000D4FE9">
            <w:pPr>
              <w:rPr>
                <w:bCs/>
              </w:rPr>
            </w:pPr>
            <w:r w:rsidRPr="00A819E4">
              <w:rPr>
                <w:bCs/>
              </w:rPr>
              <w:t>The Cost of tender Specification and EMD shall be remitted by the way of Demand Draft drawn in favour of A</w:t>
            </w:r>
            <w:r w:rsidR="004054CE">
              <w:rPr>
                <w:bCs/>
              </w:rPr>
              <w:t>ccounts Officer, Master Plan, TG</w:t>
            </w:r>
            <w:r w:rsidRPr="00A819E4">
              <w:rPr>
                <w:bCs/>
              </w:rPr>
              <w:t>SPDCL, Hyderabad</w:t>
            </w:r>
          </w:p>
        </w:tc>
      </w:tr>
    </w:tbl>
    <w:p w:rsidR="006B0BE6" w:rsidRPr="00F03687" w:rsidRDefault="006B0BE6" w:rsidP="006B0BE6">
      <w:pPr>
        <w:spacing w:line="360" w:lineRule="auto"/>
        <w:rPr>
          <w:bCs/>
          <w:sz w:val="12"/>
        </w:rPr>
      </w:pPr>
    </w:p>
    <w:p w:rsidR="006B0BE6" w:rsidRPr="00A819E4" w:rsidRDefault="006B0BE6" w:rsidP="006B0BE6">
      <w:pPr>
        <w:spacing w:line="360" w:lineRule="auto"/>
      </w:pPr>
      <w:r w:rsidRPr="00DB1670">
        <w:rPr>
          <w:bCs/>
        </w:rPr>
        <w:t xml:space="preserve">Any further information in this regard can be obtained from this office the Divisional Engineer/ Master </w:t>
      </w:r>
      <w:r w:rsidR="004054CE">
        <w:rPr>
          <w:bCs/>
        </w:rPr>
        <w:t>Plan/WCGH Division/RR Circle, TG</w:t>
      </w:r>
      <w:r w:rsidRPr="00DB1670">
        <w:rPr>
          <w:bCs/>
        </w:rPr>
        <w:t>SPDCL. Hyderabad and from the website of</w:t>
      </w:r>
      <w:r w:rsidRPr="00A819E4">
        <w:rPr>
          <w:bCs/>
        </w:rPr>
        <w:t xml:space="preserve"> </w:t>
      </w:r>
      <w:hyperlink r:id="rId10" w:history="1">
        <w:r w:rsidR="000C6BB7">
          <w:rPr>
            <w:rStyle w:val="Hyperlink"/>
            <w:b/>
            <w:bCs/>
            <w:color w:val="auto"/>
          </w:rPr>
          <w:t>www.tg</w:t>
        </w:r>
        <w:r w:rsidRPr="00A819E4">
          <w:rPr>
            <w:rStyle w:val="Hyperlink"/>
            <w:b/>
            <w:bCs/>
            <w:color w:val="auto"/>
          </w:rPr>
          <w:t>southernpower.com</w:t>
        </w:r>
      </w:hyperlink>
      <w:r w:rsidRPr="00A819E4">
        <w:rPr>
          <w:b/>
          <w:bCs/>
        </w:rPr>
        <w:t xml:space="preserve"> </w:t>
      </w:r>
    </w:p>
    <w:p w:rsidR="006B0BE6" w:rsidRPr="00A819E4" w:rsidRDefault="006B0BE6" w:rsidP="006B0BE6">
      <w:r w:rsidRPr="00A819E4">
        <w:tab/>
      </w:r>
      <w:r w:rsidRPr="00A819E4">
        <w:tab/>
      </w:r>
      <w:r w:rsidRPr="00A819E4">
        <w:tab/>
      </w:r>
      <w:r w:rsidRPr="00A819E4">
        <w:tab/>
      </w:r>
      <w:r w:rsidRPr="00A819E4">
        <w:tab/>
      </w:r>
      <w:r w:rsidRPr="00A819E4">
        <w:tab/>
      </w:r>
    </w:p>
    <w:p w:rsidR="006B0BE6" w:rsidRPr="00DB1670" w:rsidRDefault="006B0BE6" w:rsidP="006B0BE6">
      <w:pPr>
        <w:pStyle w:val="NoSpacing"/>
        <w:ind w:right="-306"/>
        <w:rPr>
          <w:rFonts w:ascii="Bookman Old Style" w:hAnsi="Bookman Old Style"/>
          <w:b/>
        </w:rPr>
      </w:pPr>
      <w:r w:rsidRPr="00A819E4">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DB1670">
        <w:rPr>
          <w:rFonts w:ascii="Bookman Old Style" w:hAnsi="Bookman Old Style"/>
          <w:b/>
        </w:rPr>
        <w:t>Divisional Engineer Electrical,</w:t>
      </w:r>
    </w:p>
    <w:p w:rsidR="006B0BE6" w:rsidRPr="00DB1670" w:rsidRDefault="006B0BE6" w:rsidP="006B0BE6">
      <w:pPr>
        <w:pStyle w:val="NoSpacing"/>
        <w:rPr>
          <w:rFonts w:ascii="Bookman Old Style" w:hAnsi="Bookman Old Style"/>
          <w:b/>
        </w:rPr>
      </w:pPr>
      <w:r w:rsidRPr="00DB1670">
        <w:rPr>
          <w:rFonts w:ascii="Bookman Old Style" w:hAnsi="Bookman Old Style"/>
          <w:b/>
        </w:rPr>
        <w:t xml:space="preserve">                                                                                </w:t>
      </w:r>
      <w:r w:rsidRPr="00DB1670">
        <w:rPr>
          <w:rFonts w:ascii="Bookman Old Style" w:hAnsi="Bookman Old Style"/>
          <w:b/>
        </w:rPr>
        <w:tab/>
        <w:t xml:space="preserve">       Master Plan, WCGH, </w:t>
      </w:r>
    </w:p>
    <w:p w:rsidR="006B0BE6" w:rsidRPr="00DB1670" w:rsidRDefault="006B0BE6" w:rsidP="006B0BE6">
      <w:pPr>
        <w:pStyle w:val="NoSpacing"/>
        <w:ind w:left="5760" w:firstLine="720"/>
        <w:rPr>
          <w:rFonts w:ascii="Bookman Old Style" w:hAnsi="Bookman Old Style"/>
          <w:b/>
          <w:bCs/>
        </w:rPr>
      </w:pPr>
      <w:r w:rsidRPr="00DB1670">
        <w:rPr>
          <w:rFonts w:ascii="Bookman Old Style" w:hAnsi="Bookman Old Style"/>
          <w:b/>
        </w:rPr>
        <w:t xml:space="preserve">           RR, Kukatpally, </w:t>
      </w:r>
    </w:p>
    <w:p w:rsidR="006B0BE6" w:rsidRDefault="00D96E3B" w:rsidP="009072A9">
      <w:pPr>
        <w:pStyle w:val="BodyText"/>
        <w:rPr>
          <w:bCs/>
          <w:sz w:val="22"/>
          <w:szCs w:val="22"/>
        </w:rPr>
      </w:pPr>
      <w:r w:rsidRPr="00DB1670">
        <w:rPr>
          <w:sz w:val="28"/>
        </w:rPr>
        <w:t xml:space="preserve">Phone/Fax :  </w:t>
      </w:r>
      <w:r w:rsidR="00DB1670">
        <w:rPr>
          <w:b/>
          <w:sz w:val="28"/>
        </w:rPr>
        <w:t>9491045256</w:t>
      </w:r>
      <w:r w:rsidRPr="00DB1670">
        <w:rPr>
          <w:b/>
          <w:sz w:val="28"/>
        </w:rPr>
        <w:tab/>
      </w:r>
      <w:r w:rsidRPr="00DB1670">
        <w:rPr>
          <w:b/>
          <w:sz w:val="28"/>
        </w:rPr>
        <w:tab/>
      </w:r>
      <w:r w:rsidRPr="00DB1670">
        <w:rPr>
          <w:b/>
          <w:sz w:val="28"/>
        </w:rPr>
        <w:tab/>
      </w:r>
      <w:r w:rsidRPr="00DB1670">
        <w:rPr>
          <w:b/>
          <w:sz w:val="28"/>
        </w:rPr>
        <w:tab/>
      </w:r>
      <w:r w:rsidRPr="00DB1670">
        <w:rPr>
          <w:b/>
          <w:sz w:val="28"/>
        </w:rPr>
        <w:tab/>
        <w:t xml:space="preserve"> </w:t>
      </w:r>
      <w:r w:rsidR="006B0BE6" w:rsidRPr="00DB1670">
        <w:rPr>
          <w:rFonts w:ascii="Bookman Old Style" w:hAnsi="Bookman Old Style"/>
          <w:b/>
        </w:rPr>
        <w:t xml:space="preserve">  </w:t>
      </w:r>
      <w:r w:rsidR="008833C2" w:rsidRPr="00DB1670">
        <w:rPr>
          <w:rFonts w:ascii="Bookman Old Style" w:hAnsi="Bookman Old Style"/>
          <w:b/>
        </w:rPr>
        <w:t xml:space="preserve"> </w:t>
      </w:r>
      <w:r w:rsidR="00DB1670">
        <w:rPr>
          <w:rFonts w:ascii="Bookman Old Style" w:hAnsi="Bookman Old Style"/>
          <w:b/>
        </w:rPr>
        <w:t xml:space="preserve">       </w:t>
      </w:r>
      <w:r w:rsidR="008833C2" w:rsidRPr="00DB1670">
        <w:rPr>
          <w:rFonts w:ascii="Bookman Old Style" w:hAnsi="Bookman Old Style"/>
          <w:b/>
        </w:rPr>
        <w:t xml:space="preserve"> </w:t>
      </w:r>
      <w:r w:rsidR="004054CE">
        <w:rPr>
          <w:rFonts w:ascii="Bookman Old Style" w:hAnsi="Bookman Old Style"/>
          <w:b/>
        </w:rPr>
        <w:t>TG</w:t>
      </w:r>
      <w:r w:rsidR="006B0BE6" w:rsidRPr="00DB1670">
        <w:rPr>
          <w:rFonts w:ascii="Bookman Old Style" w:hAnsi="Bookman Old Style"/>
          <w:b/>
        </w:rPr>
        <w:t>SPDCL, Hyderabad</w:t>
      </w:r>
    </w:p>
    <w:p w:rsidR="009072A9" w:rsidRDefault="009072A9" w:rsidP="00317787">
      <w:pPr>
        <w:rPr>
          <w:bCs/>
          <w:sz w:val="22"/>
          <w:szCs w:val="22"/>
        </w:rPr>
      </w:pPr>
    </w:p>
    <w:p w:rsidR="00A559DB" w:rsidRDefault="006B0BE6" w:rsidP="00317787">
      <w:pPr>
        <w:rPr>
          <w:bCs/>
          <w:sz w:val="22"/>
          <w:szCs w:val="22"/>
        </w:rPr>
      </w:pPr>
      <w:r w:rsidRPr="00A819E4">
        <w:rPr>
          <w:bCs/>
          <w:sz w:val="22"/>
          <w:szCs w:val="22"/>
        </w:rPr>
        <w:t xml:space="preserve">Tenderer                                                                                                               </w:t>
      </w:r>
      <w:r w:rsidR="00450EAE">
        <w:rPr>
          <w:bCs/>
          <w:sz w:val="22"/>
          <w:szCs w:val="22"/>
        </w:rPr>
        <w:t xml:space="preserve">                               </w:t>
      </w:r>
    </w:p>
    <w:p w:rsidR="006B0E9C" w:rsidRDefault="006B0E9C" w:rsidP="006B0E9C">
      <w:pPr>
        <w:rPr>
          <w:b/>
        </w:rPr>
      </w:pPr>
    </w:p>
    <w:p w:rsidR="00E2385C" w:rsidRPr="00A33FD0" w:rsidRDefault="00E2385C" w:rsidP="006B0E9C">
      <w:pPr>
        <w:rPr>
          <w:b/>
        </w:rPr>
      </w:pPr>
      <w:r w:rsidRPr="00A33FD0">
        <w:rPr>
          <w:b/>
        </w:rPr>
        <w:t>Each bid</w:t>
      </w:r>
      <w:r w:rsidR="006B0E9C">
        <w:rPr>
          <w:b/>
        </w:rPr>
        <w:t xml:space="preserve">der should submit the following </w:t>
      </w:r>
      <w:r w:rsidRPr="00A33FD0">
        <w:rPr>
          <w:b/>
        </w:rPr>
        <w:t>documents in the bid.</w:t>
      </w:r>
    </w:p>
    <w:p w:rsidR="00A559DB" w:rsidRPr="00A819E4" w:rsidRDefault="00A559DB"/>
    <w:tbl>
      <w:tblPr>
        <w:tblW w:w="108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
        <w:gridCol w:w="1439"/>
        <w:gridCol w:w="8958"/>
      </w:tblGrid>
      <w:tr w:rsidR="006B0E9C" w:rsidRPr="004D249A" w:rsidTr="006B0E9C">
        <w:trPr>
          <w:trHeight w:val="2263"/>
        </w:trPr>
        <w:tc>
          <w:tcPr>
            <w:tcW w:w="451" w:type="dxa"/>
            <w:vMerge w:val="restart"/>
            <w:vAlign w:val="center"/>
          </w:tcPr>
          <w:p w:rsidR="006B0E9C" w:rsidRPr="004D249A" w:rsidRDefault="00C41407" w:rsidP="006B0E9C">
            <w:pPr>
              <w:pStyle w:val="BodyText"/>
              <w:ind w:left="-69" w:firstLine="69"/>
              <w:jc w:val="left"/>
              <w:rPr>
                <w:rFonts w:ascii="Book Antiqua" w:hAnsi="Book Antiqua"/>
                <w:bCs/>
                <w:sz w:val="22"/>
                <w:szCs w:val="22"/>
              </w:rPr>
            </w:pPr>
            <w:r w:rsidRPr="00C41407">
              <w:rPr>
                <w:noProof/>
                <w:lang w:eastAsia="zh-TW"/>
              </w:rPr>
              <w:pict>
                <v:shape id="_x0000_s1072" type="#_x0000_t202" style="position:absolute;left:0;text-align:left;margin-left:3.25pt;margin-top:684.5pt;width:546.5pt;height:23.05pt;z-index:251661312;mso-width-relative:margin;mso-height-relative:margin" strokecolor="white [3212]">
                  <v:textbox style="mso-next-textbox:#_x0000_s1072">
                    <w:txbxContent>
                      <w:p w:rsidR="00083426" w:rsidRDefault="00083426" w:rsidP="006B0E9C">
                        <w:pPr>
                          <w:rPr>
                            <w:bCs/>
                            <w:sz w:val="22"/>
                            <w:szCs w:val="22"/>
                          </w:rPr>
                        </w:pPr>
                        <w:r w:rsidRPr="00A819E4">
                          <w:rPr>
                            <w:bCs/>
                            <w:sz w:val="22"/>
                            <w:szCs w:val="22"/>
                          </w:rPr>
                          <w:t xml:space="preserve">Tenderer                                                                                                               </w:t>
                        </w:r>
                        <w:r>
                          <w:rPr>
                            <w:bCs/>
                            <w:sz w:val="22"/>
                            <w:szCs w:val="22"/>
                          </w:rPr>
                          <w:t xml:space="preserve">                                                    3 </w:t>
                        </w:r>
                      </w:p>
                      <w:p w:rsidR="00083426" w:rsidRDefault="00083426"/>
                    </w:txbxContent>
                  </v:textbox>
                </v:shape>
              </w:pict>
            </w:r>
            <w:r w:rsidR="006B0E9C" w:rsidRPr="004D249A">
              <w:rPr>
                <w:rFonts w:ascii="Book Antiqua" w:hAnsi="Book Antiqua"/>
                <w:bCs/>
                <w:sz w:val="22"/>
                <w:szCs w:val="22"/>
              </w:rPr>
              <w:br w:type="page"/>
            </w:r>
            <w:r w:rsidR="006B0E9C" w:rsidRPr="004D249A">
              <w:rPr>
                <w:rFonts w:ascii="Book Antiqua" w:hAnsi="Book Antiqua"/>
                <w:bCs/>
                <w:sz w:val="22"/>
                <w:szCs w:val="22"/>
              </w:rPr>
              <w:br w:type="page"/>
              <w:t>7</w:t>
            </w:r>
          </w:p>
        </w:tc>
        <w:tc>
          <w:tcPr>
            <w:tcW w:w="1439" w:type="dxa"/>
            <w:vAlign w:val="center"/>
          </w:tcPr>
          <w:p w:rsidR="006B0E9C" w:rsidRDefault="006B0E9C" w:rsidP="006B0E9C">
            <w:pPr>
              <w:pStyle w:val="BodyText"/>
              <w:jc w:val="left"/>
              <w:rPr>
                <w:rFonts w:ascii="Book Antiqua" w:hAnsi="Book Antiqua"/>
                <w:b/>
              </w:rPr>
            </w:pPr>
          </w:p>
          <w:p w:rsidR="006B0E9C" w:rsidRPr="004D249A" w:rsidRDefault="006B0E9C" w:rsidP="006B0E9C">
            <w:pPr>
              <w:pStyle w:val="BodyText"/>
              <w:jc w:val="left"/>
              <w:rPr>
                <w:rFonts w:ascii="Book Antiqua" w:hAnsi="Book Antiqua"/>
                <w:b/>
              </w:rPr>
            </w:pPr>
            <w:r w:rsidRPr="004D249A">
              <w:rPr>
                <w:rFonts w:ascii="Book Antiqua" w:hAnsi="Book Antiqua"/>
                <w:b/>
              </w:rPr>
              <w:t xml:space="preserve">Eligibility Criteria </w:t>
            </w: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b/>
              </w:rPr>
            </w:pPr>
            <w:r w:rsidRPr="004D249A">
              <w:rPr>
                <w:rFonts w:ascii="Book Antiqua" w:hAnsi="Book Antiqua"/>
                <w:b/>
              </w:rPr>
              <w:t>Mandatory</w:t>
            </w: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p w:rsidR="006B0E9C" w:rsidRPr="004D249A" w:rsidRDefault="006B0E9C" w:rsidP="006B0E9C">
            <w:pPr>
              <w:pStyle w:val="BodyText"/>
              <w:jc w:val="left"/>
              <w:rPr>
                <w:rFonts w:ascii="Book Antiqua" w:hAnsi="Book Antiqua"/>
              </w:rPr>
            </w:pPr>
          </w:p>
        </w:tc>
        <w:tc>
          <w:tcPr>
            <w:tcW w:w="8958" w:type="dxa"/>
            <w:vMerge w:val="restart"/>
            <w:vAlign w:val="center"/>
          </w:tcPr>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567"/>
              <w:gridCol w:w="565"/>
              <w:gridCol w:w="751"/>
              <w:gridCol w:w="6055"/>
            </w:tblGrid>
            <w:tr w:rsidR="006B0E9C" w:rsidRPr="004D249A" w:rsidTr="006B0E9C">
              <w:trPr>
                <w:trHeight w:val="147"/>
              </w:trPr>
              <w:tc>
                <w:tcPr>
                  <w:tcW w:w="624" w:type="dxa"/>
                  <w:vAlign w:val="center"/>
                </w:tcPr>
                <w:p w:rsidR="006B0E9C" w:rsidRPr="004D249A" w:rsidRDefault="006B0E9C" w:rsidP="006B0E9C">
                  <w:pPr>
                    <w:pStyle w:val="BodyText"/>
                    <w:jc w:val="center"/>
                    <w:rPr>
                      <w:rFonts w:ascii="Book Antiqua" w:hAnsi="Book Antiqua"/>
                      <w:b/>
                      <w:sz w:val="22"/>
                      <w:szCs w:val="22"/>
                    </w:rPr>
                  </w:pPr>
                  <w:r>
                    <w:rPr>
                      <w:rFonts w:ascii="Book Antiqua" w:hAnsi="Book Antiqua"/>
                      <w:b/>
                      <w:sz w:val="22"/>
                      <w:szCs w:val="22"/>
                    </w:rPr>
                    <w:lastRenderedPageBreak/>
                    <w:t>S</w:t>
                  </w:r>
                  <w:r w:rsidRPr="004D249A">
                    <w:rPr>
                      <w:rFonts w:ascii="Book Antiqua" w:hAnsi="Book Antiqua"/>
                      <w:b/>
                      <w:sz w:val="22"/>
                      <w:szCs w:val="22"/>
                    </w:rPr>
                    <w:t>. No.</w:t>
                  </w:r>
                </w:p>
              </w:tc>
              <w:tc>
                <w:tcPr>
                  <w:tcW w:w="7938" w:type="dxa"/>
                  <w:gridSpan w:val="4"/>
                </w:tcPr>
                <w:p w:rsidR="006B0E9C" w:rsidRPr="004D249A" w:rsidRDefault="006B0E9C" w:rsidP="006B0E9C">
                  <w:pPr>
                    <w:pStyle w:val="BodyText"/>
                    <w:jc w:val="left"/>
                    <w:rPr>
                      <w:rFonts w:ascii="Book Antiqua" w:hAnsi="Book Antiqua"/>
                      <w:b/>
                      <w:sz w:val="22"/>
                      <w:szCs w:val="22"/>
                    </w:rPr>
                  </w:pPr>
                  <w:r w:rsidRPr="004D249A">
                    <w:rPr>
                      <w:rFonts w:ascii="Book Antiqua" w:hAnsi="Book Antiqua"/>
                      <w:b/>
                      <w:sz w:val="22"/>
                      <w:szCs w:val="22"/>
                    </w:rPr>
                    <w:t>Description</w:t>
                  </w:r>
                </w:p>
              </w:tc>
            </w:tr>
            <w:tr w:rsidR="006B0E9C" w:rsidRPr="004D249A" w:rsidTr="006B0E9C">
              <w:trPr>
                <w:trHeight w:val="147"/>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1</w:t>
                  </w:r>
                </w:p>
              </w:tc>
              <w:tc>
                <w:tcPr>
                  <w:tcW w:w="7938" w:type="dxa"/>
                  <w:gridSpan w:val="4"/>
                </w:tcPr>
                <w:p w:rsidR="006B0E9C" w:rsidRPr="004D249A" w:rsidRDefault="006B0E9C" w:rsidP="006B0E9C">
                  <w:pPr>
                    <w:pStyle w:val="BodyText"/>
                    <w:jc w:val="left"/>
                    <w:rPr>
                      <w:rFonts w:ascii="Book Antiqua" w:hAnsi="Book Antiqua"/>
                      <w:b/>
                      <w:sz w:val="22"/>
                      <w:szCs w:val="22"/>
                      <w:u w:val="single"/>
                    </w:rPr>
                  </w:pPr>
                  <w:r w:rsidRPr="004D249A">
                    <w:rPr>
                      <w:rFonts w:ascii="Book Antiqua" w:hAnsi="Book Antiqua"/>
                      <w:b/>
                      <w:sz w:val="22"/>
                      <w:szCs w:val="22"/>
                      <w:u w:val="single"/>
                    </w:rPr>
                    <w:t>Financial Turnover:</w:t>
                  </w:r>
                </w:p>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 xml:space="preserve">As part of financial eligibility, the bidder should have achieved a minimum turnover of 50% of Bid value during any one financial year in the preceding </w:t>
                  </w:r>
                  <w:r w:rsidRPr="004D249A">
                    <w:rPr>
                      <w:rFonts w:ascii="Book Antiqua" w:hAnsi="Book Antiqua"/>
                      <w:b/>
                      <w:sz w:val="22"/>
                      <w:szCs w:val="22"/>
                    </w:rPr>
                    <w:t>Seven</w:t>
                  </w:r>
                  <w:r w:rsidRPr="004D249A">
                    <w:rPr>
                      <w:rFonts w:ascii="Book Antiqua" w:hAnsi="Book Antiqua"/>
                      <w:sz w:val="22"/>
                      <w:szCs w:val="22"/>
                    </w:rPr>
                    <w:t xml:space="preserve"> financial years  i.e., </w:t>
                  </w:r>
                  <w:r w:rsidRPr="004D249A">
                    <w:rPr>
                      <w:rFonts w:ascii="Book Antiqua" w:hAnsi="Book Antiqua"/>
                      <w:b/>
                      <w:sz w:val="22"/>
                      <w:szCs w:val="22"/>
                      <w:u w:val="single"/>
                    </w:rPr>
                    <w:t xml:space="preserve">FY2016-17 to FY:2022-23 </w:t>
                  </w:r>
                  <w:r w:rsidRPr="004D249A">
                    <w:rPr>
                      <w:rFonts w:ascii="Book Antiqua" w:hAnsi="Book Antiqua"/>
                      <w:sz w:val="22"/>
                      <w:szCs w:val="22"/>
                    </w:rPr>
                    <w:t>certified by Chartered Accountant.</w:t>
                  </w:r>
                </w:p>
              </w:tc>
            </w:tr>
            <w:tr w:rsidR="006B0E9C" w:rsidRPr="004D249A" w:rsidTr="006B0E9C">
              <w:trPr>
                <w:trHeight w:val="147"/>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2</w:t>
                  </w:r>
                </w:p>
              </w:tc>
              <w:tc>
                <w:tcPr>
                  <w:tcW w:w="7938" w:type="dxa"/>
                  <w:gridSpan w:val="4"/>
                </w:tcPr>
                <w:p w:rsidR="006B0E9C" w:rsidRPr="004D249A" w:rsidRDefault="006B0E9C" w:rsidP="006B0E9C">
                  <w:pPr>
                    <w:pStyle w:val="BodyText"/>
                    <w:jc w:val="left"/>
                    <w:rPr>
                      <w:rFonts w:ascii="Book Antiqua" w:hAnsi="Book Antiqua"/>
                      <w:b/>
                      <w:sz w:val="22"/>
                      <w:szCs w:val="22"/>
                      <w:u w:val="single"/>
                    </w:rPr>
                  </w:pPr>
                  <w:r w:rsidRPr="004D249A">
                    <w:rPr>
                      <w:rFonts w:ascii="Book Antiqua" w:hAnsi="Book Antiqua"/>
                      <w:b/>
                      <w:sz w:val="22"/>
                      <w:szCs w:val="22"/>
                      <w:u w:val="single"/>
                    </w:rPr>
                    <w:t xml:space="preserve">Technical Experience: </w:t>
                  </w:r>
                </w:p>
                <w:p w:rsidR="006B0E9C" w:rsidRPr="004D249A" w:rsidRDefault="006B0E9C" w:rsidP="006B0E9C">
                  <w:pPr>
                    <w:pStyle w:val="BodyText"/>
                    <w:jc w:val="left"/>
                    <w:rPr>
                      <w:rFonts w:ascii="Book Antiqua" w:hAnsi="Book Antiqua"/>
                      <w:sz w:val="22"/>
                      <w:szCs w:val="22"/>
                    </w:rPr>
                  </w:pPr>
                  <w:r w:rsidRPr="004D249A">
                    <w:rPr>
                      <w:rFonts w:ascii="Book Antiqua" w:eastAsia="Book Antiqua" w:hAnsi="Book Antiqua" w:cs="Book Antiqua"/>
                      <w:color w:val="000000"/>
                      <w:sz w:val="22"/>
                      <w:szCs w:val="22"/>
                    </w:rPr>
                    <w:t>To qualify for award of the contract, each Bidder in his name should submit certificate issued by an Engineer not below the cadre of Divisional Engineer for the works executed in a consecutive period of 24 months during the last 7 financial years. The date of work commencement, completion along with Agreement No. should be invariably furnished in the performance certificates issued by the concerned Engineer.</w:t>
                  </w:r>
                  <w:r w:rsidRPr="004D249A">
                    <w:rPr>
                      <w:rFonts w:ascii="Book Antiqua" w:hAnsi="Book Antiqua"/>
                      <w:sz w:val="22"/>
                      <w:szCs w:val="22"/>
                    </w:rPr>
                    <w:t xml:space="preserve"> </w:t>
                  </w:r>
                </w:p>
              </w:tc>
            </w:tr>
            <w:tr w:rsidR="006B0E9C" w:rsidRPr="004D249A" w:rsidTr="0064729E">
              <w:trPr>
                <w:trHeight w:val="147"/>
              </w:trPr>
              <w:tc>
                <w:tcPr>
                  <w:tcW w:w="624" w:type="dxa"/>
                  <w:vMerge w:val="restart"/>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a</w:t>
                  </w:r>
                </w:p>
              </w:tc>
              <w:tc>
                <w:tcPr>
                  <w:tcW w:w="1134" w:type="dxa"/>
                  <w:gridSpan w:val="2"/>
                  <w:vMerge w:val="restart"/>
                </w:tcPr>
                <w:p w:rsidR="006B0E9C" w:rsidRPr="004D249A" w:rsidRDefault="006B0E9C" w:rsidP="006B0E9C">
                  <w:pPr>
                    <w:pStyle w:val="BodyText"/>
                    <w:jc w:val="left"/>
                    <w:rPr>
                      <w:rFonts w:ascii="Book Antiqua" w:eastAsia="Book Antiqua" w:hAnsi="Book Antiqua" w:cs="Book Antiqua"/>
                      <w:color w:val="000000"/>
                      <w:sz w:val="22"/>
                      <w:szCs w:val="22"/>
                    </w:rPr>
                  </w:pPr>
                  <w:r w:rsidRPr="004D249A">
                    <w:rPr>
                      <w:rFonts w:ascii="Book Antiqua" w:eastAsia="Book Antiqua" w:hAnsi="Book Antiqua" w:cs="Book Antiqua"/>
                      <w:color w:val="000000"/>
                      <w:sz w:val="22"/>
                      <w:szCs w:val="22"/>
                    </w:rPr>
                    <w:t>UG Cable</w:t>
                  </w:r>
                </w:p>
              </w:tc>
              <w:tc>
                <w:tcPr>
                  <w:tcW w:w="709" w:type="dxa"/>
                  <w:vAlign w:val="center"/>
                </w:tcPr>
                <w:p w:rsidR="006B0E9C" w:rsidRPr="004D249A" w:rsidRDefault="006B0E9C" w:rsidP="006B0E9C">
                  <w:pPr>
                    <w:jc w:val="center"/>
                    <w:rPr>
                      <w:rFonts w:ascii="Book Antiqua" w:eastAsia="Book Antiqua" w:hAnsi="Book Antiqua" w:cs="Book Antiqua"/>
                      <w:color w:val="000000"/>
                      <w:spacing w:val="-3"/>
                    </w:rPr>
                  </w:pPr>
                  <w:r w:rsidRPr="004D249A">
                    <w:rPr>
                      <w:rFonts w:ascii="Book Antiqua" w:eastAsia="Book Antiqua" w:hAnsi="Book Antiqua" w:cs="Book Antiqua"/>
                      <w:color w:val="000000"/>
                      <w:spacing w:val="-3"/>
                    </w:rPr>
                    <w:t>33kV</w:t>
                  </w:r>
                </w:p>
              </w:tc>
              <w:tc>
                <w:tcPr>
                  <w:tcW w:w="6095" w:type="dxa"/>
                  <w:vMerge w:val="restart"/>
                </w:tcPr>
                <w:p w:rsidR="006B0E9C" w:rsidRPr="004D249A" w:rsidRDefault="006B0E9C" w:rsidP="006B0E9C">
                  <w:pPr>
                    <w:pStyle w:val="BodyText"/>
                    <w:jc w:val="left"/>
                    <w:rPr>
                      <w:rFonts w:ascii="Book Antiqua" w:eastAsia="Book Antiqua" w:hAnsi="Book Antiqua" w:cs="Book Antiqua"/>
                      <w:color w:val="000000"/>
                      <w:sz w:val="22"/>
                      <w:szCs w:val="22"/>
                    </w:rPr>
                  </w:pPr>
                  <w:r w:rsidRPr="004D249A">
                    <w:rPr>
                      <w:rFonts w:ascii="Book Antiqua" w:eastAsia="Book Antiqua" w:hAnsi="Book Antiqua" w:cs="Book Antiqua"/>
                      <w:color w:val="000000"/>
                      <w:sz w:val="22"/>
                      <w:szCs w:val="22"/>
                    </w:rPr>
                    <w:t>25% of the route length must be executed in any consecutive 24 months period during preceding Seven financial years.</w:t>
                  </w:r>
                </w:p>
              </w:tc>
            </w:tr>
            <w:tr w:rsidR="006B0E9C" w:rsidRPr="004D249A" w:rsidTr="0064729E">
              <w:trPr>
                <w:trHeight w:val="147"/>
              </w:trPr>
              <w:tc>
                <w:tcPr>
                  <w:tcW w:w="624" w:type="dxa"/>
                  <w:vMerge/>
                  <w:vAlign w:val="center"/>
                </w:tcPr>
                <w:p w:rsidR="006B0E9C" w:rsidRPr="004D249A" w:rsidRDefault="006B0E9C" w:rsidP="006B0E9C">
                  <w:pPr>
                    <w:pStyle w:val="BodyText"/>
                    <w:jc w:val="center"/>
                    <w:rPr>
                      <w:rFonts w:ascii="Book Antiqua" w:hAnsi="Book Antiqua"/>
                      <w:sz w:val="22"/>
                      <w:szCs w:val="22"/>
                    </w:rPr>
                  </w:pPr>
                </w:p>
              </w:tc>
              <w:tc>
                <w:tcPr>
                  <w:tcW w:w="1134" w:type="dxa"/>
                  <w:gridSpan w:val="2"/>
                  <w:vMerge/>
                </w:tcPr>
                <w:p w:rsidR="006B0E9C" w:rsidRPr="004D249A" w:rsidRDefault="006B0E9C" w:rsidP="006B0E9C">
                  <w:pPr>
                    <w:pStyle w:val="BodyText"/>
                    <w:jc w:val="left"/>
                    <w:rPr>
                      <w:rFonts w:ascii="Book Antiqua" w:eastAsia="Book Antiqua" w:hAnsi="Book Antiqua" w:cs="Book Antiqua"/>
                      <w:color w:val="000000"/>
                      <w:sz w:val="22"/>
                      <w:szCs w:val="22"/>
                    </w:rPr>
                  </w:pPr>
                </w:p>
              </w:tc>
              <w:tc>
                <w:tcPr>
                  <w:tcW w:w="709" w:type="dxa"/>
                  <w:vAlign w:val="center"/>
                </w:tcPr>
                <w:p w:rsidR="006B0E9C" w:rsidRPr="004D249A" w:rsidRDefault="006B0E9C" w:rsidP="006B0E9C">
                  <w:pPr>
                    <w:jc w:val="center"/>
                    <w:rPr>
                      <w:rFonts w:ascii="Book Antiqua" w:eastAsia="Book Antiqua" w:hAnsi="Book Antiqua" w:cs="Book Antiqua"/>
                      <w:color w:val="000000"/>
                      <w:spacing w:val="-3"/>
                    </w:rPr>
                  </w:pPr>
                  <w:r w:rsidRPr="004D249A">
                    <w:rPr>
                      <w:rFonts w:ascii="Book Antiqua" w:eastAsia="Book Antiqua" w:hAnsi="Book Antiqua" w:cs="Book Antiqua"/>
                      <w:color w:val="000000"/>
                      <w:spacing w:val="-3"/>
                    </w:rPr>
                    <w:t>11kV</w:t>
                  </w:r>
                </w:p>
              </w:tc>
              <w:tc>
                <w:tcPr>
                  <w:tcW w:w="6095" w:type="dxa"/>
                  <w:vMerge/>
                </w:tcPr>
                <w:p w:rsidR="006B0E9C" w:rsidRPr="004D249A" w:rsidRDefault="006B0E9C" w:rsidP="006B0E9C">
                  <w:pPr>
                    <w:pStyle w:val="BodyText"/>
                    <w:jc w:val="left"/>
                    <w:rPr>
                      <w:rFonts w:ascii="Book Antiqua" w:eastAsia="Book Antiqua" w:hAnsi="Book Antiqua" w:cs="Book Antiqua"/>
                      <w:color w:val="000000"/>
                      <w:sz w:val="22"/>
                      <w:szCs w:val="22"/>
                    </w:rPr>
                  </w:pPr>
                </w:p>
              </w:tc>
            </w:tr>
            <w:tr w:rsidR="006B0E9C" w:rsidRPr="004D249A" w:rsidTr="0064729E">
              <w:trPr>
                <w:trHeight w:val="147"/>
              </w:trPr>
              <w:tc>
                <w:tcPr>
                  <w:tcW w:w="624" w:type="dxa"/>
                  <w:vMerge w:val="restart"/>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b</w:t>
                  </w:r>
                </w:p>
              </w:tc>
              <w:tc>
                <w:tcPr>
                  <w:tcW w:w="1134" w:type="dxa"/>
                  <w:gridSpan w:val="2"/>
                  <w:vMerge w:val="restart"/>
                </w:tcPr>
                <w:p w:rsidR="006B0E9C" w:rsidRPr="004D249A" w:rsidRDefault="006B0E9C" w:rsidP="006B0E9C">
                  <w:pPr>
                    <w:pStyle w:val="BodyText"/>
                    <w:jc w:val="left"/>
                    <w:rPr>
                      <w:rFonts w:ascii="Book Antiqua" w:hAnsi="Book Antiqua"/>
                      <w:b/>
                      <w:sz w:val="22"/>
                      <w:szCs w:val="22"/>
                      <w:u w:val="single"/>
                    </w:rPr>
                  </w:pPr>
                  <w:r w:rsidRPr="004D249A">
                    <w:rPr>
                      <w:rFonts w:ascii="Book Antiqua" w:eastAsia="Book Antiqua" w:hAnsi="Book Antiqua" w:cs="Book Antiqua"/>
                      <w:color w:val="000000"/>
                      <w:sz w:val="22"/>
                      <w:szCs w:val="22"/>
                    </w:rPr>
                    <w:t>OH Line</w:t>
                  </w:r>
                </w:p>
              </w:tc>
              <w:tc>
                <w:tcPr>
                  <w:tcW w:w="709" w:type="dxa"/>
                  <w:vAlign w:val="center"/>
                </w:tcPr>
                <w:p w:rsidR="006B0E9C" w:rsidRPr="004D249A" w:rsidRDefault="006B0E9C" w:rsidP="006B0E9C">
                  <w:pPr>
                    <w:jc w:val="center"/>
                    <w:rPr>
                      <w:rFonts w:ascii="Book Antiqua" w:eastAsia="Book Antiqua" w:hAnsi="Book Antiqua" w:cs="Book Antiqua"/>
                      <w:color w:val="000000"/>
                      <w:spacing w:val="-3"/>
                    </w:rPr>
                  </w:pPr>
                  <w:r w:rsidRPr="004D249A">
                    <w:rPr>
                      <w:rFonts w:ascii="Book Antiqua" w:eastAsia="Book Antiqua" w:hAnsi="Book Antiqua" w:cs="Book Antiqua"/>
                      <w:color w:val="000000"/>
                      <w:spacing w:val="-3"/>
                    </w:rPr>
                    <w:t>33kV</w:t>
                  </w:r>
                </w:p>
              </w:tc>
              <w:tc>
                <w:tcPr>
                  <w:tcW w:w="6095" w:type="dxa"/>
                  <w:vMerge w:val="restart"/>
                </w:tcPr>
                <w:p w:rsidR="006B0E9C" w:rsidRPr="004D249A" w:rsidRDefault="006B0E9C" w:rsidP="006B0E9C">
                  <w:pPr>
                    <w:pStyle w:val="BodyText"/>
                    <w:jc w:val="left"/>
                    <w:rPr>
                      <w:rFonts w:ascii="Book Antiqua" w:hAnsi="Book Antiqua"/>
                      <w:b/>
                      <w:sz w:val="22"/>
                      <w:szCs w:val="22"/>
                      <w:u w:val="single"/>
                    </w:rPr>
                  </w:pPr>
                  <w:r w:rsidRPr="004D249A">
                    <w:rPr>
                      <w:rFonts w:ascii="Book Antiqua" w:eastAsia="Book Antiqua" w:hAnsi="Book Antiqua" w:cs="Book Antiqua"/>
                      <w:color w:val="000000"/>
                      <w:sz w:val="22"/>
                      <w:szCs w:val="22"/>
                    </w:rPr>
                    <w:t>25% of the route length must be executed in any consecutive 24 months period during preceding Seven financial years.</w:t>
                  </w:r>
                </w:p>
              </w:tc>
            </w:tr>
            <w:tr w:rsidR="006B0E9C" w:rsidRPr="004D249A" w:rsidTr="0064729E">
              <w:trPr>
                <w:trHeight w:val="147"/>
              </w:trPr>
              <w:tc>
                <w:tcPr>
                  <w:tcW w:w="624" w:type="dxa"/>
                  <w:vMerge/>
                  <w:vAlign w:val="center"/>
                </w:tcPr>
                <w:p w:rsidR="006B0E9C" w:rsidRPr="004D249A" w:rsidRDefault="006B0E9C" w:rsidP="006B0E9C">
                  <w:pPr>
                    <w:pStyle w:val="BodyText"/>
                    <w:jc w:val="center"/>
                    <w:rPr>
                      <w:rFonts w:ascii="Book Antiqua" w:hAnsi="Book Antiqua"/>
                      <w:sz w:val="22"/>
                      <w:szCs w:val="22"/>
                    </w:rPr>
                  </w:pPr>
                </w:p>
              </w:tc>
              <w:tc>
                <w:tcPr>
                  <w:tcW w:w="1134" w:type="dxa"/>
                  <w:gridSpan w:val="2"/>
                  <w:vMerge/>
                </w:tcPr>
                <w:p w:rsidR="006B0E9C" w:rsidRPr="004D249A" w:rsidRDefault="006B0E9C" w:rsidP="006B0E9C">
                  <w:pPr>
                    <w:pStyle w:val="BodyText"/>
                    <w:jc w:val="left"/>
                    <w:rPr>
                      <w:rFonts w:ascii="Book Antiqua" w:hAnsi="Book Antiqua"/>
                      <w:b/>
                      <w:sz w:val="22"/>
                      <w:szCs w:val="22"/>
                      <w:u w:val="single"/>
                    </w:rPr>
                  </w:pPr>
                </w:p>
              </w:tc>
              <w:tc>
                <w:tcPr>
                  <w:tcW w:w="709" w:type="dxa"/>
                  <w:vAlign w:val="center"/>
                </w:tcPr>
                <w:p w:rsidR="006B0E9C" w:rsidRPr="004D249A" w:rsidRDefault="006B0E9C" w:rsidP="006B0E9C">
                  <w:pPr>
                    <w:jc w:val="center"/>
                    <w:rPr>
                      <w:rFonts w:ascii="Book Antiqua" w:eastAsia="Book Antiqua" w:hAnsi="Book Antiqua" w:cs="Book Antiqua"/>
                      <w:color w:val="000000"/>
                      <w:spacing w:val="-3"/>
                    </w:rPr>
                  </w:pPr>
                  <w:r w:rsidRPr="004D249A">
                    <w:rPr>
                      <w:rFonts w:ascii="Book Antiqua" w:eastAsia="Book Antiqua" w:hAnsi="Book Antiqua" w:cs="Book Antiqua"/>
                      <w:color w:val="000000"/>
                      <w:spacing w:val="-3"/>
                    </w:rPr>
                    <w:t>11kV</w:t>
                  </w:r>
                </w:p>
              </w:tc>
              <w:tc>
                <w:tcPr>
                  <w:tcW w:w="6095" w:type="dxa"/>
                  <w:vMerge/>
                </w:tcPr>
                <w:p w:rsidR="006B0E9C" w:rsidRPr="004D249A" w:rsidRDefault="006B0E9C" w:rsidP="006B0E9C">
                  <w:pPr>
                    <w:pStyle w:val="BodyText"/>
                    <w:jc w:val="left"/>
                    <w:rPr>
                      <w:rFonts w:ascii="Book Antiqua" w:hAnsi="Book Antiqua"/>
                      <w:b/>
                      <w:sz w:val="22"/>
                      <w:szCs w:val="22"/>
                      <w:u w:val="single"/>
                    </w:rPr>
                  </w:pPr>
                </w:p>
              </w:tc>
            </w:tr>
            <w:tr w:rsidR="006B0E9C" w:rsidRPr="004D249A" w:rsidTr="0064729E">
              <w:trPr>
                <w:trHeight w:val="147"/>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c</w:t>
                  </w:r>
                </w:p>
              </w:tc>
              <w:tc>
                <w:tcPr>
                  <w:tcW w:w="1134" w:type="dxa"/>
                  <w:gridSpan w:val="2"/>
                </w:tcPr>
                <w:p w:rsidR="006B0E9C" w:rsidRPr="004D249A" w:rsidRDefault="006B0E9C" w:rsidP="006B0E9C">
                  <w:pPr>
                    <w:pStyle w:val="BodyText"/>
                    <w:jc w:val="left"/>
                    <w:rPr>
                      <w:rFonts w:ascii="Book Antiqua" w:eastAsia="Book Antiqua" w:hAnsi="Book Antiqua" w:cs="Book Antiqua"/>
                      <w:color w:val="000000"/>
                      <w:sz w:val="22"/>
                      <w:szCs w:val="22"/>
                    </w:rPr>
                  </w:pPr>
                  <w:r w:rsidRPr="004D249A">
                    <w:rPr>
                      <w:rFonts w:ascii="Book Antiqua" w:eastAsia="Book Antiqua" w:hAnsi="Book Antiqua" w:cs="Book Antiqua"/>
                      <w:color w:val="000000"/>
                      <w:sz w:val="22"/>
                      <w:szCs w:val="22"/>
                    </w:rPr>
                    <w:t>Towers</w:t>
                  </w:r>
                </w:p>
              </w:tc>
              <w:tc>
                <w:tcPr>
                  <w:tcW w:w="709" w:type="dxa"/>
                  <w:vAlign w:val="center"/>
                </w:tcPr>
                <w:p w:rsidR="006B0E9C" w:rsidRPr="004D249A" w:rsidRDefault="006B0E9C" w:rsidP="006B0E9C">
                  <w:pPr>
                    <w:pStyle w:val="BodyText"/>
                    <w:jc w:val="center"/>
                    <w:rPr>
                      <w:rFonts w:ascii="Book Antiqua" w:eastAsia="Book Antiqua" w:hAnsi="Book Antiqua" w:cs="Book Antiqua"/>
                      <w:color w:val="000000"/>
                      <w:sz w:val="22"/>
                      <w:szCs w:val="22"/>
                    </w:rPr>
                  </w:pPr>
                  <w:r w:rsidRPr="004D249A">
                    <w:rPr>
                      <w:rFonts w:ascii="Book Antiqua" w:eastAsia="Book Antiqua" w:hAnsi="Book Antiqua" w:cs="Book Antiqua"/>
                      <w:color w:val="000000"/>
                      <w:sz w:val="22"/>
                      <w:szCs w:val="22"/>
                    </w:rPr>
                    <w:t>M-Type</w:t>
                  </w:r>
                </w:p>
              </w:tc>
              <w:tc>
                <w:tcPr>
                  <w:tcW w:w="6095" w:type="dxa"/>
                </w:tcPr>
                <w:p w:rsidR="006B0E9C" w:rsidRPr="004D249A" w:rsidRDefault="006B0E9C" w:rsidP="006B0E9C">
                  <w:pPr>
                    <w:pStyle w:val="BodyText"/>
                    <w:jc w:val="left"/>
                    <w:rPr>
                      <w:rFonts w:ascii="Book Antiqua" w:hAnsi="Book Antiqua"/>
                      <w:b/>
                      <w:sz w:val="22"/>
                      <w:szCs w:val="22"/>
                      <w:u w:val="single"/>
                    </w:rPr>
                  </w:pPr>
                  <w:r w:rsidRPr="004D249A">
                    <w:rPr>
                      <w:rFonts w:ascii="Book Antiqua" w:eastAsia="Book Antiqua" w:hAnsi="Book Antiqua" w:cs="Book Antiqua"/>
                      <w:color w:val="000000"/>
                      <w:sz w:val="22"/>
                      <w:szCs w:val="22"/>
                    </w:rPr>
                    <w:t>If OH line is having 20 or less than 20 Towers, OH line experience will be considered. If OH line is having more than 20 Towers, 25% of No. of Towers experience is required.</w:t>
                  </w:r>
                </w:p>
              </w:tc>
            </w:tr>
            <w:tr w:rsidR="006B0E9C" w:rsidRPr="004D249A" w:rsidTr="006B0E9C">
              <w:trPr>
                <w:trHeight w:val="276"/>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3</w:t>
                  </w:r>
                </w:p>
              </w:tc>
              <w:tc>
                <w:tcPr>
                  <w:tcW w:w="7938" w:type="dxa"/>
                  <w:gridSpan w:val="4"/>
                </w:tcPr>
                <w:p w:rsidR="006B0E9C" w:rsidRPr="004D249A" w:rsidRDefault="006B0E9C" w:rsidP="006B0E9C">
                  <w:pPr>
                    <w:pStyle w:val="BodyText"/>
                    <w:jc w:val="left"/>
                    <w:rPr>
                      <w:rFonts w:ascii="Book Antiqua" w:eastAsia="Book Antiqua" w:hAnsi="Book Antiqua" w:cs="Book Antiqua"/>
                      <w:color w:val="000000"/>
                      <w:sz w:val="22"/>
                      <w:szCs w:val="22"/>
                    </w:rPr>
                  </w:pPr>
                  <w:r w:rsidRPr="004D249A">
                    <w:rPr>
                      <w:rFonts w:ascii="Book Antiqua" w:eastAsia="Book Antiqua" w:hAnsi="Book Antiqua" w:cs="Book Antiqua"/>
                      <w:color w:val="000000"/>
                      <w:sz w:val="22"/>
                      <w:szCs w:val="22"/>
                    </w:rPr>
                    <w:t>The Contractor shall have valid ‘A’ Grade Electrical Contractor’s license from CEIG,   Government of Telangana up to 33 kV or above voltage grade.</w:t>
                  </w:r>
                </w:p>
              </w:tc>
            </w:tr>
            <w:tr w:rsidR="006B0E9C" w:rsidRPr="004D249A" w:rsidTr="006B0E9C">
              <w:trPr>
                <w:trHeight w:val="568"/>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4</w:t>
                  </w:r>
                </w:p>
              </w:tc>
              <w:tc>
                <w:tcPr>
                  <w:tcW w:w="7938" w:type="dxa"/>
                  <w:gridSpan w:val="4"/>
                </w:tcPr>
                <w:p w:rsidR="006B0E9C" w:rsidRPr="004D249A" w:rsidRDefault="006B0E9C" w:rsidP="006B0E9C">
                  <w:pPr>
                    <w:pStyle w:val="BodyText"/>
                    <w:jc w:val="left"/>
                    <w:rPr>
                      <w:rFonts w:ascii="Book Antiqua" w:hAnsi="Book Antiqua"/>
                      <w:b/>
                      <w:sz w:val="22"/>
                      <w:szCs w:val="22"/>
                    </w:rPr>
                  </w:pPr>
                  <w:r w:rsidRPr="004D249A">
                    <w:rPr>
                      <w:rFonts w:ascii="Book Antiqua" w:eastAsia="Book Antiqua" w:hAnsi="Book Antiqua" w:cs="Book Antiqua"/>
                      <w:color w:val="000000"/>
                      <w:sz w:val="22"/>
                      <w:szCs w:val="22"/>
                    </w:rPr>
                    <w:t>Valid bid security @ 2 percent of ECV in the form of DD only drawn in favour of Accounts Officer/ Master Plan/ TSSPDCL/ Hyderabad from any Scheduled Bank or Nationalized Bank only.</w:t>
                  </w:r>
                  <w:r w:rsidRPr="004D249A">
                    <w:rPr>
                      <w:rFonts w:ascii="Book Antiqua" w:hAnsi="Book Antiqua"/>
                      <w:b/>
                      <w:sz w:val="22"/>
                      <w:szCs w:val="22"/>
                    </w:rPr>
                    <w:t xml:space="preserve"> </w:t>
                  </w:r>
                </w:p>
                <w:p w:rsidR="006B0E9C" w:rsidRPr="004D249A" w:rsidRDefault="006B0E9C" w:rsidP="006B0E9C">
                  <w:pPr>
                    <w:pStyle w:val="BodyText"/>
                    <w:jc w:val="left"/>
                    <w:rPr>
                      <w:rFonts w:ascii="Book Antiqua" w:eastAsia="Book Antiqua" w:hAnsi="Book Antiqua" w:cs="Book Antiqua"/>
                      <w:b/>
                      <w:color w:val="000000"/>
                      <w:sz w:val="22"/>
                      <w:szCs w:val="22"/>
                    </w:rPr>
                  </w:pPr>
                  <w:r w:rsidRPr="004D249A">
                    <w:rPr>
                      <w:rFonts w:ascii="Book Antiqua" w:eastAsia="Book Antiqua" w:hAnsi="Book Antiqua" w:cs="Book Antiqua"/>
                      <w:b/>
                      <w:color w:val="000000"/>
                      <w:sz w:val="22"/>
                      <w:szCs w:val="22"/>
                    </w:rPr>
                    <w:t xml:space="preserve">Note: </w:t>
                  </w:r>
                </w:p>
                <w:p w:rsidR="006B0E9C" w:rsidRPr="004D249A" w:rsidRDefault="006B0E9C" w:rsidP="006B0E9C">
                  <w:pPr>
                    <w:pStyle w:val="BodyText"/>
                    <w:jc w:val="left"/>
                    <w:rPr>
                      <w:rFonts w:ascii="Book Antiqua" w:eastAsia="Book Antiqua" w:hAnsi="Book Antiqua" w:cs="Book Antiqua"/>
                      <w:color w:val="000000"/>
                      <w:sz w:val="22"/>
                      <w:szCs w:val="22"/>
                    </w:rPr>
                  </w:pPr>
                  <w:r w:rsidRPr="004D249A">
                    <w:rPr>
                      <w:rFonts w:ascii="Book Antiqua" w:eastAsia="Book Antiqua" w:hAnsi="Book Antiqua" w:cs="Book Antiqua"/>
                      <w:b/>
                      <w:color w:val="000000"/>
                      <w:sz w:val="22"/>
                      <w:szCs w:val="22"/>
                    </w:rPr>
                    <w:t>Exemption of EMD for SC/ST Category Reserved tenders, as per T.O.O. (CE/Civil) Ms. No. 511, Dt. 03-01-2020 &amp; Sp.O.O. (Projects) Ms.No.521, Dt.24-06-2020</w:t>
                  </w:r>
                </w:p>
              </w:tc>
            </w:tr>
            <w:tr w:rsidR="006B0E9C" w:rsidRPr="004D249A" w:rsidTr="006B0E9C">
              <w:trPr>
                <w:trHeight w:val="1160"/>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5</w:t>
                  </w:r>
                </w:p>
              </w:tc>
              <w:tc>
                <w:tcPr>
                  <w:tcW w:w="7938" w:type="dxa"/>
                  <w:gridSpan w:val="4"/>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 xml:space="preserve"> </w:t>
                  </w:r>
                  <w:r w:rsidRPr="004D249A">
                    <w:rPr>
                      <w:rFonts w:ascii="Book Antiqua" w:eastAsia="Book Antiqua" w:hAnsi="Book Antiqua" w:cs="Book Antiqua"/>
                      <w:color w:val="000000"/>
                      <w:sz w:val="22"/>
                      <w:szCs w:val="22"/>
                    </w:rPr>
                    <w:t>Copy of Liquid Assets/ Solvency Certificate for not less than 20% of Bid value and should have been issued by any Scheduled bank or Nationalized bank not earlier than Twelve Months prior to</w:t>
                  </w:r>
                  <w:r w:rsidR="00434B55">
                    <w:rPr>
                      <w:rFonts w:ascii="Book Antiqua" w:eastAsia="Book Antiqua" w:hAnsi="Book Antiqua" w:cs="Book Antiqua"/>
                      <w:color w:val="000000"/>
                      <w:sz w:val="22"/>
                      <w:szCs w:val="22"/>
                    </w:rPr>
                    <w:t xml:space="preserve"> the date of bid opening. The TG</w:t>
                  </w:r>
                  <w:r w:rsidRPr="004D249A">
                    <w:rPr>
                      <w:rFonts w:ascii="Book Antiqua" w:eastAsia="Book Antiqua" w:hAnsi="Book Antiqua" w:cs="Book Antiqua"/>
                      <w:color w:val="000000"/>
                      <w:sz w:val="22"/>
                      <w:szCs w:val="22"/>
                    </w:rPr>
                    <w:t>SPDCL reserves the right wherever necessary to make queries with the bidders bankers</w:t>
                  </w:r>
                </w:p>
              </w:tc>
            </w:tr>
            <w:tr w:rsidR="006B0E9C" w:rsidRPr="004D249A" w:rsidTr="006B0E9C">
              <w:trPr>
                <w:trHeight w:val="427"/>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6</w:t>
                  </w:r>
                </w:p>
              </w:tc>
              <w:tc>
                <w:tcPr>
                  <w:tcW w:w="7938" w:type="dxa"/>
                  <w:gridSpan w:val="4"/>
                </w:tcPr>
                <w:p w:rsidR="006B0E9C" w:rsidRPr="006B0E9C" w:rsidRDefault="006B0E9C" w:rsidP="006B0E9C">
                  <w:pPr>
                    <w:pStyle w:val="BodyText"/>
                    <w:jc w:val="left"/>
                  </w:pPr>
                  <w:r w:rsidRPr="004D249A">
                    <w:rPr>
                      <w:rFonts w:ascii="Book Antiqua" w:hAnsi="Book Antiqua"/>
                      <w:sz w:val="22"/>
                      <w:szCs w:val="22"/>
                    </w:rPr>
                    <w:t>B</w:t>
                  </w:r>
                  <w:r w:rsidR="00434B55">
                    <w:rPr>
                      <w:rFonts w:ascii="Book Antiqua" w:hAnsi="Book Antiqua"/>
                      <w:sz w:val="22"/>
                      <w:szCs w:val="22"/>
                    </w:rPr>
                    <w:t>idder should submit a Copy of TG</w:t>
                  </w:r>
                  <w:r w:rsidRPr="004D249A">
                    <w:rPr>
                      <w:rFonts w:ascii="Book Antiqua" w:hAnsi="Book Antiqua"/>
                      <w:sz w:val="22"/>
                      <w:szCs w:val="22"/>
                    </w:rPr>
                    <w:t>SPDCL Registration of the Vendor</w:t>
                  </w:r>
                </w:p>
              </w:tc>
            </w:tr>
            <w:tr w:rsidR="006B0E9C" w:rsidRPr="004D249A" w:rsidTr="006B0E9C">
              <w:trPr>
                <w:trHeight w:val="276"/>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7</w:t>
                  </w:r>
                </w:p>
              </w:tc>
              <w:tc>
                <w:tcPr>
                  <w:tcW w:w="7938" w:type="dxa"/>
                  <w:gridSpan w:val="4"/>
                  <w:vAlign w:val="center"/>
                </w:tcPr>
                <w:p w:rsidR="006B0E9C" w:rsidRPr="004D249A" w:rsidRDefault="006B0E9C" w:rsidP="006B0E9C">
                  <w:pPr>
                    <w:rPr>
                      <w:rFonts w:ascii="Book Antiqua" w:hAnsi="Book Antiqua"/>
                      <w:color w:val="000000"/>
                    </w:rPr>
                  </w:pPr>
                  <w:r w:rsidRPr="004D249A">
                    <w:rPr>
                      <w:rFonts w:ascii="Book Antiqua" w:hAnsi="Book Antiqua"/>
                      <w:color w:val="000000"/>
                    </w:rPr>
                    <w:t>The bidder has to submit the</w:t>
                  </w:r>
                  <w:r>
                    <w:rPr>
                      <w:rFonts w:ascii="Book Antiqua" w:hAnsi="Book Antiqua"/>
                      <w:color w:val="000000"/>
                    </w:rPr>
                    <w:t xml:space="preserve"> Goods and Services Tax (GST) </w:t>
                  </w:r>
                  <w:r w:rsidRPr="004D249A">
                    <w:rPr>
                      <w:rFonts w:ascii="Book Antiqua" w:hAnsi="Book Antiqua"/>
                      <w:color w:val="000000"/>
                    </w:rPr>
                    <w:t xml:space="preserve">and </w:t>
                  </w:r>
                  <w:r w:rsidRPr="004D249A">
                    <w:rPr>
                      <w:rFonts w:ascii="Book Antiqua" w:hAnsi="Book Antiqua"/>
                    </w:rPr>
                    <w:t>EPF &amp; ESI</w:t>
                  </w:r>
                  <w:r w:rsidRPr="004D249A">
                    <w:rPr>
                      <w:rFonts w:ascii="Book Antiqua" w:hAnsi="Book Antiqua"/>
                      <w:color w:val="000000"/>
                    </w:rPr>
                    <w:t xml:space="preserve"> Registration Certificates.</w:t>
                  </w:r>
                </w:p>
              </w:tc>
            </w:tr>
            <w:tr w:rsidR="006B0E9C" w:rsidRPr="004D249A" w:rsidTr="006B0E9C">
              <w:trPr>
                <w:trHeight w:val="276"/>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8</w:t>
                  </w:r>
                </w:p>
              </w:tc>
              <w:tc>
                <w:tcPr>
                  <w:tcW w:w="7938" w:type="dxa"/>
                  <w:gridSpan w:val="4"/>
                  <w:vAlign w:val="center"/>
                </w:tcPr>
                <w:p w:rsidR="006B0E9C" w:rsidRPr="004D249A" w:rsidRDefault="006B0E9C" w:rsidP="006B0E9C">
                  <w:pPr>
                    <w:rPr>
                      <w:rFonts w:ascii="Book Antiqua" w:hAnsi="Book Antiqua"/>
                      <w:color w:val="000000"/>
                    </w:rPr>
                  </w:pPr>
                  <w:r w:rsidRPr="004D249A">
                    <w:rPr>
                      <w:rFonts w:ascii="Book Antiqua" w:hAnsi="Book Antiqua"/>
                    </w:rPr>
                    <w:t>The bidder should upload the information of Litigation History on letter head.</w:t>
                  </w:r>
                </w:p>
              </w:tc>
            </w:tr>
            <w:tr w:rsidR="006B0E9C" w:rsidRPr="004D249A" w:rsidTr="006B0E9C">
              <w:trPr>
                <w:trHeight w:val="1471"/>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9</w:t>
                  </w:r>
                </w:p>
              </w:tc>
              <w:tc>
                <w:tcPr>
                  <w:tcW w:w="7938" w:type="dxa"/>
                  <w:gridSpan w:val="4"/>
                  <w:vAlign w:val="center"/>
                </w:tcPr>
                <w:p w:rsidR="006B0E9C" w:rsidRPr="0064729E" w:rsidRDefault="006B0E9C" w:rsidP="0064729E">
                  <w:pPr>
                    <w:rPr>
                      <w:rFonts w:ascii="Book Antiqua" w:hAnsi="Book Antiqua"/>
                      <w:b/>
                      <w:bCs/>
                      <w:color w:val="000000"/>
                    </w:rPr>
                  </w:pPr>
                  <w:r w:rsidRPr="004D249A">
                    <w:rPr>
                      <w:rFonts w:ascii="Book Antiqua" w:hAnsi="Book Antiqua"/>
                    </w:rPr>
                    <w:t xml:space="preserve">Self declaration by the Bidder in token of having gone through carefully and thoroughly all the terms and conditions mentioned in the Bid document and abide by all the terms and conditions clearly mentioning the Name of the work or Specification no. of the bid. </w:t>
                  </w:r>
                </w:p>
              </w:tc>
            </w:tr>
            <w:tr w:rsidR="006B0E9C" w:rsidRPr="004D249A" w:rsidTr="006B0E9C">
              <w:trPr>
                <w:trHeight w:val="1411"/>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lastRenderedPageBreak/>
                    <w:t>10</w:t>
                  </w:r>
                </w:p>
              </w:tc>
              <w:tc>
                <w:tcPr>
                  <w:tcW w:w="7938" w:type="dxa"/>
                  <w:gridSpan w:val="4"/>
                  <w:vAlign w:val="center"/>
                </w:tcPr>
                <w:p w:rsidR="006B0E9C" w:rsidRPr="004D249A" w:rsidRDefault="006B0E9C" w:rsidP="006B0E9C">
                  <w:pPr>
                    <w:rPr>
                      <w:rFonts w:ascii="Book Antiqua" w:hAnsi="Book Antiqua"/>
                      <w:color w:val="000000"/>
                    </w:rPr>
                  </w:pPr>
                  <w:r w:rsidRPr="004D249A">
                    <w:rPr>
                      <w:rFonts w:ascii="Book Antiqua" w:hAnsi="Book Antiqua"/>
                    </w:rPr>
                    <w:t xml:space="preserve">Declaration certificate shall be given on Firm’s letter head duly certifying the availability of critical equipment either owned or leased (i.e. Owned equipments and leased equipments should specifically be mentioned) shall be mentioned separately such as Rollers, Tractors, JCBs, Cranes, Ropes and Pullies, safety equipment with first aid kit, Meggar, Tong tester, UG Cable length measuring equipment, Chain pulley blocks, Welding machines, Drilling machines, Gas cutters, Concrete millers, Pin vibrators, Slab vibrators,  RCC centering Equipment, Transport vehicles etc, as the case may be. </w:t>
                  </w:r>
                  <w:r w:rsidRPr="004D249A">
                    <w:rPr>
                      <w:rFonts w:ascii="Book Antiqua" w:hAnsi="Book Antiqua"/>
                      <w:b/>
                    </w:rPr>
                    <w:t>Bidders without giving declaration for Cable Rollers &amp; Pulling machines will be summarily rejected as the cable work must be carried out using rollers only.</w:t>
                  </w:r>
                  <w:r w:rsidRPr="004D249A">
                    <w:rPr>
                      <w:rFonts w:ascii="Book Antiqua" w:hAnsi="Book Antiqua"/>
                    </w:rPr>
                    <w:t xml:space="preserve"> </w:t>
                  </w:r>
                </w:p>
              </w:tc>
            </w:tr>
            <w:tr w:rsidR="006B0E9C" w:rsidRPr="004D249A" w:rsidTr="006B0E9C">
              <w:trPr>
                <w:trHeight w:val="260"/>
              </w:trPr>
              <w:tc>
                <w:tcPr>
                  <w:tcW w:w="624" w:type="dxa"/>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11</w:t>
                  </w:r>
                </w:p>
                <w:p w:rsidR="006B0E9C" w:rsidRPr="004D249A" w:rsidRDefault="006B0E9C" w:rsidP="006B0E9C">
                  <w:pPr>
                    <w:pStyle w:val="BodyText"/>
                    <w:jc w:val="center"/>
                    <w:rPr>
                      <w:rFonts w:ascii="Book Antiqua" w:hAnsi="Book Antiqua"/>
                      <w:sz w:val="22"/>
                      <w:szCs w:val="22"/>
                    </w:rPr>
                  </w:pPr>
                </w:p>
              </w:tc>
              <w:tc>
                <w:tcPr>
                  <w:tcW w:w="7938" w:type="dxa"/>
                  <w:gridSpan w:val="4"/>
                  <w:vAlign w:val="center"/>
                </w:tcPr>
                <w:p w:rsidR="006B0E9C" w:rsidRPr="006B0E9C" w:rsidRDefault="006B0E9C" w:rsidP="006B0E9C">
                  <w:pPr>
                    <w:rPr>
                      <w:rFonts w:ascii="Book Antiqua" w:hAnsi="Book Antiqua"/>
                    </w:rPr>
                  </w:pPr>
                  <w:r w:rsidRPr="004D249A">
                    <w:rPr>
                      <w:rFonts w:ascii="Book Antiqua" w:hAnsi="Book Antiqua"/>
                    </w:rPr>
                    <w:t>Bidder should submit declaration of Qualification of k</w:t>
                  </w:r>
                  <w:r>
                    <w:rPr>
                      <w:rFonts w:ascii="Book Antiqua" w:hAnsi="Book Antiqua"/>
                    </w:rPr>
                    <w:t xml:space="preserve">ey person/Site in charge with </w:t>
                  </w:r>
                  <w:r w:rsidRPr="004D249A">
                    <w:rPr>
                      <w:rFonts w:ascii="Book Antiqua" w:hAnsi="Book Antiqua"/>
                    </w:rPr>
                    <w:t>B.Tech/ Diploma in Electrical Engineering from Recognized Universities</w:t>
                  </w:r>
                </w:p>
              </w:tc>
            </w:tr>
            <w:tr w:rsidR="006B0E9C" w:rsidRPr="004D249A" w:rsidTr="006B0E9C">
              <w:trPr>
                <w:trHeight w:val="276"/>
              </w:trPr>
              <w:tc>
                <w:tcPr>
                  <w:tcW w:w="1191" w:type="dxa"/>
                  <w:gridSpan w:val="2"/>
                  <w:vAlign w:val="center"/>
                </w:tcPr>
                <w:p w:rsidR="006B0E9C" w:rsidRPr="004D249A" w:rsidRDefault="006B0E9C" w:rsidP="006B0E9C">
                  <w:pPr>
                    <w:pStyle w:val="BodyText"/>
                    <w:jc w:val="center"/>
                    <w:rPr>
                      <w:rFonts w:ascii="Book Antiqua" w:hAnsi="Book Antiqua"/>
                      <w:b/>
                      <w:sz w:val="22"/>
                      <w:szCs w:val="22"/>
                    </w:rPr>
                  </w:pPr>
                  <w:r>
                    <w:rPr>
                      <w:rFonts w:ascii="Book Antiqua" w:hAnsi="Book Antiqua"/>
                      <w:b/>
                      <w:sz w:val="22"/>
                      <w:szCs w:val="22"/>
                    </w:rPr>
                    <w:t>S</w:t>
                  </w:r>
                  <w:r w:rsidRPr="004D249A">
                    <w:rPr>
                      <w:rFonts w:ascii="Book Antiqua" w:hAnsi="Book Antiqua"/>
                      <w:b/>
                      <w:sz w:val="22"/>
                      <w:szCs w:val="22"/>
                    </w:rPr>
                    <w:t>.No.</w:t>
                  </w:r>
                </w:p>
              </w:tc>
              <w:tc>
                <w:tcPr>
                  <w:tcW w:w="7371" w:type="dxa"/>
                  <w:gridSpan w:val="3"/>
                </w:tcPr>
                <w:p w:rsidR="006B0E9C" w:rsidRPr="004D249A" w:rsidRDefault="006B0E9C" w:rsidP="006B0E9C">
                  <w:pPr>
                    <w:pStyle w:val="BodyText"/>
                    <w:jc w:val="left"/>
                    <w:rPr>
                      <w:rFonts w:ascii="Book Antiqua" w:hAnsi="Book Antiqua"/>
                      <w:b/>
                      <w:sz w:val="22"/>
                      <w:szCs w:val="22"/>
                    </w:rPr>
                  </w:pPr>
                  <w:r w:rsidRPr="004D249A">
                    <w:rPr>
                      <w:rFonts w:ascii="Book Antiqua" w:hAnsi="Book Antiqua"/>
                      <w:b/>
                      <w:sz w:val="22"/>
                      <w:szCs w:val="22"/>
                    </w:rPr>
                    <w:t>Description</w:t>
                  </w:r>
                </w:p>
              </w:tc>
            </w:tr>
            <w:tr w:rsidR="006B0E9C" w:rsidRPr="004D249A" w:rsidTr="006B0E9C">
              <w:trPr>
                <w:trHeight w:val="276"/>
              </w:trPr>
              <w:tc>
                <w:tcPr>
                  <w:tcW w:w="1191" w:type="dxa"/>
                  <w:gridSpan w:val="2"/>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1</w:t>
                  </w:r>
                </w:p>
              </w:tc>
              <w:tc>
                <w:tcPr>
                  <w:tcW w:w="7371" w:type="dxa"/>
                  <w:gridSpan w:val="3"/>
                  <w:vAlign w:val="center"/>
                </w:tcPr>
                <w:p w:rsidR="006B0E9C" w:rsidRPr="004D249A" w:rsidRDefault="006B0E9C" w:rsidP="006B0E9C">
                  <w:pPr>
                    <w:rPr>
                      <w:rFonts w:ascii="Book Antiqua" w:hAnsi="Book Antiqua"/>
                    </w:rPr>
                  </w:pPr>
                  <w:r w:rsidRPr="004D249A">
                    <w:rPr>
                      <w:rFonts w:ascii="Book Antiqua" w:hAnsi="Book Antiqua"/>
                    </w:rPr>
                    <w:t>Pan Card</w:t>
                  </w:r>
                </w:p>
              </w:tc>
            </w:tr>
            <w:tr w:rsidR="006B0E9C" w:rsidRPr="004D249A" w:rsidTr="006B0E9C">
              <w:trPr>
                <w:trHeight w:val="215"/>
              </w:trPr>
              <w:tc>
                <w:tcPr>
                  <w:tcW w:w="1191" w:type="dxa"/>
                  <w:gridSpan w:val="2"/>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2</w:t>
                  </w:r>
                </w:p>
              </w:tc>
              <w:tc>
                <w:tcPr>
                  <w:tcW w:w="7371" w:type="dxa"/>
                  <w:gridSpan w:val="3"/>
                  <w:vAlign w:val="center"/>
                </w:tcPr>
                <w:p w:rsidR="006B0E9C" w:rsidRPr="004D249A" w:rsidRDefault="006B0E9C" w:rsidP="006B0E9C">
                  <w:pPr>
                    <w:rPr>
                      <w:rFonts w:ascii="Book Antiqua" w:hAnsi="Book Antiqua"/>
                    </w:rPr>
                  </w:pPr>
                  <w:r w:rsidRPr="004D249A">
                    <w:rPr>
                      <w:rFonts w:ascii="Book Antiqua" w:hAnsi="Book Antiqua"/>
                    </w:rPr>
                    <w:t xml:space="preserve">Firm Registration/ Registered Partnership deed in case of firm </w:t>
                  </w:r>
                </w:p>
              </w:tc>
            </w:tr>
            <w:tr w:rsidR="006B0E9C" w:rsidRPr="004D249A" w:rsidTr="006B0E9C">
              <w:trPr>
                <w:trHeight w:val="291"/>
              </w:trPr>
              <w:tc>
                <w:tcPr>
                  <w:tcW w:w="1191" w:type="dxa"/>
                  <w:gridSpan w:val="2"/>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3</w:t>
                  </w:r>
                </w:p>
              </w:tc>
              <w:tc>
                <w:tcPr>
                  <w:tcW w:w="7371" w:type="dxa"/>
                  <w:gridSpan w:val="3"/>
                  <w:vAlign w:val="center"/>
                </w:tcPr>
                <w:p w:rsidR="006B0E9C" w:rsidRPr="004D249A" w:rsidRDefault="006B0E9C" w:rsidP="006B0E9C">
                  <w:pPr>
                    <w:rPr>
                      <w:rFonts w:ascii="Book Antiqua" w:hAnsi="Book Antiqua"/>
                    </w:rPr>
                  </w:pPr>
                  <w:r w:rsidRPr="004D249A">
                    <w:rPr>
                      <w:rFonts w:ascii="Book Antiqua" w:hAnsi="Book Antiqua"/>
                    </w:rPr>
                    <w:t>EPF Registration Certificate</w:t>
                  </w:r>
                </w:p>
              </w:tc>
            </w:tr>
            <w:tr w:rsidR="006B0E9C" w:rsidRPr="004D249A" w:rsidTr="006B0E9C">
              <w:trPr>
                <w:trHeight w:val="291"/>
              </w:trPr>
              <w:tc>
                <w:tcPr>
                  <w:tcW w:w="1191" w:type="dxa"/>
                  <w:gridSpan w:val="2"/>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4</w:t>
                  </w:r>
                </w:p>
              </w:tc>
              <w:tc>
                <w:tcPr>
                  <w:tcW w:w="7371" w:type="dxa"/>
                  <w:gridSpan w:val="3"/>
                  <w:vAlign w:val="center"/>
                </w:tcPr>
                <w:p w:rsidR="006B0E9C" w:rsidRPr="004D249A" w:rsidRDefault="006B0E9C" w:rsidP="006B0E9C">
                  <w:pPr>
                    <w:rPr>
                      <w:rFonts w:ascii="Book Antiqua" w:hAnsi="Book Antiqua"/>
                    </w:rPr>
                  </w:pPr>
                  <w:r w:rsidRPr="004D249A">
                    <w:rPr>
                      <w:rFonts w:ascii="Book Antiqua" w:hAnsi="Book Antiqua"/>
                    </w:rPr>
                    <w:t>The bidder is requested to furnish Email address for correspondence</w:t>
                  </w:r>
                </w:p>
              </w:tc>
            </w:tr>
            <w:tr w:rsidR="006B0E9C" w:rsidRPr="004D249A" w:rsidTr="006B0E9C">
              <w:trPr>
                <w:trHeight w:val="291"/>
              </w:trPr>
              <w:tc>
                <w:tcPr>
                  <w:tcW w:w="1191" w:type="dxa"/>
                  <w:gridSpan w:val="2"/>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5</w:t>
                  </w:r>
                </w:p>
              </w:tc>
              <w:tc>
                <w:tcPr>
                  <w:tcW w:w="7371" w:type="dxa"/>
                  <w:gridSpan w:val="3"/>
                  <w:vAlign w:val="center"/>
                </w:tcPr>
                <w:p w:rsidR="006B0E9C" w:rsidRPr="004D249A" w:rsidRDefault="006B0E9C" w:rsidP="006B0E9C">
                  <w:pPr>
                    <w:rPr>
                      <w:rFonts w:ascii="Book Antiqua" w:hAnsi="Book Antiqua"/>
                    </w:rPr>
                  </w:pPr>
                  <w:r w:rsidRPr="004D249A">
                    <w:rPr>
                      <w:rFonts w:ascii="Book Antiqua" w:hAnsi="Book Antiqua"/>
                    </w:rPr>
                    <w:t>The Bidder should submit the hard copy of all uploaded mandatory documents for verification</w:t>
                  </w:r>
                </w:p>
              </w:tc>
            </w:tr>
            <w:tr w:rsidR="006B0E9C" w:rsidRPr="004D249A" w:rsidTr="006B0E9C">
              <w:trPr>
                <w:trHeight w:val="291"/>
              </w:trPr>
              <w:tc>
                <w:tcPr>
                  <w:tcW w:w="1191" w:type="dxa"/>
                  <w:gridSpan w:val="2"/>
                  <w:vAlign w:val="center"/>
                </w:tcPr>
                <w:p w:rsidR="006B0E9C" w:rsidRPr="004D249A" w:rsidRDefault="006B0E9C" w:rsidP="006B0E9C">
                  <w:pPr>
                    <w:pStyle w:val="BodyText"/>
                    <w:jc w:val="center"/>
                    <w:rPr>
                      <w:rFonts w:ascii="Book Antiqua" w:hAnsi="Book Antiqua"/>
                      <w:sz w:val="22"/>
                      <w:szCs w:val="22"/>
                    </w:rPr>
                  </w:pPr>
                  <w:r w:rsidRPr="004D249A">
                    <w:rPr>
                      <w:rFonts w:ascii="Book Antiqua" w:hAnsi="Book Antiqua"/>
                      <w:sz w:val="22"/>
                      <w:szCs w:val="22"/>
                    </w:rPr>
                    <w:t>6</w:t>
                  </w:r>
                </w:p>
              </w:tc>
              <w:tc>
                <w:tcPr>
                  <w:tcW w:w="7371" w:type="dxa"/>
                  <w:gridSpan w:val="3"/>
                  <w:vAlign w:val="center"/>
                </w:tcPr>
                <w:p w:rsidR="006B0E9C" w:rsidRPr="004D249A" w:rsidRDefault="006B0E9C" w:rsidP="006B0E9C">
                  <w:pPr>
                    <w:rPr>
                      <w:rFonts w:ascii="Book Antiqua" w:hAnsi="Book Antiqua"/>
                    </w:rPr>
                  </w:pPr>
                  <w:r w:rsidRPr="004D249A">
                    <w:rPr>
                      <w:rFonts w:ascii="Book Antiqua" w:hAnsi="Book Antiqua"/>
                    </w:rPr>
                    <w:t>The Bidder shall submit a copy of financial turnover, Profit &amp; Loss statements, Balance sheets and Income tax return statements supporting the Financial Turnover in the preceding Seven financial years certified by Chartered Accountant.</w:t>
                  </w:r>
                </w:p>
              </w:tc>
            </w:tr>
          </w:tbl>
          <w:p w:rsidR="006B0E9C" w:rsidRPr="004D249A" w:rsidRDefault="006B0E9C" w:rsidP="006B0E9C">
            <w:pPr>
              <w:pStyle w:val="BodyText"/>
              <w:jc w:val="left"/>
              <w:rPr>
                <w:rFonts w:ascii="Book Antiqua" w:hAnsi="Book Antiqua"/>
                <w:sz w:val="22"/>
                <w:szCs w:val="22"/>
              </w:rPr>
            </w:pPr>
          </w:p>
        </w:tc>
      </w:tr>
      <w:tr w:rsidR="006B0E9C" w:rsidRPr="004D249A" w:rsidTr="006B0E9C">
        <w:trPr>
          <w:trHeight w:val="70"/>
        </w:trPr>
        <w:tc>
          <w:tcPr>
            <w:tcW w:w="451" w:type="dxa"/>
            <w:vMerge/>
            <w:vAlign w:val="center"/>
          </w:tcPr>
          <w:p w:rsidR="006B0E9C" w:rsidRPr="004D249A" w:rsidRDefault="006B0E9C" w:rsidP="006B0E9C">
            <w:pPr>
              <w:pStyle w:val="BodyText"/>
              <w:jc w:val="left"/>
              <w:rPr>
                <w:rFonts w:ascii="Book Antiqua" w:hAnsi="Book Antiqua"/>
                <w:bCs/>
                <w:sz w:val="22"/>
                <w:szCs w:val="22"/>
              </w:rPr>
            </w:pPr>
          </w:p>
        </w:tc>
        <w:tc>
          <w:tcPr>
            <w:tcW w:w="1439" w:type="dxa"/>
            <w:vAlign w:val="center"/>
          </w:tcPr>
          <w:p w:rsidR="006B0E9C" w:rsidRPr="004D249A" w:rsidRDefault="006B0E9C" w:rsidP="006B0E9C">
            <w:pPr>
              <w:pStyle w:val="BodyText"/>
              <w:jc w:val="left"/>
              <w:rPr>
                <w:rFonts w:ascii="Book Antiqua" w:hAnsi="Book Antiqua"/>
                <w:b/>
                <w:sz w:val="22"/>
                <w:szCs w:val="22"/>
              </w:rPr>
            </w:pPr>
            <w:r>
              <w:rPr>
                <w:rFonts w:ascii="Book Antiqua" w:hAnsi="Book Antiqua"/>
                <w:b/>
                <w:sz w:val="22"/>
                <w:szCs w:val="22"/>
              </w:rPr>
              <w:t>Optional</w:t>
            </w:r>
          </w:p>
        </w:tc>
        <w:tc>
          <w:tcPr>
            <w:tcW w:w="8958" w:type="dxa"/>
            <w:vMerge/>
            <w:vAlign w:val="center"/>
          </w:tcPr>
          <w:p w:rsidR="006B0E9C" w:rsidRPr="004D249A" w:rsidRDefault="006B0E9C" w:rsidP="006B0E9C">
            <w:pPr>
              <w:pStyle w:val="BodyText"/>
              <w:jc w:val="left"/>
              <w:rPr>
                <w:rFonts w:ascii="Book Antiqua" w:hAnsi="Book Antiqua"/>
                <w:sz w:val="22"/>
                <w:szCs w:val="22"/>
              </w:rPr>
            </w:pPr>
          </w:p>
        </w:tc>
      </w:tr>
      <w:tr w:rsidR="006B0E9C" w:rsidRPr="004D249A" w:rsidTr="006B0E9C">
        <w:trPr>
          <w:trHeight w:val="450"/>
        </w:trPr>
        <w:tc>
          <w:tcPr>
            <w:tcW w:w="451" w:type="dxa"/>
            <w:vAlign w:val="center"/>
          </w:tcPr>
          <w:p w:rsidR="006B0E9C" w:rsidRPr="004D249A" w:rsidRDefault="006B0E9C" w:rsidP="006B0E9C">
            <w:pPr>
              <w:pStyle w:val="BodyText"/>
              <w:ind w:left="-1080"/>
              <w:jc w:val="left"/>
              <w:rPr>
                <w:rFonts w:ascii="Book Antiqua" w:hAnsi="Book Antiqua"/>
                <w:sz w:val="22"/>
                <w:szCs w:val="22"/>
              </w:rPr>
            </w:pPr>
            <w:r w:rsidRPr="004D249A">
              <w:rPr>
                <w:rFonts w:ascii="Book Antiqua" w:hAnsi="Book Antiqua"/>
                <w:sz w:val="22"/>
                <w:szCs w:val="22"/>
              </w:rPr>
              <w:t>8</w:t>
            </w:r>
          </w:p>
          <w:p w:rsidR="006B0E9C" w:rsidRPr="004D249A" w:rsidRDefault="006B0E9C" w:rsidP="006B0E9C">
            <w:pPr>
              <w:rPr>
                <w:rFonts w:ascii="Book Antiqua" w:hAnsi="Book Antiqua"/>
              </w:rPr>
            </w:pPr>
            <w:r w:rsidRPr="004D249A">
              <w:rPr>
                <w:rFonts w:ascii="Book Antiqua" w:hAnsi="Book Antiqua"/>
              </w:rPr>
              <w:t>8</w:t>
            </w:r>
          </w:p>
        </w:tc>
        <w:tc>
          <w:tcPr>
            <w:tcW w:w="10397" w:type="dxa"/>
            <w:gridSpan w:val="2"/>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 xml:space="preserve">All tenders must be accompanied by the bid security shall be delivered to the following address the </w:t>
            </w:r>
            <w:r w:rsidRPr="004D249A">
              <w:rPr>
                <w:rFonts w:ascii="Book Antiqua" w:hAnsi="Book Antiqua"/>
                <w:bCs/>
                <w:sz w:val="22"/>
                <w:szCs w:val="22"/>
              </w:rPr>
              <w:t>Divisional Engineer /Master Plan/WCGH Division/RR Circle/</w:t>
            </w:r>
            <w:r w:rsidRPr="004D249A">
              <w:rPr>
                <w:rFonts w:ascii="Book Antiqua" w:hAnsi="Book Antiqua"/>
                <w:sz w:val="22"/>
                <w:szCs w:val="22"/>
              </w:rPr>
              <w:t>Kukatpally, Hyderabad</w:t>
            </w:r>
            <w:r w:rsidRPr="004D249A">
              <w:rPr>
                <w:rFonts w:ascii="Book Antiqua" w:hAnsi="Book Antiqua"/>
                <w:bCs/>
                <w:sz w:val="22"/>
                <w:szCs w:val="22"/>
              </w:rPr>
              <w:t>.</w:t>
            </w:r>
          </w:p>
        </w:tc>
      </w:tr>
      <w:tr w:rsidR="006B0E9C" w:rsidRPr="004D249A" w:rsidTr="006B0E9C">
        <w:trPr>
          <w:trHeight w:val="305"/>
        </w:trPr>
        <w:tc>
          <w:tcPr>
            <w:tcW w:w="451" w:type="dxa"/>
            <w:vAlign w:val="center"/>
          </w:tcPr>
          <w:p w:rsidR="006B0E9C" w:rsidRPr="004D249A" w:rsidRDefault="006B0E9C" w:rsidP="006B0E9C">
            <w:pPr>
              <w:pStyle w:val="BodyText"/>
              <w:ind w:left="-1080"/>
              <w:jc w:val="left"/>
              <w:rPr>
                <w:rFonts w:ascii="Book Antiqua" w:hAnsi="Book Antiqua"/>
                <w:sz w:val="22"/>
                <w:szCs w:val="22"/>
              </w:rPr>
            </w:pPr>
            <w:r w:rsidRPr="004D249A">
              <w:rPr>
                <w:rFonts w:ascii="Book Antiqua" w:hAnsi="Book Antiqua"/>
                <w:sz w:val="22"/>
                <w:szCs w:val="22"/>
              </w:rPr>
              <w:t>9</w:t>
            </w:r>
          </w:p>
          <w:p w:rsidR="006B0E9C" w:rsidRPr="004D249A" w:rsidRDefault="006B0E9C" w:rsidP="006B0E9C">
            <w:pPr>
              <w:rPr>
                <w:rFonts w:ascii="Book Antiqua" w:hAnsi="Book Antiqua"/>
              </w:rPr>
            </w:pPr>
            <w:r w:rsidRPr="004D249A">
              <w:rPr>
                <w:rFonts w:ascii="Book Antiqua" w:hAnsi="Book Antiqua"/>
              </w:rPr>
              <w:t>9</w:t>
            </w:r>
          </w:p>
        </w:tc>
        <w:tc>
          <w:tcPr>
            <w:tcW w:w="10397" w:type="dxa"/>
            <w:gridSpan w:val="2"/>
            <w:vAlign w:val="center"/>
          </w:tcPr>
          <w:p w:rsidR="006B0E9C" w:rsidRPr="006B0E9C" w:rsidRDefault="006B0E9C" w:rsidP="006B0E9C">
            <w:pPr>
              <w:pStyle w:val="BodyText"/>
              <w:jc w:val="left"/>
              <w:rPr>
                <w:rFonts w:ascii="Book Antiqua" w:eastAsiaTheme="minorEastAsia" w:hAnsi="Book Antiqua" w:cstheme="minorBidi"/>
                <w:spacing w:val="0"/>
                <w:sz w:val="22"/>
                <w:szCs w:val="22"/>
              </w:rPr>
            </w:pPr>
            <w:r w:rsidRPr="004D249A">
              <w:rPr>
                <w:rFonts w:ascii="Book Antiqua" w:eastAsiaTheme="minorEastAsia" w:hAnsi="Book Antiqua" w:cstheme="minorBidi"/>
                <w:spacing w:val="0"/>
                <w:sz w:val="22"/>
                <w:szCs w:val="22"/>
              </w:rPr>
              <w:t>The under signed reserves the right to reject any or all tenders without assigns any reasons thereof.</w:t>
            </w:r>
          </w:p>
        </w:tc>
      </w:tr>
      <w:tr w:rsidR="006B0E9C" w:rsidRPr="004D249A" w:rsidTr="006B0E9C">
        <w:trPr>
          <w:trHeight w:val="2285"/>
        </w:trPr>
        <w:tc>
          <w:tcPr>
            <w:tcW w:w="451"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10</w:t>
            </w:r>
          </w:p>
        </w:tc>
        <w:tc>
          <w:tcPr>
            <w:tcW w:w="1439"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Procedure for Bid Submission</w:t>
            </w:r>
          </w:p>
        </w:tc>
        <w:tc>
          <w:tcPr>
            <w:tcW w:w="8958" w:type="dxa"/>
            <w:vAlign w:val="center"/>
          </w:tcPr>
          <w:p w:rsidR="006B0E9C" w:rsidRPr="004D249A" w:rsidRDefault="006B0E9C" w:rsidP="00A82823">
            <w:pPr>
              <w:pStyle w:val="BodyText"/>
              <w:numPr>
                <w:ilvl w:val="0"/>
                <w:numId w:val="5"/>
              </w:numPr>
              <w:jc w:val="left"/>
              <w:rPr>
                <w:rFonts w:ascii="Book Antiqua" w:hAnsi="Book Antiqua"/>
                <w:sz w:val="22"/>
                <w:szCs w:val="22"/>
              </w:rPr>
            </w:pPr>
            <w:r w:rsidRPr="004D249A">
              <w:rPr>
                <w:rFonts w:ascii="Book Antiqua" w:hAnsi="Book Antiqua"/>
                <w:sz w:val="22"/>
                <w:szCs w:val="22"/>
              </w:rPr>
              <w:t>The bidders are requested to submit all the Mandatory Documents duly attested by the Gazetted Officer as stipulated in the bid document.</w:t>
            </w:r>
          </w:p>
          <w:p w:rsidR="006B0E9C" w:rsidRPr="004D249A" w:rsidRDefault="006B0E9C" w:rsidP="00A82823">
            <w:pPr>
              <w:pStyle w:val="BodyText"/>
              <w:numPr>
                <w:ilvl w:val="0"/>
                <w:numId w:val="5"/>
              </w:numPr>
              <w:jc w:val="left"/>
              <w:rPr>
                <w:rFonts w:ascii="Book Antiqua" w:hAnsi="Book Antiqua"/>
                <w:sz w:val="22"/>
                <w:szCs w:val="22"/>
              </w:rPr>
            </w:pPr>
            <w:r w:rsidRPr="004D249A">
              <w:rPr>
                <w:rFonts w:ascii="Book Antiqua" w:hAnsi="Book Antiqua"/>
                <w:sz w:val="22"/>
                <w:szCs w:val="22"/>
              </w:rPr>
              <w:t xml:space="preserve">Hard Copies shall also to be submitted with all above mentioned documents only in sealed bid on or </w:t>
            </w:r>
            <w:r w:rsidRPr="008247AC">
              <w:rPr>
                <w:rFonts w:ascii="Book Antiqua" w:hAnsi="Book Antiqua"/>
                <w:sz w:val="22"/>
                <w:szCs w:val="22"/>
              </w:rPr>
              <w:t xml:space="preserve">before </w:t>
            </w:r>
            <w:r w:rsidR="00FA7946">
              <w:rPr>
                <w:rFonts w:ascii="Book Antiqua" w:hAnsi="Book Antiqua"/>
                <w:b/>
                <w:sz w:val="22"/>
                <w:szCs w:val="22"/>
              </w:rPr>
              <w:t>05.03</w:t>
            </w:r>
            <w:r w:rsidRPr="008247AC">
              <w:rPr>
                <w:rFonts w:ascii="Book Antiqua" w:hAnsi="Book Antiqua"/>
                <w:b/>
                <w:sz w:val="22"/>
                <w:szCs w:val="22"/>
              </w:rPr>
              <w:t>.202</w:t>
            </w:r>
            <w:r w:rsidR="00FB3EB1" w:rsidRPr="008247AC">
              <w:rPr>
                <w:rFonts w:ascii="Book Antiqua" w:hAnsi="Book Antiqua"/>
                <w:b/>
                <w:sz w:val="22"/>
                <w:szCs w:val="22"/>
              </w:rPr>
              <w:t>5</w:t>
            </w:r>
            <w:r w:rsidRPr="008247AC">
              <w:rPr>
                <w:rFonts w:ascii="Book Antiqua" w:hAnsi="Book Antiqua"/>
                <w:sz w:val="22"/>
                <w:szCs w:val="22"/>
              </w:rPr>
              <w:t xml:space="preserve"> </w:t>
            </w:r>
            <w:r w:rsidR="00FB3EB1" w:rsidRPr="008247AC">
              <w:rPr>
                <w:rFonts w:ascii="Book Antiqua" w:hAnsi="Book Antiqua"/>
                <w:b/>
                <w:sz w:val="22"/>
                <w:szCs w:val="22"/>
              </w:rPr>
              <w:t>at 12</w:t>
            </w:r>
            <w:r w:rsidRPr="008247AC">
              <w:rPr>
                <w:rFonts w:ascii="Book Antiqua" w:hAnsi="Book Antiqua"/>
                <w:b/>
                <w:sz w:val="22"/>
                <w:szCs w:val="22"/>
              </w:rPr>
              <w:t>:00 Hrs</w:t>
            </w:r>
            <w:r w:rsidRPr="004D249A">
              <w:rPr>
                <w:rFonts w:ascii="Book Antiqua" w:hAnsi="Book Antiqua"/>
                <w:sz w:val="22"/>
                <w:szCs w:val="22"/>
              </w:rPr>
              <w:t xml:space="preserve"> to make him responsive, subject to fulfillment of other required obligations of the bid document.</w:t>
            </w:r>
          </w:p>
          <w:p w:rsidR="006B0E9C" w:rsidRPr="004D249A" w:rsidRDefault="006B0E9C" w:rsidP="00A82823">
            <w:pPr>
              <w:pStyle w:val="BodyText"/>
              <w:numPr>
                <w:ilvl w:val="0"/>
                <w:numId w:val="5"/>
              </w:numPr>
              <w:jc w:val="left"/>
              <w:rPr>
                <w:rFonts w:ascii="Book Antiqua" w:hAnsi="Book Antiqua"/>
                <w:sz w:val="22"/>
                <w:szCs w:val="22"/>
              </w:rPr>
            </w:pPr>
            <w:r w:rsidRPr="004D249A">
              <w:rPr>
                <w:rFonts w:ascii="Book Antiqua" w:hAnsi="Book Antiqua"/>
                <w:sz w:val="22"/>
                <w:szCs w:val="22"/>
              </w:rPr>
              <w:t>The department shall not be responsible for any risk on account of postal delay, similarly, if any of the certificates, documents, etc., furnished by the bidder are found to be false misleading/ fabricated/ bogus, the bidder will be disqualified duly forfeiting the bid security &amp; black listed and action will be initiated as deemed fit.</w:t>
            </w:r>
          </w:p>
        </w:tc>
      </w:tr>
      <w:tr w:rsidR="006B0E9C" w:rsidRPr="004D249A" w:rsidTr="006B0E9C">
        <w:trPr>
          <w:trHeight w:val="844"/>
        </w:trPr>
        <w:tc>
          <w:tcPr>
            <w:tcW w:w="451"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11</w:t>
            </w:r>
          </w:p>
        </w:tc>
        <w:tc>
          <w:tcPr>
            <w:tcW w:w="1439"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Right reserve</w:t>
            </w:r>
            <w:r>
              <w:rPr>
                <w:rFonts w:ascii="Book Antiqua" w:hAnsi="Book Antiqua"/>
                <w:sz w:val="22"/>
                <w:szCs w:val="22"/>
              </w:rPr>
              <w:t xml:space="preserve">d with </w:t>
            </w:r>
            <w:r w:rsidRPr="004D249A">
              <w:rPr>
                <w:rFonts w:ascii="Book Antiqua" w:hAnsi="Book Antiqua"/>
                <w:sz w:val="22"/>
                <w:szCs w:val="22"/>
              </w:rPr>
              <w:t>the Department</w:t>
            </w:r>
          </w:p>
        </w:tc>
        <w:tc>
          <w:tcPr>
            <w:tcW w:w="8958" w:type="dxa"/>
            <w:vAlign w:val="center"/>
          </w:tcPr>
          <w:p w:rsidR="006B0E9C" w:rsidRPr="004D249A" w:rsidRDefault="00817E82" w:rsidP="006B0E9C">
            <w:pPr>
              <w:pStyle w:val="BodyText"/>
              <w:jc w:val="left"/>
              <w:rPr>
                <w:rFonts w:ascii="Book Antiqua" w:hAnsi="Book Antiqua"/>
                <w:sz w:val="22"/>
                <w:szCs w:val="22"/>
              </w:rPr>
            </w:pPr>
            <w:r>
              <w:rPr>
                <w:rFonts w:ascii="Book Antiqua" w:hAnsi="Book Antiqua"/>
                <w:sz w:val="22"/>
                <w:szCs w:val="22"/>
              </w:rPr>
              <w:t>TG</w:t>
            </w:r>
            <w:r w:rsidR="006B0E9C" w:rsidRPr="004D249A">
              <w:rPr>
                <w:rFonts w:ascii="Book Antiqua" w:hAnsi="Book Antiqua"/>
                <w:sz w:val="22"/>
                <w:szCs w:val="22"/>
              </w:rPr>
              <w:t>SPDCL reserves the right to accept or reject any or all the bids received without assigning any reasons there for.</w:t>
            </w:r>
          </w:p>
        </w:tc>
      </w:tr>
      <w:tr w:rsidR="006B0E9C" w:rsidRPr="004D249A" w:rsidTr="006B0E9C">
        <w:trPr>
          <w:trHeight w:val="1069"/>
        </w:trPr>
        <w:tc>
          <w:tcPr>
            <w:tcW w:w="451"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12</w:t>
            </w:r>
          </w:p>
        </w:tc>
        <w:tc>
          <w:tcPr>
            <w:tcW w:w="1439"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General Terms and conditions</w:t>
            </w:r>
          </w:p>
        </w:tc>
        <w:tc>
          <w:tcPr>
            <w:tcW w:w="8958" w:type="dxa"/>
            <w:vAlign w:val="center"/>
          </w:tcPr>
          <w:p w:rsidR="006B0E9C" w:rsidRPr="004D249A" w:rsidRDefault="006B0E9C" w:rsidP="006B0E9C">
            <w:pPr>
              <w:pStyle w:val="BodyText"/>
              <w:jc w:val="left"/>
              <w:rPr>
                <w:rFonts w:ascii="Book Antiqua" w:hAnsi="Book Antiqua"/>
                <w:sz w:val="22"/>
                <w:szCs w:val="22"/>
              </w:rPr>
            </w:pPr>
            <w:r w:rsidRPr="004D249A">
              <w:rPr>
                <w:rFonts w:ascii="Book Antiqua" w:hAnsi="Book Antiqua"/>
                <w:sz w:val="22"/>
                <w:szCs w:val="22"/>
              </w:rPr>
              <w:t xml:space="preserve">As specified </w:t>
            </w:r>
            <w:r w:rsidR="00817E82">
              <w:rPr>
                <w:rFonts w:ascii="Book Antiqua" w:hAnsi="Book Antiqua"/>
                <w:sz w:val="22"/>
                <w:szCs w:val="22"/>
              </w:rPr>
              <w:t>in the bid document and TG</w:t>
            </w:r>
            <w:r w:rsidRPr="004D249A">
              <w:rPr>
                <w:rFonts w:ascii="Book Antiqua" w:hAnsi="Book Antiqua"/>
                <w:sz w:val="22"/>
                <w:szCs w:val="22"/>
              </w:rPr>
              <w:t>SPDCL terms &amp; Conditions.</w:t>
            </w:r>
          </w:p>
        </w:tc>
      </w:tr>
    </w:tbl>
    <w:p w:rsidR="006E7B44" w:rsidRDefault="006E7B44" w:rsidP="00E95D20">
      <w:pPr>
        <w:rPr>
          <w:bCs/>
          <w:sz w:val="22"/>
          <w:szCs w:val="22"/>
        </w:rPr>
      </w:pPr>
    </w:p>
    <w:p w:rsidR="0064729E" w:rsidRDefault="0064729E" w:rsidP="0064729E">
      <w:pPr>
        <w:rPr>
          <w:bCs/>
          <w:sz w:val="22"/>
          <w:szCs w:val="22"/>
        </w:rPr>
      </w:pPr>
      <w:r w:rsidRPr="00A819E4">
        <w:rPr>
          <w:bCs/>
          <w:sz w:val="22"/>
          <w:szCs w:val="22"/>
        </w:rPr>
        <w:t xml:space="preserve">Tenderer                                                                                                               </w:t>
      </w:r>
      <w:r w:rsidR="00450EAE">
        <w:rPr>
          <w:bCs/>
          <w:sz w:val="22"/>
          <w:szCs w:val="22"/>
        </w:rPr>
        <w:t xml:space="preserve">                               </w:t>
      </w:r>
    </w:p>
    <w:p w:rsidR="00464CF6" w:rsidRDefault="00723203" w:rsidP="003F6FC9">
      <w:pPr>
        <w:pStyle w:val="Title"/>
        <w:jc w:val="both"/>
      </w:pPr>
      <w:r>
        <w:br w:type="page"/>
      </w:r>
      <w:r w:rsidR="00464CF6" w:rsidRPr="00681612">
        <w:lastRenderedPageBreak/>
        <w:t>Technica</w:t>
      </w:r>
      <w:r w:rsidR="00067534">
        <w:t xml:space="preserve">l specification </w:t>
      </w:r>
    </w:p>
    <w:p w:rsidR="00067534" w:rsidRDefault="00067534" w:rsidP="003F6FC9">
      <w:pPr>
        <w:pStyle w:val="Title"/>
        <w:jc w:val="both"/>
      </w:pPr>
    </w:p>
    <w:p w:rsidR="00067534" w:rsidRDefault="00067534" w:rsidP="003F6FC9">
      <w:pPr>
        <w:pStyle w:val="Title"/>
        <w:jc w:val="both"/>
      </w:pPr>
    </w:p>
    <w:p w:rsidR="00067534" w:rsidRPr="00091157" w:rsidRDefault="00067534" w:rsidP="00067534">
      <w:pPr>
        <w:rPr>
          <w:b/>
        </w:rPr>
      </w:pPr>
      <w:r w:rsidRPr="00091157">
        <w:rPr>
          <w:b/>
        </w:rPr>
        <w:t>SPECIFICATION OF BAY EXTENSION AT EHT WITH BOOM STRUCTURE</w:t>
      </w:r>
    </w:p>
    <w:p w:rsidR="00067534" w:rsidRPr="00091157" w:rsidRDefault="00067534" w:rsidP="00067534">
      <w:pPr>
        <w:jc w:val="both"/>
        <w:rPr>
          <w:b/>
          <w:bCs/>
          <w:u w:val="single"/>
        </w:rPr>
      </w:pPr>
    </w:p>
    <w:p w:rsidR="00067534" w:rsidRPr="00091157" w:rsidRDefault="00067534" w:rsidP="00067534">
      <w:pPr>
        <w:jc w:val="both"/>
        <w:rPr>
          <w:b/>
          <w:bCs/>
          <w:u w:val="single"/>
        </w:rPr>
      </w:pPr>
      <w:r w:rsidRPr="00091157">
        <w:rPr>
          <w:b/>
          <w:bCs/>
          <w:u w:val="single"/>
        </w:rPr>
        <w:t xml:space="preserve"> Bay extension works at EHT SS</w:t>
      </w:r>
    </w:p>
    <w:p w:rsidR="00067534" w:rsidRPr="00091157" w:rsidRDefault="00067534" w:rsidP="00067534"/>
    <w:p w:rsidR="00067534" w:rsidRPr="00091157" w:rsidRDefault="00067534" w:rsidP="00067534">
      <w:pPr>
        <w:spacing w:line="480" w:lineRule="auto"/>
        <w:jc w:val="both"/>
      </w:pPr>
      <w:r w:rsidRPr="00091157">
        <w:t xml:space="preserve">The scope of supply includes supply, fixing testing and commissioning of 33 kV breaker at 132/33 kV SS including the cost of breaker etc as detailed below. </w:t>
      </w:r>
    </w:p>
    <w:p w:rsidR="00067534" w:rsidRPr="00091157" w:rsidRDefault="00067534" w:rsidP="00A82823">
      <w:pPr>
        <w:widowControl/>
        <w:numPr>
          <w:ilvl w:val="0"/>
          <w:numId w:val="7"/>
        </w:numPr>
        <w:autoSpaceDE/>
        <w:autoSpaceDN/>
        <w:adjustRightInd/>
        <w:spacing w:line="480" w:lineRule="auto"/>
        <w:jc w:val="both"/>
      </w:pPr>
      <w:r w:rsidRPr="00091157">
        <w:t>Supply and erection of TC Structures &amp; BD Booms 4 Nos. TC towers (each 578 kg),  3 Nos. BD Booms (225 kg each) &amp; 1 No. Cantilever 110 kg including bolts and nuts.</w:t>
      </w:r>
    </w:p>
    <w:p w:rsidR="00067534" w:rsidRPr="00091157" w:rsidRDefault="00067534" w:rsidP="00A82823">
      <w:pPr>
        <w:widowControl/>
        <w:numPr>
          <w:ilvl w:val="0"/>
          <w:numId w:val="7"/>
        </w:numPr>
        <w:autoSpaceDE/>
        <w:autoSpaceDN/>
        <w:adjustRightInd/>
        <w:spacing w:line="480" w:lineRule="auto"/>
        <w:jc w:val="both"/>
      </w:pPr>
      <w:r w:rsidRPr="00091157">
        <w:t>Supply &amp; Fabrication &amp; Galvanization of raw steel such as MS Angles, Plates, Channels, RS Joists, MS Rounds etc, and fabrication and galvanization of main and auxiliary structures stub setting template and foundation bolts 'U' Bolts with suitable galvanized nuts for foundations bolts including cost of steel and transportation to substation site.</w:t>
      </w:r>
    </w:p>
    <w:p w:rsidR="00067534" w:rsidRPr="00091157" w:rsidRDefault="00067534" w:rsidP="00A82823">
      <w:pPr>
        <w:widowControl/>
        <w:numPr>
          <w:ilvl w:val="0"/>
          <w:numId w:val="7"/>
        </w:numPr>
        <w:autoSpaceDE/>
        <w:autoSpaceDN/>
        <w:adjustRightInd/>
        <w:spacing w:line="480" w:lineRule="auto"/>
        <w:jc w:val="both"/>
      </w:pPr>
      <w:r w:rsidRPr="00091157">
        <w:t>Providing &amp; Fixing galvanized Bolts and nuts including cost of material for erection of tower.</w:t>
      </w:r>
    </w:p>
    <w:p w:rsidR="00067534" w:rsidRPr="00091157" w:rsidRDefault="00067534" w:rsidP="00A82823">
      <w:pPr>
        <w:widowControl/>
        <w:numPr>
          <w:ilvl w:val="0"/>
          <w:numId w:val="7"/>
        </w:numPr>
        <w:autoSpaceDE/>
        <w:autoSpaceDN/>
        <w:adjustRightInd/>
        <w:spacing w:line="480" w:lineRule="auto"/>
        <w:jc w:val="both"/>
      </w:pPr>
      <w:r w:rsidRPr="00091157">
        <w:t>Erection of main and auxiliary structures.</w:t>
      </w:r>
    </w:p>
    <w:p w:rsidR="00067534" w:rsidRPr="00091157" w:rsidRDefault="00067534" w:rsidP="00A82823">
      <w:pPr>
        <w:widowControl/>
        <w:numPr>
          <w:ilvl w:val="0"/>
          <w:numId w:val="7"/>
        </w:numPr>
        <w:autoSpaceDE/>
        <w:autoSpaceDN/>
        <w:adjustRightInd/>
        <w:spacing w:line="480" w:lineRule="auto"/>
        <w:jc w:val="both"/>
      </w:pPr>
      <w:r w:rsidRPr="00091157">
        <w:t>Excavation  of pit of size 1.6x1.6x1.275 m =3.264 m³ X 4 Nos.</w:t>
      </w:r>
    </w:p>
    <w:p w:rsidR="00067534" w:rsidRPr="00091157" w:rsidRDefault="00067534" w:rsidP="00A82823">
      <w:pPr>
        <w:widowControl/>
        <w:numPr>
          <w:ilvl w:val="0"/>
          <w:numId w:val="7"/>
        </w:numPr>
        <w:autoSpaceDE/>
        <w:autoSpaceDN/>
        <w:adjustRightInd/>
        <w:spacing w:line="480" w:lineRule="auto"/>
        <w:jc w:val="both"/>
      </w:pPr>
      <w:r w:rsidRPr="00091157">
        <w:t>Concrete PCC (1:4:8) 1.6x1.6x0.075 m=0.192 m³ x 4 Nos.</w:t>
      </w:r>
    </w:p>
    <w:p w:rsidR="00067534" w:rsidRPr="00091157" w:rsidRDefault="00067534" w:rsidP="00A82823">
      <w:pPr>
        <w:widowControl/>
        <w:numPr>
          <w:ilvl w:val="0"/>
          <w:numId w:val="7"/>
        </w:numPr>
        <w:autoSpaceDE/>
        <w:autoSpaceDN/>
        <w:adjustRightInd/>
        <w:spacing w:line="480" w:lineRule="auto"/>
        <w:jc w:val="both"/>
      </w:pPr>
      <w:r w:rsidRPr="00091157">
        <w:t>Concrete RCC (1:2:4) (1.6x1.6x0.3+1x1x1.05) =1.818 m³ x 4 Nos.</w:t>
      </w:r>
    </w:p>
    <w:p w:rsidR="00067534" w:rsidRPr="00091157" w:rsidRDefault="00067534" w:rsidP="00A82823">
      <w:pPr>
        <w:widowControl/>
        <w:numPr>
          <w:ilvl w:val="0"/>
          <w:numId w:val="7"/>
        </w:numPr>
        <w:autoSpaceDE/>
        <w:autoSpaceDN/>
        <w:adjustRightInd/>
        <w:spacing w:line="480" w:lineRule="auto"/>
        <w:jc w:val="both"/>
      </w:pPr>
      <w:r w:rsidRPr="00091157">
        <w:t>Plastering = 1x1x1+4x1x0.15 = 1.6 mm² x 4 Nos.</w:t>
      </w:r>
    </w:p>
    <w:p w:rsidR="00067534" w:rsidRPr="00091157" w:rsidRDefault="00067534" w:rsidP="00A82823">
      <w:pPr>
        <w:widowControl/>
        <w:numPr>
          <w:ilvl w:val="0"/>
          <w:numId w:val="7"/>
        </w:numPr>
        <w:autoSpaceDE/>
        <w:autoSpaceDN/>
        <w:adjustRightInd/>
        <w:spacing w:line="480" w:lineRule="auto"/>
        <w:jc w:val="both"/>
      </w:pPr>
      <w:r w:rsidRPr="00091157">
        <w:t>Back filling (2x0.3x1.6x0.9+2x0.3x1x0.9 = 1.6 mm² 4 Nos.</w:t>
      </w:r>
    </w:p>
    <w:p w:rsidR="00067534" w:rsidRPr="00091157" w:rsidRDefault="00067534" w:rsidP="00A82823">
      <w:pPr>
        <w:widowControl/>
        <w:numPr>
          <w:ilvl w:val="0"/>
          <w:numId w:val="7"/>
        </w:numPr>
        <w:autoSpaceDE/>
        <w:autoSpaceDN/>
        <w:adjustRightInd/>
        <w:spacing w:line="480" w:lineRule="auto"/>
        <w:jc w:val="both"/>
      </w:pPr>
      <w:r w:rsidRPr="00091157">
        <w:t>Reinforcement (RTS) 10mm Dia = 12 Nos. x 4.86, 14Nos. x3.88 = 73.84 R m x0.62 =45.78 kgx4Nos.</w:t>
      </w:r>
    </w:p>
    <w:p w:rsidR="00067534" w:rsidRPr="00091157" w:rsidRDefault="00067534" w:rsidP="00A82823">
      <w:pPr>
        <w:widowControl/>
        <w:numPr>
          <w:ilvl w:val="0"/>
          <w:numId w:val="7"/>
        </w:numPr>
        <w:autoSpaceDE/>
        <w:autoSpaceDN/>
        <w:adjustRightInd/>
        <w:spacing w:line="480" w:lineRule="auto"/>
        <w:jc w:val="both"/>
      </w:pPr>
      <w:r w:rsidRPr="00091157">
        <w:t>Supply, erection and commissioning and testing of 33 kV 25 kA, 3 Sec VCB including Current transformers with 800-400/1-1 A, including the control and Relay panel of 220 V DC.</w:t>
      </w:r>
    </w:p>
    <w:p w:rsidR="00067534" w:rsidRPr="00091157" w:rsidRDefault="00067534" w:rsidP="00A82823">
      <w:pPr>
        <w:widowControl/>
        <w:numPr>
          <w:ilvl w:val="0"/>
          <w:numId w:val="7"/>
        </w:numPr>
        <w:autoSpaceDE/>
        <w:autoSpaceDN/>
        <w:adjustRightInd/>
        <w:spacing w:line="480" w:lineRule="auto"/>
        <w:jc w:val="both"/>
      </w:pPr>
      <w:r w:rsidRPr="00091157">
        <w:t>Excavation in all types of soils (2.1x1.5x1.1x1.65) = 6.5 m³</w:t>
      </w:r>
    </w:p>
    <w:p w:rsidR="00067534" w:rsidRPr="00091157" w:rsidRDefault="00067534" w:rsidP="00A82823">
      <w:pPr>
        <w:widowControl/>
        <w:numPr>
          <w:ilvl w:val="0"/>
          <w:numId w:val="7"/>
        </w:numPr>
        <w:autoSpaceDE/>
        <w:autoSpaceDN/>
        <w:adjustRightInd/>
        <w:spacing w:line="480" w:lineRule="auto"/>
        <w:jc w:val="both"/>
      </w:pPr>
      <w:r w:rsidRPr="00091157">
        <w:t>Cement concrete PCC (1:4:8) = 2x1.5x1.1x0.1 = 0.33 m³</w:t>
      </w:r>
    </w:p>
    <w:p w:rsidR="00067534" w:rsidRPr="00091157" w:rsidRDefault="00067534" w:rsidP="00A82823">
      <w:pPr>
        <w:widowControl/>
        <w:numPr>
          <w:ilvl w:val="0"/>
          <w:numId w:val="7"/>
        </w:numPr>
        <w:autoSpaceDE/>
        <w:autoSpaceDN/>
        <w:adjustRightInd/>
        <w:spacing w:line="480" w:lineRule="auto"/>
        <w:jc w:val="both"/>
      </w:pPr>
      <w:r w:rsidRPr="00091157">
        <w:lastRenderedPageBreak/>
        <w:t>RCC (1:2:4) = 2x1.5x1.1x0.3 + 2x0.5x0.9x(1.2+0.35) = 4.34 m³</w:t>
      </w:r>
    </w:p>
    <w:p w:rsidR="00067534" w:rsidRPr="00091157" w:rsidRDefault="00067534" w:rsidP="00A82823">
      <w:pPr>
        <w:widowControl/>
        <w:numPr>
          <w:ilvl w:val="0"/>
          <w:numId w:val="7"/>
        </w:numPr>
        <w:autoSpaceDE/>
        <w:autoSpaceDN/>
        <w:adjustRightInd/>
        <w:spacing w:line="480" w:lineRule="auto"/>
        <w:jc w:val="both"/>
      </w:pPr>
      <w:r w:rsidRPr="00091157">
        <w:t>Smooth plastering of VCB plinth (0.5x0.9+2x0.35x0.9+2x0.35x0.5) = 2.23 m³</w:t>
      </w:r>
    </w:p>
    <w:p w:rsidR="00067534" w:rsidRPr="00091157" w:rsidRDefault="00067534" w:rsidP="00A82823">
      <w:pPr>
        <w:widowControl/>
        <w:numPr>
          <w:ilvl w:val="0"/>
          <w:numId w:val="7"/>
        </w:numPr>
        <w:autoSpaceDE/>
        <w:autoSpaceDN/>
        <w:adjustRightInd/>
        <w:spacing w:line="480" w:lineRule="auto"/>
        <w:jc w:val="both"/>
      </w:pPr>
      <w:r w:rsidRPr="00091157">
        <w:t>Back filling 6.5 - 4.67 = 1.83 m³</w:t>
      </w:r>
    </w:p>
    <w:p w:rsidR="00067534" w:rsidRPr="00091157" w:rsidRDefault="00067534" w:rsidP="00A82823">
      <w:pPr>
        <w:widowControl/>
        <w:numPr>
          <w:ilvl w:val="0"/>
          <w:numId w:val="7"/>
        </w:numPr>
        <w:autoSpaceDE/>
        <w:autoSpaceDN/>
        <w:adjustRightInd/>
        <w:spacing w:line="480" w:lineRule="auto"/>
        <w:jc w:val="both"/>
      </w:pPr>
      <w:r w:rsidRPr="00091157">
        <w:t>Reinforcement (RTS) 10mm Dia = 16 Nos. x1.4x4+10 Nosx1x4=129.60R m=129.62x0.62 kg=80.352 kg</w:t>
      </w:r>
    </w:p>
    <w:p w:rsidR="00067534" w:rsidRPr="00091157" w:rsidRDefault="00067534" w:rsidP="00A82823">
      <w:pPr>
        <w:widowControl/>
        <w:numPr>
          <w:ilvl w:val="0"/>
          <w:numId w:val="7"/>
        </w:numPr>
        <w:autoSpaceDE/>
        <w:autoSpaceDN/>
        <w:adjustRightInd/>
        <w:spacing w:line="480" w:lineRule="auto"/>
        <w:jc w:val="both"/>
      </w:pPr>
      <w:r w:rsidRPr="00091157">
        <w:t>Supply and Jumpering with Zebra conductor from A.B Switch to breaker,breaker to C.T. and C.T to A.B Switch (total 9 jumpering locations).</w:t>
      </w:r>
    </w:p>
    <w:p w:rsidR="00067534" w:rsidRPr="00091157" w:rsidRDefault="00067534" w:rsidP="00A82823">
      <w:pPr>
        <w:widowControl/>
        <w:numPr>
          <w:ilvl w:val="0"/>
          <w:numId w:val="7"/>
        </w:numPr>
        <w:autoSpaceDE/>
        <w:autoSpaceDN/>
        <w:adjustRightInd/>
        <w:spacing w:line="480" w:lineRule="auto"/>
        <w:jc w:val="both"/>
      </w:pPr>
      <w:r w:rsidRPr="00091157">
        <w:t>Supply &amp; erection of 33kV 800 A AB switch fixing of guide pipes and alignment, Jumpering of AB Switch, earthing with MS Flat cutting to size and making holes and spot welding and complete including cost of bolts &amp; nuts.</w:t>
      </w:r>
    </w:p>
    <w:p w:rsidR="00067534" w:rsidRPr="00091157" w:rsidRDefault="00067534" w:rsidP="00A82823">
      <w:pPr>
        <w:widowControl/>
        <w:numPr>
          <w:ilvl w:val="0"/>
          <w:numId w:val="7"/>
        </w:numPr>
        <w:autoSpaceDE/>
        <w:autoSpaceDN/>
        <w:adjustRightInd/>
        <w:spacing w:line="480" w:lineRule="auto"/>
        <w:jc w:val="both"/>
      </w:pPr>
      <w:r w:rsidRPr="00091157">
        <w:t>Supply &amp; Erection of 33kV LAs with Bolts and nuts and fixing of guids with clamps, on structure, jumpering and earthing of LAs with MS flat (including cutting to size, making holes and spot welding).</w:t>
      </w:r>
    </w:p>
    <w:p w:rsidR="00067534" w:rsidRPr="00091157" w:rsidRDefault="00067534" w:rsidP="00A82823">
      <w:pPr>
        <w:widowControl/>
        <w:numPr>
          <w:ilvl w:val="0"/>
          <w:numId w:val="7"/>
        </w:numPr>
        <w:autoSpaceDE/>
        <w:autoSpaceDN/>
        <w:adjustRightInd/>
        <w:spacing w:line="480" w:lineRule="auto"/>
        <w:jc w:val="both"/>
      </w:pPr>
      <w:r w:rsidRPr="00091157">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067534" w:rsidRPr="00091157" w:rsidRDefault="00067534" w:rsidP="00A82823">
      <w:pPr>
        <w:widowControl/>
        <w:numPr>
          <w:ilvl w:val="0"/>
          <w:numId w:val="7"/>
        </w:numPr>
        <w:autoSpaceDE/>
        <w:autoSpaceDN/>
        <w:adjustRightInd/>
        <w:spacing w:line="480" w:lineRule="auto"/>
        <w:jc w:val="both"/>
      </w:pPr>
      <w:r w:rsidRPr="00091157">
        <w:t>Supply of Earth Electrode &amp; Excavation of earthpit, putting cast iron pipe with flange on one end of nominal dia" 125mm and 2.75 m long inside the pit including supply and fixing RCC collar 4 m dia" and 0.6 m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067534" w:rsidRPr="00091157" w:rsidRDefault="00067534" w:rsidP="00A82823">
      <w:pPr>
        <w:widowControl/>
        <w:numPr>
          <w:ilvl w:val="0"/>
          <w:numId w:val="7"/>
        </w:numPr>
        <w:autoSpaceDE/>
        <w:autoSpaceDN/>
        <w:adjustRightInd/>
        <w:spacing w:line="480" w:lineRule="auto"/>
        <w:jc w:val="both"/>
      </w:pPr>
      <w:r w:rsidRPr="00091157">
        <w:lastRenderedPageBreak/>
        <w:t>Supply &amp; Erection of twin control &amp; relay panel in the Control Room duly maintaining them on channels and grouting them with foundation bolts including cost of channels and foundation bolts.</w:t>
      </w:r>
    </w:p>
    <w:p w:rsidR="00067534" w:rsidRPr="00091157" w:rsidRDefault="00067534" w:rsidP="00A82823">
      <w:pPr>
        <w:widowControl/>
        <w:numPr>
          <w:ilvl w:val="0"/>
          <w:numId w:val="7"/>
        </w:numPr>
        <w:autoSpaceDE/>
        <w:autoSpaceDN/>
        <w:adjustRightInd/>
        <w:spacing w:line="480" w:lineRule="auto"/>
        <w:jc w:val="both"/>
      </w:pPr>
      <w:r w:rsidRPr="00091157">
        <w:t>Supply and Laying of control cables of all sizes from 2 Cx2.5 mm² copper control cable trenches including running of cables in control room when cable are run on cable racks in cable duct.</w:t>
      </w:r>
    </w:p>
    <w:p w:rsidR="00067534" w:rsidRPr="00091157" w:rsidRDefault="00067534" w:rsidP="00A82823">
      <w:pPr>
        <w:widowControl/>
        <w:numPr>
          <w:ilvl w:val="0"/>
          <w:numId w:val="7"/>
        </w:numPr>
        <w:autoSpaceDE/>
        <w:autoSpaceDN/>
        <w:adjustRightInd/>
        <w:spacing w:line="480" w:lineRule="auto"/>
        <w:jc w:val="both"/>
      </w:pPr>
      <w:r w:rsidRPr="00091157">
        <w:t>Supply and Laying of control cables of all sizes from 4 C x2.5mm² copper control cable trenches including running of cables in control room when cable are run on cable racks in cable duct.</w:t>
      </w:r>
    </w:p>
    <w:p w:rsidR="00067534" w:rsidRPr="00091157" w:rsidRDefault="00067534" w:rsidP="00A82823">
      <w:pPr>
        <w:widowControl/>
        <w:numPr>
          <w:ilvl w:val="0"/>
          <w:numId w:val="7"/>
        </w:numPr>
        <w:autoSpaceDE/>
        <w:autoSpaceDN/>
        <w:adjustRightInd/>
        <w:spacing w:line="480" w:lineRule="auto"/>
        <w:jc w:val="both"/>
      </w:pPr>
      <w:r w:rsidRPr="00091157">
        <w:t>Supply and Laying of control cables of all sizes from 10 C x2.5mm²  copper control cable trenches including running of cables in control room when cable are run on cable racks in cable duct.</w:t>
      </w:r>
    </w:p>
    <w:p w:rsidR="00067534" w:rsidRPr="00091157" w:rsidRDefault="00067534" w:rsidP="00A82823">
      <w:pPr>
        <w:widowControl/>
        <w:numPr>
          <w:ilvl w:val="0"/>
          <w:numId w:val="7"/>
        </w:numPr>
        <w:autoSpaceDE/>
        <w:autoSpaceDN/>
        <w:adjustRightInd/>
        <w:spacing w:line="480" w:lineRule="auto"/>
        <w:jc w:val="both"/>
      </w:pPr>
      <w:r w:rsidRPr="00091157">
        <w:t>Supply of ACSR Zebra Conductor.</w:t>
      </w:r>
    </w:p>
    <w:p w:rsidR="00067534" w:rsidRPr="00091157" w:rsidRDefault="00067534" w:rsidP="00067534">
      <w:pPr>
        <w:pStyle w:val="ListParagraph"/>
      </w:pPr>
    </w:p>
    <w:p w:rsidR="00067534" w:rsidRPr="00091157" w:rsidRDefault="00067534" w:rsidP="00A82823">
      <w:pPr>
        <w:widowControl/>
        <w:numPr>
          <w:ilvl w:val="0"/>
          <w:numId w:val="7"/>
        </w:numPr>
        <w:autoSpaceDE/>
        <w:autoSpaceDN/>
        <w:adjustRightInd/>
        <w:spacing w:line="480" w:lineRule="auto"/>
        <w:jc w:val="both"/>
      </w:pPr>
      <w:r w:rsidRPr="00091157">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067534" w:rsidRPr="00091157" w:rsidRDefault="00067534" w:rsidP="00A82823">
      <w:pPr>
        <w:widowControl/>
        <w:numPr>
          <w:ilvl w:val="0"/>
          <w:numId w:val="7"/>
        </w:numPr>
        <w:autoSpaceDE/>
        <w:autoSpaceDN/>
        <w:adjustRightInd/>
        <w:spacing w:line="480" w:lineRule="auto"/>
        <w:jc w:val="both"/>
      </w:pPr>
      <w:r w:rsidRPr="00091157">
        <w:t>Hoisting of insulators and hardware stretching of 33kV Auxiliary Bus comprising three conductors with twin zebra conductor to a tension of 900 kg. Including fixing of spacer clamps, 3-bolted tension hardware for twin zebra with Twin zebra spacer clamps, T clamps for twin Zebra, Tension clamps for twin zebra, pad clamps.</w:t>
      </w:r>
    </w:p>
    <w:p w:rsidR="00067534" w:rsidRPr="00091157" w:rsidRDefault="00067534" w:rsidP="00A82823">
      <w:pPr>
        <w:widowControl/>
        <w:numPr>
          <w:ilvl w:val="0"/>
          <w:numId w:val="7"/>
        </w:numPr>
        <w:autoSpaceDE/>
        <w:autoSpaceDN/>
        <w:adjustRightInd/>
        <w:spacing w:line="480" w:lineRule="auto"/>
        <w:jc w:val="both"/>
      </w:pPr>
      <w:r w:rsidRPr="00091157">
        <w:t>Supply Erection of Marshalling boxes on the structures of equipment in full shape including cost of marshalling boxes.</w:t>
      </w:r>
    </w:p>
    <w:p w:rsidR="00067534" w:rsidRPr="00091157" w:rsidRDefault="00067534" w:rsidP="00A82823">
      <w:pPr>
        <w:widowControl/>
        <w:numPr>
          <w:ilvl w:val="0"/>
          <w:numId w:val="7"/>
        </w:numPr>
        <w:autoSpaceDE/>
        <w:autoSpaceDN/>
        <w:adjustRightInd/>
        <w:spacing w:line="480" w:lineRule="auto"/>
        <w:jc w:val="both"/>
      </w:pPr>
      <w:r w:rsidRPr="00091157">
        <w:t>Cable termination to the Switchgear, marshalling boxes/panel terminal blocks/control and relay panels, LTAC panel, including cost of suitable ferrules and lugs each on at both ends.</w:t>
      </w:r>
    </w:p>
    <w:p w:rsidR="00067534" w:rsidRPr="00091157" w:rsidRDefault="00067534" w:rsidP="00A82823">
      <w:pPr>
        <w:widowControl/>
        <w:numPr>
          <w:ilvl w:val="0"/>
          <w:numId w:val="7"/>
        </w:numPr>
        <w:autoSpaceDE/>
        <w:autoSpaceDN/>
        <w:adjustRightInd/>
        <w:spacing w:line="480" w:lineRule="auto"/>
        <w:jc w:val="both"/>
      </w:pPr>
      <w:r w:rsidRPr="00091157">
        <w:lastRenderedPageBreak/>
        <w:t>Supply &amp; Erection of Tubular Poles (30 feet Height) for yard Lights.</w:t>
      </w:r>
    </w:p>
    <w:p w:rsidR="00067534" w:rsidRPr="00091157" w:rsidRDefault="00067534" w:rsidP="00A82823">
      <w:pPr>
        <w:widowControl/>
        <w:numPr>
          <w:ilvl w:val="0"/>
          <w:numId w:val="7"/>
        </w:numPr>
        <w:autoSpaceDE/>
        <w:autoSpaceDN/>
        <w:adjustRightInd/>
        <w:spacing w:line="480" w:lineRule="auto"/>
        <w:jc w:val="both"/>
      </w:pPr>
      <w:r w:rsidRPr="00091157">
        <w:t>Installation of lighting fixtures on switchyard structures including cost of lighting fixtures of Metal halide 150W/LED 100 and cabling and connections complete.</w:t>
      </w:r>
    </w:p>
    <w:p w:rsidR="00067534" w:rsidRPr="00091157" w:rsidRDefault="00067534" w:rsidP="00A82823">
      <w:pPr>
        <w:widowControl/>
        <w:numPr>
          <w:ilvl w:val="0"/>
          <w:numId w:val="7"/>
        </w:numPr>
        <w:autoSpaceDE/>
        <w:autoSpaceDN/>
        <w:adjustRightInd/>
        <w:spacing w:line="480" w:lineRule="auto"/>
        <w:jc w:val="both"/>
      </w:pPr>
      <w:r w:rsidRPr="00091157">
        <w:t>Supply &amp; Provision of Earth</w:t>
      </w:r>
      <w:r w:rsidR="00083426">
        <w:t xml:space="preserve"> </w:t>
      </w:r>
      <w:r w:rsidRPr="00091157">
        <w:t>bonds including cost of Earthbonds.</w:t>
      </w:r>
    </w:p>
    <w:p w:rsidR="00067534" w:rsidRPr="00091157" w:rsidRDefault="00067534" w:rsidP="00A82823">
      <w:pPr>
        <w:widowControl/>
        <w:numPr>
          <w:ilvl w:val="0"/>
          <w:numId w:val="7"/>
        </w:numPr>
        <w:autoSpaceDE/>
        <w:autoSpaceDN/>
        <w:adjustRightInd/>
        <w:spacing w:line="480" w:lineRule="auto"/>
        <w:jc w:val="both"/>
      </w:pPr>
      <w:r w:rsidRPr="00091157">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chiseling, wedging and boring  in rock in foundation complete for finished item &amp; cleaning the removed boulders away from the site, </w:t>
      </w:r>
    </w:p>
    <w:p w:rsidR="00067534" w:rsidRPr="00091157" w:rsidRDefault="00067534" w:rsidP="00A82823">
      <w:pPr>
        <w:widowControl/>
        <w:numPr>
          <w:ilvl w:val="0"/>
          <w:numId w:val="7"/>
        </w:numPr>
        <w:autoSpaceDE/>
        <w:autoSpaceDN/>
        <w:adjustRightInd/>
        <w:spacing w:line="480" w:lineRule="auto"/>
        <w:jc w:val="both"/>
      </w:pPr>
      <w:r w:rsidRPr="00091157">
        <w:t>Metal Spreading in the Yard with  20 mm Metal</w:t>
      </w:r>
    </w:p>
    <w:p w:rsidR="00067534" w:rsidRPr="00091157" w:rsidRDefault="00067534" w:rsidP="00067534">
      <w:pPr>
        <w:pStyle w:val="ListParagraph"/>
      </w:pPr>
    </w:p>
    <w:p w:rsidR="00067534" w:rsidRPr="00091157" w:rsidRDefault="00067534" w:rsidP="005B29A4">
      <w:pPr>
        <w:rPr>
          <w:b/>
        </w:rPr>
      </w:pPr>
      <w:r w:rsidRPr="00091157">
        <w:rPr>
          <w:b/>
        </w:rPr>
        <w:t>SPECIFICATION BAY EXTENSION WORKS AT EHT SS</w:t>
      </w:r>
    </w:p>
    <w:p w:rsidR="00067534" w:rsidRPr="00091157" w:rsidRDefault="00067534" w:rsidP="00067534">
      <w:pPr>
        <w:ind w:left="720"/>
        <w:jc w:val="both"/>
        <w:rPr>
          <w:b/>
          <w:bCs/>
          <w:u w:val="single"/>
        </w:rPr>
      </w:pPr>
    </w:p>
    <w:p w:rsidR="00067534" w:rsidRPr="00091157" w:rsidRDefault="00067534" w:rsidP="00067534">
      <w:pPr>
        <w:widowControl/>
        <w:autoSpaceDE/>
        <w:autoSpaceDN/>
        <w:adjustRightInd/>
        <w:jc w:val="both"/>
        <w:rPr>
          <w:b/>
          <w:bCs/>
          <w:u w:val="single"/>
        </w:rPr>
      </w:pPr>
      <w:r w:rsidRPr="00091157">
        <w:rPr>
          <w:b/>
          <w:bCs/>
          <w:u w:val="single"/>
        </w:rPr>
        <w:t>Schedule of Bay extension works with RS joists</w:t>
      </w:r>
    </w:p>
    <w:p w:rsidR="00067534" w:rsidRPr="00091157" w:rsidRDefault="00067534" w:rsidP="00067534"/>
    <w:p w:rsidR="00067534" w:rsidRPr="00091157" w:rsidRDefault="00067534" w:rsidP="00067534">
      <w:pPr>
        <w:spacing w:line="480" w:lineRule="auto"/>
        <w:jc w:val="both"/>
      </w:pPr>
      <w:r w:rsidRPr="00091157">
        <w:t xml:space="preserve">The scope of supply includes fixing testing and commissioning of 33 kV breakers at EHT SS with 150 x 150 mm RS joists as detailed below. </w:t>
      </w:r>
    </w:p>
    <w:p w:rsidR="00067534" w:rsidRPr="00091157" w:rsidRDefault="00067534" w:rsidP="00A82823">
      <w:pPr>
        <w:widowControl/>
        <w:numPr>
          <w:ilvl w:val="0"/>
          <w:numId w:val="9"/>
        </w:numPr>
        <w:autoSpaceDE/>
        <w:autoSpaceDN/>
        <w:adjustRightInd/>
        <w:spacing w:line="480" w:lineRule="auto"/>
        <w:jc w:val="both"/>
      </w:pPr>
      <w:r w:rsidRPr="00091157">
        <w:t>33 kV Bay Extension at 132/33 kV SS with RS joist pole 150 X 150 mm 9.0 m including the cost 100X50 MS channel supply connecting with zebra conductor,T clamps,earthing complete.</w:t>
      </w:r>
    </w:p>
    <w:p w:rsidR="00067534" w:rsidRPr="00091157" w:rsidRDefault="00067534" w:rsidP="00A82823">
      <w:pPr>
        <w:widowControl/>
        <w:numPr>
          <w:ilvl w:val="0"/>
          <w:numId w:val="9"/>
        </w:numPr>
        <w:autoSpaceDE/>
        <w:autoSpaceDN/>
        <w:adjustRightInd/>
        <w:spacing w:line="480" w:lineRule="auto"/>
        <w:jc w:val="both"/>
      </w:pPr>
      <w:r w:rsidRPr="00091157">
        <w:t>Erection and commissioning and testing of 33 kV VCB including CT’s.</w:t>
      </w:r>
    </w:p>
    <w:p w:rsidR="00067534" w:rsidRPr="00091157" w:rsidRDefault="00067534" w:rsidP="00A82823">
      <w:pPr>
        <w:widowControl/>
        <w:numPr>
          <w:ilvl w:val="0"/>
          <w:numId w:val="9"/>
        </w:numPr>
        <w:autoSpaceDE/>
        <w:autoSpaceDN/>
        <w:adjustRightInd/>
        <w:spacing w:line="480" w:lineRule="auto"/>
        <w:jc w:val="both"/>
      </w:pPr>
      <w:r w:rsidRPr="00091157">
        <w:t>Supply Erection, of 33 kV 800 A AB switch earthing with MS Flat cutting to size and making holes and spot welding and complete.</w:t>
      </w:r>
    </w:p>
    <w:p w:rsidR="00067534" w:rsidRPr="00091157" w:rsidRDefault="00067534" w:rsidP="00A82823">
      <w:pPr>
        <w:widowControl/>
        <w:numPr>
          <w:ilvl w:val="0"/>
          <w:numId w:val="9"/>
        </w:numPr>
        <w:autoSpaceDE/>
        <w:autoSpaceDN/>
        <w:adjustRightInd/>
        <w:spacing w:line="480" w:lineRule="auto"/>
        <w:jc w:val="both"/>
      </w:pPr>
      <w:r w:rsidRPr="00091157">
        <w:t>Supply Erection of Marshalling boxes on the structures of equipment in full shape including cost of marshalling boxes and cable termination to all equipment with suitable lugs and ferrules complete.</w:t>
      </w:r>
    </w:p>
    <w:p w:rsidR="00067534" w:rsidRPr="00091157" w:rsidRDefault="00067534" w:rsidP="00A82823">
      <w:pPr>
        <w:widowControl/>
        <w:numPr>
          <w:ilvl w:val="0"/>
          <w:numId w:val="9"/>
        </w:numPr>
        <w:autoSpaceDE/>
        <w:autoSpaceDN/>
        <w:adjustRightInd/>
        <w:spacing w:line="360" w:lineRule="auto"/>
        <w:jc w:val="both"/>
      </w:pPr>
      <w:r w:rsidRPr="00091157">
        <w:t xml:space="preserve">Earthing with earth electrodes by providing of CI pipe and shall be identical with the existing earthing system of EHT substation by fabrication and punching holes wielding brackets for </w:t>
      </w:r>
      <w:r w:rsidRPr="00091157">
        <w:lastRenderedPageBreak/>
        <w:t>fixing CI strip including supply and back filling mixture of Bentonite and black cotton soil , complete.</w:t>
      </w:r>
    </w:p>
    <w:p w:rsidR="00067534" w:rsidRPr="00091157" w:rsidRDefault="00067534" w:rsidP="00A82823">
      <w:pPr>
        <w:widowControl/>
        <w:numPr>
          <w:ilvl w:val="0"/>
          <w:numId w:val="9"/>
        </w:numPr>
        <w:autoSpaceDE/>
        <w:autoSpaceDN/>
        <w:adjustRightInd/>
        <w:spacing w:line="480" w:lineRule="auto"/>
        <w:jc w:val="both"/>
      </w:pPr>
      <w:r w:rsidRPr="00091157">
        <w:t>Earthing of breaker with MS flat and shall be identical with the existing earthing system including cutting of MS Flat to size, making of holes and post wielding and connecting to earth grid, double earthing as per IS 3043 as per the scope of supply complete.</w:t>
      </w:r>
    </w:p>
    <w:p w:rsidR="00067534" w:rsidRPr="00091157" w:rsidRDefault="00067534" w:rsidP="00A82823">
      <w:pPr>
        <w:widowControl/>
        <w:numPr>
          <w:ilvl w:val="0"/>
          <w:numId w:val="9"/>
        </w:numPr>
        <w:autoSpaceDE/>
        <w:autoSpaceDN/>
        <w:adjustRightInd/>
        <w:spacing w:line="480" w:lineRule="auto"/>
        <w:jc w:val="both"/>
      </w:pPr>
      <w:r w:rsidRPr="00091157">
        <w:t>Supply and Laying of control cables 2 core, 4 core , 10 core (2.5 mm² copper) of all sizes in  cable trenches including running of cables in control room when cable are run on cable racks in cable duct.</w:t>
      </w:r>
    </w:p>
    <w:p w:rsidR="00067534" w:rsidRPr="00091157" w:rsidRDefault="00E34A68" w:rsidP="00A82823">
      <w:pPr>
        <w:numPr>
          <w:ilvl w:val="0"/>
          <w:numId w:val="8"/>
        </w:numPr>
        <w:tabs>
          <w:tab w:val="clear" w:pos="360"/>
          <w:tab w:val="num" w:pos="1584"/>
        </w:tabs>
        <w:spacing w:line="360" w:lineRule="auto"/>
      </w:pPr>
      <w:r w:rsidRPr="00091157">
        <w:t>.</w:t>
      </w:r>
    </w:p>
    <w:p w:rsidR="00067534" w:rsidRPr="00091157" w:rsidRDefault="00067534" w:rsidP="00067534">
      <w:pPr>
        <w:spacing w:line="360" w:lineRule="auto"/>
      </w:pPr>
    </w:p>
    <w:p w:rsidR="00067534" w:rsidRDefault="00067534" w:rsidP="00067534">
      <w:pPr>
        <w:jc w:val="both"/>
      </w:pPr>
    </w:p>
    <w:tbl>
      <w:tblPr>
        <w:tblW w:w="15193" w:type="dxa"/>
        <w:tblInd w:w="-766" w:type="dxa"/>
        <w:tblLook w:val="04A0"/>
      </w:tblPr>
      <w:tblGrid>
        <w:gridCol w:w="15193"/>
      </w:tblGrid>
      <w:tr w:rsidR="00067534" w:rsidRPr="0076786B" w:rsidTr="00067534">
        <w:trPr>
          <w:trHeight w:val="315"/>
        </w:trPr>
        <w:tc>
          <w:tcPr>
            <w:tcW w:w="11336" w:type="dxa"/>
            <w:tcBorders>
              <w:top w:val="nil"/>
              <w:left w:val="nil"/>
              <w:right w:val="nil"/>
            </w:tcBorders>
            <w:shd w:val="clear" w:color="auto" w:fill="auto"/>
            <w:vAlign w:val="center"/>
            <w:hideMark/>
          </w:tcPr>
          <w:p w:rsidR="00067534" w:rsidRPr="0076786B" w:rsidRDefault="00067534" w:rsidP="00067534">
            <w:pPr>
              <w:widowControl/>
              <w:autoSpaceDE/>
              <w:autoSpaceDN/>
              <w:adjustRightInd/>
              <w:jc w:val="both"/>
              <w:rPr>
                <w:b/>
                <w:bCs/>
              </w:rPr>
            </w:pPr>
            <w:bookmarkStart w:id="0" w:name="RANGE!A1:H16"/>
            <w:r w:rsidRPr="0076786B">
              <w:rPr>
                <w:b/>
                <w:bCs/>
              </w:rPr>
              <w:t>DATA-I</w:t>
            </w:r>
            <w:bookmarkEnd w:id="0"/>
          </w:p>
        </w:tc>
      </w:tr>
      <w:tr w:rsidR="00067534" w:rsidRPr="0076786B" w:rsidTr="00067534">
        <w:trPr>
          <w:trHeight w:val="315"/>
        </w:trPr>
        <w:tc>
          <w:tcPr>
            <w:tcW w:w="11336" w:type="dxa"/>
            <w:tcBorders>
              <w:top w:val="nil"/>
              <w:left w:val="nil"/>
              <w:bottom w:val="single" w:sz="4" w:space="0" w:color="auto"/>
              <w:right w:val="nil"/>
            </w:tcBorders>
            <w:shd w:val="clear" w:color="auto" w:fill="auto"/>
            <w:vAlign w:val="center"/>
            <w:hideMark/>
          </w:tcPr>
          <w:p w:rsidR="00067534" w:rsidRDefault="00067534" w:rsidP="00067534">
            <w:pPr>
              <w:widowControl/>
              <w:autoSpaceDE/>
              <w:autoSpaceDN/>
              <w:adjustRightInd/>
              <w:jc w:val="both"/>
              <w:rPr>
                <w:b/>
                <w:bCs/>
              </w:rPr>
            </w:pPr>
            <w:r w:rsidRPr="0076786B">
              <w:rPr>
                <w:b/>
                <w:bCs/>
              </w:rPr>
              <w:t>Erection of 33kV TD Structure</w:t>
            </w:r>
          </w:p>
          <w:tbl>
            <w:tblPr>
              <w:tblW w:w="11109" w:type="dxa"/>
              <w:tblLook w:val="04A0"/>
            </w:tblPr>
            <w:tblGrid>
              <w:gridCol w:w="638"/>
              <w:gridCol w:w="5244"/>
              <w:gridCol w:w="1211"/>
              <w:gridCol w:w="1408"/>
              <w:gridCol w:w="1492"/>
              <w:gridCol w:w="1116"/>
            </w:tblGrid>
            <w:tr w:rsidR="00067534" w:rsidRPr="004E29EE" w:rsidTr="00067534">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S. No</w:t>
                  </w:r>
                </w:p>
              </w:tc>
              <w:tc>
                <w:tcPr>
                  <w:tcW w:w="5320" w:type="dxa"/>
                  <w:tcBorders>
                    <w:top w:val="single" w:sz="4" w:space="0" w:color="auto"/>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 xml:space="preserve">Description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Qty</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Per Unit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 xml:space="preserve">Rate </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Amount</w:t>
                  </w:r>
                </w:p>
              </w:tc>
            </w:tr>
            <w:tr w:rsidR="00067534" w:rsidRPr="004E29EE" w:rsidTr="00067534">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rPr>
                      <w:b/>
                      <w:bCs/>
                    </w:rPr>
                  </w:pPr>
                  <w:r w:rsidRPr="004E29EE">
                    <w:rPr>
                      <w:b/>
                      <w:bCs/>
                    </w:rPr>
                    <w:t> </w:t>
                  </w:r>
                </w:p>
              </w:tc>
              <w:tc>
                <w:tcPr>
                  <w:tcW w:w="7960" w:type="dxa"/>
                  <w:gridSpan w:val="3"/>
                  <w:tcBorders>
                    <w:top w:val="single" w:sz="4" w:space="0" w:color="auto"/>
                    <w:left w:val="nil"/>
                    <w:bottom w:val="single" w:sz="4" w:space="0" w:color="auto"/>
                    <w:right w:val="nil"/>
                  </w:tcBorders>
                  <w:shd w:val="clear" w:color="auto" w:fill="auto"/>
                  <w:vAlign w:val="center"/>
                  <w:hideMark/>
                </w:tcPr>
                <w:p w:rsidR="00067534" w:rsidRPr="004E29EE" w:rsidRDefault="00067534" w:rsidP="00067534">
                  <w:pPr>
                    <w:widowControl/>
                    <w:autoSpaceDE/>
                    <w:autoSpaceDN/>
                    <w:adjustRightInd/>
                    <w:rPr>
                      <w:b/>
                      <w:bCs/>
                      <w:sz w:val="28"/>
                      <w:szCs w:val="28"/>
                    </w:rPr>
                  </w:pPr>
                  <w:r w:rsidRPr="004E29EE">
                    <w:rPr>
                      <w:b/>
                      <w:bCs/>
                      <w:sz w:val="28"/>
                      <w:szCs w:val="28"/>
                    </w:rPr>
                    <w:t>Material</w:t>
                  </w:r>
                </w:p>
              </w:tc>
              <w:tc>
                <w:tcPr>
                  <w:tcW w:w="1500" w:type="dxa"/>
                  <w:tcBorders>
                    <w:top w:val="nil"/>
                    <w:left w:val="nil"/>
                    <w:bottom w:val="nil"/>
                    <w:right w:val="nil"/>
                  </w:tcBorders>
                  <w:shd w:val="clear" w:color="auto" w:fill="auto"/>
                  <w:vAlign w:val="center"/>
                  <w:hideMark/>
                </w:tcPr>
                <w:p w:rsidR="00067534" w:rsidRPr="004E29EE" w:rsidRDefault="00067534" w:rsidP="00067534">
                  <w:pPr>
                    <w:widowControl/>
                    <w:autoSpaceDE/>
                    <w:autoSpaceDN/>
                    <w:adjustRightInd/>
                    <w:rPr>
                      <w:b/>
                      <w:bCs/>
                    </w:rPr>
                  </w:pPr>
                </w:p>
              </w:tc>
              <w:tc>
                <w:tcPr>
                  <w:tcW w:w="1009" w:type="dxa"/>
                  <w:tcBorders>
                    <w:top w:val="nil"/>
                    <w:left w:val="nil"/>
                    <w:bottom w:val="nil"/>
                    <w:right w:val="nil"/>
                  </w:tcBorders>
                  <w:shd w:val="clear" w:color="auto" w:fill="auto"/>
                  <w:vAlign w:val="center"/>
                  <w:hideMark/>
                </w:tcPr>
                <w:p w:rsidR="00067534" w:rsidRPr="004E29EE" w:rsidRDefault="00067534" w:rsidP="00067534">
                  <w:pPr>
                    <w:widowControl/>
                    <w:autoSpaceDE/>
                    <w:autoSpaceDN/>
                    <w:adjustRightInd/>
                    <w:rPr>
                      <w:b/>
                      <w:bCs/>
                    </w:rPr>
                  </w:pPr>
                </w:p>
              </w:tc>
            </w:tr>
            <w:tr w:rsidR="00067534" w:rsidRPr="004E29EE" w:rsidTr="00067534">
              <w:trPr>
                <w:trHeight w:val="33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1</w:t>
                  </w:r>
                </w:p>
              </w:tc>
              <w:tc>
                <w:tcPr>
                  <w:tcW w:w="53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both"/>
                  </w:pPr>
                  <w:r w:rsidRPr="004E29EE">
                    <w:t>Supply of fabricated GI structures from raw steel such as MS angles, plates, channels, RS joists, MS rounds etc. and fabrication and galvanisation of main and auxiliary structure stub setting template and foundation bolts,'U' bolts as per drawing and including cost of welding and cutting and labour chargers for all operational and incidental items of work etc.</w:t>
                  </w:r>
                  <w:r>
                    <w:t xml:space="preserve"> </w:t>
                  </w:r>
                  <w:r w:rsidRPr="004E29EE">
                    <w:t>complete including cost of steel and transportation of site.</w:t>
                  </w:r>
                </w:p>
              </w:tc>
              <w:tc>
                <w:tcPr>
                  <w:tcW w:w="12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0.22</w:t>
                  </w:r>
                </w:p>
              </w:tc>
              <w:tc>
                <w:tcPr>
                  <w:tcW w:w="14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MT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82272.23</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17935.35</w:t>
                  </w:r>
                </w:p>
              </w:tc>
            </w:tr>
            <w:tr w:rsidR="00067534" w:rsidRPr="004E29EE" w:rsidTr="00067534">
              <w:trPr>
                <w:trHeight w:val="18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2</w:t>
                  </w:r>
                </w:p>
              </w:tc>
              <w:tc>
                <w:tcPr>
                  <w:tcW w:w="53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both"/>
                  </w:pPr>
                  <w:r w:rsidRPr="004E29EE">
                    <w:t>Supply of hot dip galvanised b</w:t>
                  </w:r>
                  <w:r>
                    <w:t>o</w:t>
                  </w:r>
                  <w:r w:rsidRPr="004E29EE">
                    <w:t xml:space="preserve">lts and nuts of various sizes required for all structures and booms fabricated under item 1 including transportation for sub-Station site and conforming to standard specified </w:t>
                  </w:r>
                </w:p>
              </w:tc>
              <w:tc>
                <w:tcPr>
                  <w:tcW w:w="12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0.01</w:t>
                  </w:r>
                </w:p>
              </w:tc>
              <w:tc>
                <w:tcPr>
                  <w:tcW w:w="14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MT</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98688.29</w:t>
                  </w:r>
                </w:p>
              </w:tc>
              <w:tc>
                <w:tcPr>
                  <w:tcW w:w="1009"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1270.12</w:t>
                  </w:r>
                </w:p>
              </w:tc>
            </w:tr>
            <w:tr w:rsidR="00067534" w:rsidRPr="004E29EE" w:rsidTr="00067534">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3</w:t>
                  </w:r>
                </w:p>
              </w:tc>
              <w:tc>
                <w:tcPr>
                  <w:tcW w:w="53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pPr>
                  <w:r w:rsidRPr="004E29EE">
                    <w:t>Supply of Steel(HYSD Bars)</w:t>
                  </w:r>
                </w:p>
              </w:tc>
              <w:tc>
                <w:tcPr>
                  <w:tcW w:w="12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0.041</w:t>
                  </w:r>
                </w:p>
              </w:tc>
              <w:tc>
                <w:tcPr>
                  <w:tcW w:w="14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MT</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42425.00</w:t>
                  </w:r>
                </w:p>
              </w:tc>
              <w:tc>
                <w:tcPr>
                  <w:tcW w:w="1009"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1739.43</w:t>
                  </w:r>
                </w:p>
              </w:tc>
            </w:tr>
            <w:tr w:rsidR="00067534" w:rsidRPr="004E29EE" w:rsidTr="00067534">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 </w:t>
                  </w:r>
                </w:p>
              </w:tc>
              <w:tc>
                <w:tcPr>
                  <w:tcW w:w="53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pPr>
                  <w:r w:rsidRPr="004E29EE">
                    <w:t> </w:t>
                  </w:r>
                </w:p>
              </w:tc>
              <w:tc>
                <w:tcPr>
                  <w:tcW w:w="1220"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 </w:t>
                  </w:r>
                </w:p>
              </w:tc>
              <w:tc>
                <w:tcPr>
                  <w:tcW w:w="1420" w:type="dxa"/>
                  <w:tcBorders>
                    <w:top w:val="nil"/>
                    <w:left w:val="nil"/>
                    <w:bottom w:val="single" w:sz="4" w:space="0" w:color="auto"/>
                    <w:right w:val="nil"/>
                  </w:tcBorders>
                  <w:shd w:val="clear" w:color="auto" w:fill="auto"/>
                  <w:vAlign w:val="center"/>
                  <w:hideMark/>
                </w:tcPr>
                <w:p w:rsidR="00067534" w:rsidRPr="004E29EE" w:rsidRDefault="00067534" w:rsidP="00067534">
                  <w:pPr>
                    <w:widowControl/>
                    <w:autoSpaceDE/>
                    <w:autoSpaceDN/>
                    <w:adjustRightInd/>
                    <w:jc w:val="right"/>
                    <w:rPr>
                      <w:b/>
                      <w:bCs/>
                    </w:rPr>
                  </w:pPr>
                  <w:r w:rsidRPr="004E29EE">
                    <w:rPr>
                      <w:b/>
                      <w:bCs/>
                    </w:rPr>
                    <w:t>Total:</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 </w:t>
                  </w:r>
                </w:p>
              </w:tc>
              <w:tc>
                <w:tcPr>
                  <w:tcW w:w="1009" w:type="dxa"/>
                  <w:tcBorders>
                    <w:top w:val="nil"/>
                    <w:left w:val="nil"/>
                    <w:bottom w:val="single" w:sz="4" w:space="0" w:color="auto"/>
                    <w:right w:val="single" w:sz="4" w:space="0" w:color="auto"/>
                  </w:tcBorders>
                  <w:shd w:val="clear" w:color="auto" w:fill="auto"/>
                  <w:vAlign w:val="center"/>
                  <w:hideMark/>
                </w:tcPr>
                <w:p w:rsidR="00067534" w:rsidRPr="004E29EE" w:rsidRDefault="00067534" w:rsidP="00067534">
                  <w:pPr>
                    <w:widowControl/>
                    <w:autoSpaceDE/>
                    <w:autoSpaceDN/>
                    <w:adjustRightInd/>
                    <w:jc w:val="center"/>
                  </w:pPr>
                  <w:r w:rsidRPr="004E29EE">
                    <w:t>20944.89</w:t>
                  </w:r>
                </w:p>
              </w:tc>
            </w:tr>
          </w:tbl>
          <w:p w:rsidR="00067534" w:rsidRPr="0076786B" w:rsidRDefault="00067534" w:rsidP="00067534">
            <w:pPr>
              <w:widowControl/>
              <w:autoSpaceDE/>
              <w:autoSpaceDN/>
              <w:adjustRightInd/>
              <w:jc w:val="both"/>
              <w:rPr>
                <w:b/>
                <w:bCs/>
              </w:rPr>
            </w:pPr>
          </w:p>
        </w:tc>
      </w:tr>
    </w:tbl>
    <w:p w:rsidR="00067534" w:rsidRDefault="00067534" w:rsidP="00067534">
      <w:pPr>
        <w:jc w:val="both"/>
        <w:rPr>
          <w:rFonts w:ascii="Arial" w:hAnsi="Arial" w:cs="Arial"/>
          <w:b/>
          <w:bCs/>
          <w:sz w:val="36"/>
        </w:rPr>
      </w:pPr>
    </w:p>
    <w:p w:rsidR="00067534" w:rsidRDefault="00067534" w:rsidP="00067534">
      <w:pPr>
        <w:jc w:val="both"/>
        <w:rPr>
          <w:rFonts w:ascii="Arial" w:hAnsi="Arial" w:cs="Arial"/>
          <w:b/>
          <w:bCs/>
          <w:sz w:val="36"/>
        </w:rPr>
      </w:pPr>
    </w:p>
    <w:p w:rsidR="00067534" w:rsidRDefault="00067534" w:rsidP="00067534">
      <w:pPr>
        <w:jc w:val="both"/>
        <w:rPr>
          <w:rFonts w:ascii="Arial" w:hAnsi="Arial" w:cs="Arial"/>
          <w:b/>
          <w:bCs/>
          <w:sz w:val="36"/>
        </w:rPr>
      </w:pPr>
    </w:p>
    <w:p w:rsidR="00067534" w:rsidRDefault="00067534" w:rsidP="00067534">
      <w:pPr>
        <w:jc w:val="both"/>
        <w:rPr>
          <w:rFonts w:ascii="Arial" w:hAnsi="Arial" w:cs="Arial"/>
          <w:b/>
          <w:bCs/>
          <w:sz w:val="36"/>
        </w:rPr>
      </w:pPr>
    </w:p>
    <w:p w:rsidR="00067534" w:rsidRDefault="00067534" w:rsidP="00067534">
      <w:pPr>
        <w:jc w:val="both"/>
        <w:rPr>
          <w:rFonts w:ascii="Arial" w:hAnsi="Arial" w:cs="Arial"/>
          <w:b/>
          <w:bCs/>
          <w:sz w:val="36"/>
        </w:rPr>
      </w:pPr>
    </w:p>
    <w:p w:rsidR="00067534" w:rsidRDefault="00067534" w:rsidP="00067534">
      <w:pPr>
        <w:jc w:val="both"/>
        <w:rPr>
          <w:rFonts w:ascii="Arial" w:hAnsi="Arial" w:cs="Arial"/>
          <w:b/>
          <w:bCs/>
          <w:sz w:val="36"/>
        </w:rPr>
      </w:pPr>
    </w:p>
    <w:p w:rsidR="00067534" w:rsidRDefault="00067534" w:rsidP="00067534">
      <w:pPr>
        <w:ind w:left="720" w:hanging="720"/>
        <w:jc w:val="both"/>
        <w:rPr>
          <w:rFonts w:ascii="Arial" w:hAnsi="Arial" w:cs="Arial"/>
          <w:b/>
          <w:bCs/>
          <w:sz w:val="36"/>
        </w:rPr>
      </w:pPr>
    </w:p>
    <w:p w:rsidR="00E34A68" w:rsidRDefault="00E34A68" w:rsidP="00067534">
      <w:pPr>
        <w:ind w:left="720" w:hanging="720"/>
        <w:jc w:val="both"/>
        <w:rPr>
          <w:rFonts w:ascii="Arial" w:hAnsi="Arial" w:cs="Arial"/>
          <w:b/>
          <w:bCs/>
          <w:sz w:val="36"/>
        </w:rPr>
      </w:pPr>
    </w:p>
    <w:p w:rsidR="00E34A68" w:rsidRDefault="00E34A68" w:rsidP="00067534">
      <w:pPr>
        <w:ind w:left="720" w:hanging="720"/>
        <w:jc w:val="both"/>
        <w:rPr>
          <w:rFonts w:ascii="Arial" w:hAnsi="Arial" w:cs="Arial"/>
          <w:b/>
          <w:bCs/>
          <w:sz w:val="36"/>
        </w:rPr>
      </w:pPr>
    </w:p>
    <w:tbl>
      <w:tblPr>
        <w:tblW w:w="10220" w:type="dxa"/>
        <w:tblInd w:w="95" w:type="dxa"/>
        <w:tblLook w:val="04A0"/>
      </w:tblPr>
      <w:tblGrid>
        <w:gridCol w:w="700"/>
        <w:gridCol w:w="4700"/>
        <w:gridCol w:w="940"/>
        <w:gridCol w:w="940"/>
        <w:gridCol w:w="1500"/>
        <w:gridCol w:w="1440"/>
      </w:tblGrid>
      <w:tr w:rsidR="00067534" w:rsidRPr="00EB10B1" w:rsidTr="00067534">
        <w:trPr>
          <w:trHeight w:val="315"/>
        </w:trPr>
        <w:tc>
          <w:tcPr>
            <w:tcW w:w="7280" w:type="dxa"/>
            <w:gridSpan w:val="4"/>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rPr>
                <w:b/>
                <w:bCs/>
              </w:rPr>
            </w:pPr>
            <w:bookmarkStart w:id="1" w:name="RANGE!A1:K16"/>
            <w:r w:rsidRPr="00EB10B1">
              <w:rPr>
                <w:b/>
                <w:bCs/>
              </w:rPr>
              <w:t>DATA-IV</w:t>
            </w:r>
            <w:bookmarkEnd w:id="1"/>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pPr>
          </w:p>
        </w:tc>
      </w:tr>
      <w:tr w:rsidR="00067534" w:rsidRPr="00EB10B1" w:rsidTr="00067534">
        <w:trPr>
          <w:trHeight w:val="315"/>
        </w:trPr>
        <w:tc>
          <w:tcPr>
            <w:tcW w:w="7280" w:type="dxa"/>
            <w:gridSpan w:val="4"/>
            <w:tcBorders>
              <w:top w:val="nil"/>
              <w:left w:val="nil"/>
              <w:bottom w:val="single" w:sz="4" w:space="0" w:color="auto"/>
              <w:right w:val="nil"/>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Erection of 33kV BD Boom</w:t>
            </w:r>
          </w:p>
        </w:tc>
        <w:tc>
          <w:tcPr>
            <w:tcW w:w="2940" w:type="dxa"/>
            <w:gridSpan w:val="2"/>
            <w:tcBorders>
              <w:top w:val="nil"/>
              <w:left w:val="nil"/>
              <w:bottom w:val="single" w:sz="4" w:space="0" w:color="auto"/>
              <w:right w:val="nil"/>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SSR for FY 2023-24</w:t>
            </w:r>
          </w:p>
        </w:tc>
      </w:tr>
      <w:tr w:rsidR="00067534" w:rsidRPr="00EB10B1" w:rsidTr="00067534">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S. No.</w:t>
            </w:r>
          </w:p>
        </w:tc>
        <w:tc>
          <w:tcPr>
            <w:tcW w:w="470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 xml:space="preserve">Description </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Qty</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Per Unit</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 xml:space="preserve">Rate </w:t>
            </w:r>
          </w:p>
        </w:tc>
        <w:tc>
          <w:tcPr>
            <w:tcW w:w="14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Amount</w:t>
            </w:r>
          </w:p>
        </w:tc>
      </w:tr>
      <w:tr w:rsidR="00067534" w:rsidRPr="00EB10B1" w:rsidTr="00067534">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 </w:t>
            </w:r>
          </w:p>
        </w:tc>
        <w:tc>
          <w:tcPr>
            <w:tcW w:w="6580" w:type="dxa"/>
            <w:gridSpan w:val="3"/>
            <w:tcBorders>
              <w:top w:val="single" w:sz="4" w:space="0" w:color="auto"/>
              <w:left w:val="nil"/>
              <w:bottom w:val="single" w:sz="4" w:space="0" w:color="auto"/>
              <w:right w:val="nil"/>
            </w:tcBorders>
            <w:shd w:val="clear" w:color="auto" w:fill="auto"/>
            <w:vAlign w:val="center"/>
            <w:hideMark/>
          </w:tcPr>
          <w:p w:rsidR="00067534" w:rsidRPr="00EB10B1" w:rsidRDefault="00067534" w:rsidP="00067534">
            <w:pPr>
              <w:widowControl/>
              <w:autoSpaceDE/>
              <w:autoSpaceDN/>
              <w:adjustRightInd/>
              <w:rPr>
                <w:b/>
                <w:bCs/>
                <w:sz w:val="28"/>
                <w:szCs w:val="28"/>
              </w:rPr>
            </w:pPr>
            <w:r w:rsidRPr="00EB10B1">
              <w:rPr>
                <w:b/>
                <w:bCs/>
                <w:sz w:val="28"/>
                <w:szCs w:val="28"/>
              </w:rPr>
              <w:t>Material</w:t>
            </w:r>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rPr>
                <w:b/>
                <w:bCs/>
              </w:rPr>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rPr>
                <w:b/>
                <w:bCs/>
              </w:rPr>
            </w:pPr>
          </w:p>
        </w:tc>
      </w:tr>
      <w:tr w:rsidR="00067534" w:rsidRPr="00EB10B1" w:rsidTr="00067534">
        <w:trPr>
          <w:trHeight w:val="3011"/>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1</w:t>
            </w:r>
          </w:p>
        </w:tc>
        <w:tc>
          <w:tcPr>
            <w:tcW w:w="4700" w:type="dxa"/>
            <w:tcBorders>
              <w:top w:val="nil"/>
              <w:left w:val="nil"/>
              <w:bottom w:val="single" w:sz="4" w:space="0" w:color="auto"/>
              <w:right w:val="single" w:sz="4" w:space="0" w:color="auto"/>
            </w:tcBorders>
            <w:shd w:val="clear" w:color="auto" w:fill="auto"/>
            <w:vAlign w:val="center"/>
            <w:hideMark/>
          </w:tcPr>
          <w:p w:rsidR="00067534" w:rsidRPr="00CE2E9B" w:rsidRDefault="00067534" w:rsidP="00067534">
            <w:pPr>
              <w:widowControl/>
              <w:autoSpaceDE/>
              <w:autoSpaceDN/>
              <w:adjustRightInd/>
              <w:jc w:val="both"/>
            </w:pPr>
            <w:r w:rsidRPr="00EB10B1">
              <w:t>Supply of fabricated GI structures from raw steel such as MS angles, plates, channels, RS joists, MS rounds etc. and fabrication and galvanisation of main and auxiliary structure stub setting template and foundation bolts,'U' bolts as per drawing and including cost of welding and cutting and labour chargers for all operational and incidental items of work etc.complete including cost of steel and transportation of site.</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0.20</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MT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82256.20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16368.98</w:t>
            </w:r>
          </w:p>
        </w:tc>
      </w:tr>
      <w:tr w:rsidR="00067534" w:rsidRPr="00EB10B1" w:rsidTr="00067534">
        <w:trPr>
          <w:trHeight w:val="2089"/>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2</w:t>
            </w:r>
          </w:p>
        </w:tc>
        <w:tc>
          <w:tcPr>
            <w:tcW w:w="470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both"/>
            </w:pPr>
            <w:r w:rsidRPr="00EB10B1">
              <w:t xml:space="preserve">Supply of hot dip galvanised bults and nuts of various sizes required for all structures and booms fabricated under item 1 including transportation for sub-Station site and conforming to standard specified </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0.0190</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MT</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98669.07</w:t>
            </w:r>
          </w:p>
        </w:tc>
        <w:tc>
          <w:tcPr>
            <w:tcW w:w="14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1874.71</w:t>
            </w:r>
          </w:p>
        </w:tc>
      </w:tr>
      <w:tr w:rsidR="00067534" w:rsidRPr="00EB10B1" w:rsidTr="00067534">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470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pPr>
            <w:r w:rsidRPr="00EB10B1">
              <w:t> </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right"/>
              <w:rPr>
                <w:b/>
                <w:bCs/>
              </w:rPr>
            </w:pPr>
            <w:r w:rsidRPr="00EB10B1">
              <w:rPr>
                <w:b/>
                <w:bCs/>
              </w:rPr>
              <w:t>Total:</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14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18243.70</w:t>
            </w:r>
          </w:p>
        </w:tc>
      </w:tr>
      <w:tr w:rsidR="00067534" w:rsidRPr="00EB10B1" w:rsidTr="00067534">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rPr>
                <w:b/>
                <w:bCs/>
              </w:rPr>
            </w:pPr>
            <w:r w:rsidRPr="00EB10B1">
              <w:rPr>
                <w:b/>
                <w:bCs/>
              </w:rPr>
              <w:t> </w:t>
            </w:r>
          </w:p>
        </w:tc>
        <w:tc>
          <w:tcPr>
            <w:tcW w:w="6580" w:type="dxa"/>
            <w:gridSpan w:val="3"/>
            <w:tcBorders>
              <w:top w:val="single" w:sz="4" w:space="0" w:color="auto"/>
              <w:left w:val="nil"/>
              <w:bottom w:val="single" w:sz="4" w:space="0" w:color="auto"/>
              <w:right w:val="nil"/>
            </w:tcBorders>
            <w:shd w:val="clear" w:color="auto" w:fill="auto"/>
            <w:vAlign w:val="center"/>
            <w:hideMark/>
          </w:tcPr>
          <w:p w:rsidR="00067534" w:rsidRPr="00EB10B1" w:rsidRDefault="00067534" w:rsidP="00067534">
            <w:pPr>
              <w:widowControl/>
              <w:autoSpaceDE/>
              <w:autoSpaceDN/>
              <w:adjustRightInd/>
              <w:rPr>
                <w:b/>
                <w:bCs/>
                <w:sz w:val="28"/>
                <w:szCs w:val="28"/>
              </w:rPr>
            </w:pPr>
            <w:r w:rsidRPr="00EB10B1">
              <w:rPr>
                <w:b/>
                <w:bCs/>
                <w:sz w:val="28"/>
                <w:szCs w:val="28"/>
              </w:rPr>
              <w:t>Labour</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14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r>
      <w:tr w:rsidR="00067534" w:rsidRPr="00EB10B1" w:rsidTr="00067534">
        <w:trPr>
          <w:trHeight w:val="6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3</w:t>
            </w:r>
          </w:p>
        </w:tc>
        <w:tc>
          <w:tcPr>
            <w:tcW w:w="470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both"/>
            </w:pPr>
            <w:r w:rsidRPr="00EB10B1">
              <w:t xml:space="preserve">Erection structure fabricated for RS joists, channel, MS angles </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0.2000</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MT</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2522.76</w:t>
            </w:r>
          </w:p>
        </w:tc>
        <w:tc>
          <w:tcPr>
            <w:tcW w:w="14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504.55</w:t>
            </w:r>
          </w:p>
        </w:tc>
      </w:tr>
      <w:tr w:rsidR="00067534" w:rsidRPr="00EB10B1" w:rsidTr="00067534">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470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pPr>
            <w:r w:rsidRPr="00EB10B1">
              <w:t> </w:t>
            </w:r>
          </w:p>
        </w:tc>
        <w:tc>
          <w:tcPr>
            <w:tcW w:w="940" w:type="dxa"/>
            <w:tcBorders>
              <w:top w:val="nil"/>
              <w:left w:val="nil"/>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940" w:type="dxa"/>
            <w:tcBorders>
              <w:top w:val="nil"/>
              <w:left w:val="nil"/>
              <w:bottom w:val="single" w:sz="4" w:space="0" w:color="auto"/>
              <w:right w:val="nil"/>
            </w:tcBorders>
            <w:shd w:val="clear" w:color="auto" w:fill="auto"/>
            <w:vAlign w:val="center"/>
            <w:hideMark/>
          </w:tcPr>
          <w:p w:rsidR="00067534" w:rsidRPr="00EB10B1" w:rsidRDefault="00067534" w:rsidP="00067534">
            <w:pPr>
              <w:widowControl/>
              <w:autoSpaceDE/>
              <w:autoSpaceDN/>
              <w:adjustRightInd/>
              <w:jc w:val="right"/>
              <w:rPr>
                <w:b/>
                <w:bCs/>
              </w:rPr>
            </w:pPr>
            <w:r w:rsidRPr="00EB10B1">
              <w:rPr>
                <w:b/>
                <w:bCs/>
              </w:rPr>
              <w:t>Total:</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rsidR="00067534" w:rsidRPr="00EB10B1" w:rsidRDefault="00067534" w:rsidP="00067534">
            <w:pPr>
              <w:widowControl/>
              <w:autoSpaceDE/>
              <w:autoSpaceDN/>
              <w:adjustRightInd/>
              <w:jc w:val="center"/>
            </w:pPr>
            <w:r w:rsidRPr="00EB10B1">
              <w:t> </w:t>
            </w:r>
          </w:p>
        </w:tc>
        <w:tc>
          <w:tcPr>
            <w:tcW w:w="1440" w:type="dxa"/>
            <w:tcBorders>
              <w:top w:val="nil"/>
              <w:left w:val="nil"/>
              <w:bottom w:val="single" w:sz="4" w:space="0" w:color="auto"/>
              <w:right w:val="single" w:sz="4" w:space="0" w:color="auto"/>
            </w:tcBorders>
            <w:shd w:val="clear" w:color="auto" w:fill="auto"/>
            <w:vAlign w:val="center"/>
            <w:hideMark/>
          </w:tcPr>
          <w:p w:rsidR="00067534" w:rsidRPr="00EB10B1" w:rsidRDefault="005216CD" w:rsidP="00067534">
            <w:pPr>
              <w:widowControl/>
              <w:autoSpaceDE/>
              <w:autoSpaceDN/>
              <w:adjustRightInd/>
              <w:jc w:val="center"/>
            </w:pPr>
            <w:r w:rsidRPr="00EB10B1">
              <w:t>504.55</w:t>
            </w:r>
            <w:r w:rsidR="00067534" w:rsidRPr="00EB10B1">
              <w:t> </w:t>
            </w:r>
          </w:p>
        </w:tc>
      </w:tr>
      <w:tr w:rsidR="00067534" w:rsidRPr="00EB10B1" w:rsidTr="00067534">
        <w:trPr>
          <w:trHeight w:val="315"/>
        </w:trPr>
        <w:tc>
          <w:tcPr>
            <w:tcW w:w="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4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r>
      <w:tr w:rsidR="00067534" w:rsidRPr="00EB10B1" w:rsidTr="00067534">
        <w:trPr>
          <w:trHeight w:val="315"/>
        </w:trPr>
        <w:tc>
          <w:tcPr>
            <w:tcW w:w="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4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r>
      <w:tr w:rsidR="00067534" w:rsidRPr="00EB10B1" w:rsidTr="00067534">
        <w:trPr>
          <w:trHeight w:val="315"/>
        </w:trPr>
        <w:tc>
          <w:tcPr>
            <w:tcW w:w="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4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r>
      <w:tr w:rsidR="00067534" w:rsidRPr="00EB10B1" w:rsidTr="00067534">
        <w:trPr>
          <w:trHeight w:val="315"/>
        </w:trPr>
        <w:tc>
          <w:tcPr>
            <w:tcW w:w="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4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r>
      <w:tr w:rsidR="00067534" w:rsidRPr="00EB10B1" w:rsidTr="00067534">
        <w:trPr>
          <w:trHeight w:val="315"/>
        </w:trPr>
        <w:tc>
          <w:tcPr>
            <w:tcW w:w="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470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940" w:type="dxa"/>
            <w:tcBorders>
              <w:top w:val="nil"/>
              <w:left w:val="nil"/>
              <w:bottom w:val="nil"/>
              <w:right w:val="nil"/>
            </w:tcBorders>
            <w:shd w:val="clear" w:color="auto" w:fill="auto"/>
            <w:noWrap/>
            <w:vAlign w:val="bottom"/>
            <w:hideMark/>
          </w:tcPr>
          <w:p w:rsidR="00067534" w:rsidRPr="00EB10B1" w:rsidRDefault="00067534" w:rsidP="00067534">
            <w:pPr>
              <w:widowControl/>
              <w:autoSpaceDE/>
              <w:autoSpaceDN/>
              <w:adjustRightInd/>
              <w:rPr>
                <w:rFonts w:ascii="Arial" w:hAnsi="Arial" w:cs="Arial"/>
                <w:sz w:val="20"/>
                <w:szCs w:val="20"/>
              </w:rPr>
            </w:pPr>
          </w:p>
        </w:tc>
        <w:tc>
          <w:tcPr>
            <w:tcW w:w="150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pPr>
          </w:p>
        </w:tc>
        <w:tc>
          <w:tcPr>
            <w:tcW w:w="1440" w:type="dxa"/>
            <w:tcBorders>
              <w:top w:val="nil"/>
              <w:left w:val="nil"/>
              <w:bottom w:val="nil"/>
              <w:right w:val="nil"/>
            </w:tcBorders>
            <w:shd w:val="clear" w:color="auto" w:fill="auto"/>
            <w:vAlign w:val="center"/>
            <w:hideMark/>
          </w:tcPr>
          <w:p w:rsidR="00067534" w:rsidRPr="00EB10B1" w:rsidRDefault="00067534" w:rsidP="00067534">
            <w:pPr>
              <w:widowControl/>
              <w:autoSpaceDE/>
              <w:autoSpaceDN/>
              <w:adjustRightInd/>
              <w:jc w:val="center"/>
              <w:rPr>
                <w:b/>
                <w:bCs/>
              </w:rPr>
            </w:pPr>
          </w:p>
        </w:tc>
      </w:tr>
    </w:tbl>
    <w:p w:rsidR="004054CE" w:rsidRPr="00091157" w:rsidRDefault="004054CE" w:rsidP="004054CE">
      <w:pPr>
        <w:jc w:val="center"/>
      </w:pPr>
    </w:p>
    <w:p w:rsidR="005216CD" w:rsidRDefault="005216CD" w:rsidP="004054CE">
      <w:pPr>
        <w:pStyle w:val="Title"/>
      </w:pPr>
    </w:p>
    <w:p w:rsidR="005216CD" w:rsidRDefault="005216CD" w:rsidP="004054CE">
      <w:pPr>
        <w:pStyle w:val="Title"/>
      </w:pPr>
    </w:p>
    <w:p w:rsidR="005216CD" w:rsidRDefault="005216CD" w:rsidP="004054CE">
      <w:pPr>
        <w:pStyle w:val="Title"/>
      </w:pPr>
    </w:p>
    <w:p w:rsidR="005216CD" w:rsidRDefault="005216CD" w:rsidP="004054CE">
      <w:pPr>
        <w:pStyle w:val="Title"/>
      </w:pPr>
    </w:p>
    <w:p w:rsidR="005216CD" w:rsidRDefault="005216CD" w:rsidP="004054CE">
      <w:pPr>
        <w:pStyle w:val="Title"/>
      </w:pPr>
    </w:p>
    <w:p w:rsidR="005216CD" w:rsidRDefault="005216CD" w:rsidP="004054CE">
      <w:pPr>
        <w:pStyle w:val="Title"/>
      </w:pPr>
    </w:p>
    <w:p w:rsidR="005216CD" w:rsidRDefault="005216CD" w:rsidP="004054CE">
      <w:pPr>
        <w:pStyle w:val="Title"/>
      </w:pPr>
    </w:p>
    <w:p w:rsidR="005216CD" w:rsidRDefault="005216CD" w:rsidP="004054CE">
      <w:pPr>
        <w:pStyle w:val="Title"/>
      </w:pPr>
    </w:p>
    <w:p w:rsidR="004054CE" w:rsidRPr="00091157" w:rsidRDefault="004054CE" w:rsidP="004054CE">
      <w:pPr>
        <w:pStyle w:val="Title"/>
      </w:pPr>
      <w:r w:rsidRPr="00091157">
        <w:t>TECHNICAL SPECIFICATION</w:t>
      </w:r>
    </w:p>
    <w:p w:rsidR="004054CE" w:rsidRPr="00091157" w:rsidRDefault="004054CE" w:rsidP="004054CE">
      <w:pPr>
        <w:pStyle w:val="Title"/>
      </w:pPr>
      <w:r w:rsidRPr="00091157">
        <w:t>AB SWITCHES</w:t>
      </w:r>
    </w:p>
    <w:p w:rsidR="004054CE" w:rsidRPr="00091157" w:rsidRDefault="004054CE" w:rsidP="004054CE">
      <w:pPr>
        <w:pStyle w:val="Title"/>
      </w:pPr>
      <w:r w:rsidRPr="00091157">
        <w:t>(33 kV 800 A, 11 kV 400 A &amp; 11 kV 200A)</w:t>
      </w:r>
    </w:p>
    <w:p w:rsidR="004054CE" w:rsidRPr="00091157" w:rsidRDefault="004054CE" w:rsidP="004054CE">
      <w:pPr>
        <w:jc w:val="center"/>
        <w:rPr>
          <w:b/>
        </w:rPr>
      </w:pPr>
    </w:p>
    <w:p w:rsidR="004054CE" w:rsidRPr="00091157" w:rsidRDefault="004054CE" w:rsidP="004054CE">
      <w:pPr>
        <w:pStyle w:val="BodyText"/>
        <w:rPr>
          <w:b/>
        </w:rPr>
      </w:pPr>
      <w:r w:rsidRPr="00091157">
        <w:rPr>
          <w:b/>
        </w:rPr>
        <w:t xml:space="preserve">1. SCOPE: </w:t>
      </w:r>
    </w:p>
    <w:p w:rsidR="004054CE" w:rsidRPr="00091157" w:rsidRDefault="004054CE" w:rsidP="004054CE">
      <w:pPr>
        <w:pStyle w:val="BodyText"/>
      </w:pPr>
    </w:p>
    <w:p w:rsidR="004054CE" w:rsidRPr="00091157" w:rsidRDefault="004054CE" w:rsidP="004054CE">
      <w:pPr>
        <w:pStyle w:val="BodyText"/>
        <w:ind w:firstLine="720"/>
      </w:pPr>
      <w:r w:rsidRPr="00091157">
        <w:t xml:space="preserve">The specification provides for the manufacture, testing before dispatch, packing forwarding supply and delivery at destination stores (FADS) of </w:t>
      </w:r>
      <w:r w:rsidRPr="00091157">
        <w:rPr>
          <w:b/>
        </w:rPr>
        <w:t>1) 33 kV 800 AAB Switch metallic 2) 11 kV 400A conventional AB Switches with insulators  3) 11 kV 200A conventional type AB switch metallics.</w:t>
      </w:r>
    </w:p>
    <w:p w:rsidR="004054CE" w:rsidRPr="00091157" w:rsidRDefault="004054CE" w:rsidP="004054CE">
      <w:pPr>
        <w:pStyle w:val="BodyText"/>
      </w:pPr>
    </w:p>
    <w:p w:rsidR="004054CE" w:rsidRPr="00091157" w:rsidRDefault="004054CE" w:rsidP="004054CE">
      <w:pPr>
        <w:pStyle w:val="BodyText"/>
        <w:rPr>
          <w:b/>
        </w:rPr>
      </w:pPr>
      <w:r w:rsidRPr="00091157">
        <w:rPr>
          <w:b/>
        </w:rPr>
        <w:t xml:space="preserve">2. STANDARDS: </w:t>
      </w:r>
    </w:p>
    <w:p w:rsidR="004054CE" w:rsidRPr="00091157" w:rsidRDefault="004054CE" w:rsidP="004054CE">
      <w:pPr>
        <w:jc w:val="both"/>
      </w:pPr>
    </w:p>
    <w:p w:rsidR="004054CE" w:rsidRPr="00091157" w:rsidRDefault="004054CE" w:rsidP="004054CE">
      <w:pPr>
        <w:ind w:firstLine="720"/>
        <w:jc w:val="both"/>
      </w:pPr>
      <w:r w:rsidRPr="00091157">
        <w:rPr>
          <w:b/>
        </w:rPr>
        <w:t xml:space="preserve">A) 33kV 800 A AB Switch metallics: </w:t>
      </w:r>
      <w:r w:rsidRPr="00091157">
        <w:t>The 33kV, 800A double break AB Switches shall confirm in all respects to Tender Spn No. SPMPT – 22/02-03 IS:9920 part I to IV (latest version) and IS – 9921 part I – IV (latest version)</w:t>
      </w:r>
    </w:p>
    <w:p w:rsidR="004054CE" w:rsidRPr="00091157" w:rsidRDefault="004054CE" w:rsidP="004054CE">
      <w:pPr>
        <w:jc w:val="both"/>
        <w:rPr>
          <w:b/>
        </w:rPr>
      </w:pPr>
    </w:p>
    <w:p w:rsidR="004054CE" w:rsidRPr="00091157" w:rsidRDefault="004054CE" w:rsidP="004054CE">
      <w:pPr>
        <w:ind w:firstLine="720"/>
        <w:jc w:val="both"/>
      </w:pPr>
      <w:r w:rsidRPr="00091157">
        <w:rPr>
          <w:b/>
        </w:rPr>
        <w:t xml:space="preserve">B) 11kV, 400A conventional AB Switches with solid core insulators:  </w:t>
      </w:r>
      <w:r w:rsidRPr="00091157">
        <w:t>The 11kV 400A double break AB Switches shall confirm in all respects to tender Spn No. SPMPT – 22/02-03, IS 1818/1972, IS – 9920 part I to IV (latest version), IS: 9921 part I to IV (latest version).</w:t>
      </w:r>
    </w:p>
    <w:p w:rsidR="004054CE" w:rsidRPr="00091157" w:rsidRDefault="004054CE" w:rsidP="004054CE">
      <w:pPr>
        <w:ind w:firstLine="720"/>
        <w:jc w:val="both"/>
      </w:pPr>
    </w:p>
    <w:p w:rsidR="004054CE" w:rsidRPr="00091157" w:rsidRDefault="004054CE" w:rsidP="004054CE">
      <w:pPr>
        <w:ind w:firstLine="720"/>
        <w:jc w:val="both"/>
      </w:pPr>
      <w:r w:rsidRPr="00091157">
        <w:rPr>
          <w:b/>
        </w:rPr>
        <w:t xml:space="preserve">C) 11kV, 200A conventional AB Switch metallics:  </w:t>
      </w:r>
      <w:r w:rsidRPr="00091157">
        <w:t xml:space="preserve">The 11kV 200A conventional AB Switch metallics shall confirm in all respects to tender Spn No. SPMPT – 22/02-03, IS 1818/1972, IS – 9920 part I to IV (latest version). </w:t>
      </w:r>
    </w:p>
    <w:p w:rsidR="004054CE" w:rsidRPr="00091157" w:rsidRDefault="004054CE" w:rsidP="004054CE">
      <w:pPr>
        <w:jc w:val="both"/>
      </w:pPr>
    </w:p>
    <w:p w:rsidR="004054CE" w:rsidRPr="00091157" w:rsidRDefault="004054CE" w:rsidP="004054CE">
      <w:pPr>
        <w:jc w:val="both"/>
      </w:pPr>
      <w:r w:rsidRPr="00091157">
        <w:rPr>
          <w:b/>
        </w:rPr>
        <w:t xml:space="preserve">3) DIMENSIONS : </w:t>
      </w:r>
      <w:r w:rsidRPr="00091157">
        <w:t xml:space="preserve">The dimensions of 1) 33 kV 800A AB Switch metallics 2) 11 kV, 400A conventional type AB Switch metallics 3) 11 kV, 200A conventional type AB switch metallics and 4) 11 kV, 400A solid core insulators shall confirm in all respects to IS as mentioned above. </w:t>
      </w:r>
    </w:p>
    <w:p w:rsidR="004054CE" w:rsidRPr="00091157" w:rsidRDefault="004054CE" w:rsidP="004054CE">
      <w:pPr>
        <w:jc w:val="both"/>
      </w:pPr>
    </w:p>
    <w:p w:rsidR="004054CE" w:rsidRPr="00091157" w:rsidRDefault="004054CE" w:rsidP="004054CE">
      <w:pPr>
        <w:jc w:val="both"/>
      </w:pPr>
      <w:r w:rsidRPr="00091157">
        <w:rPr>
          <w:b/>
        </w:rPr>
        <w:t xml:space="preserve">4) DRAWINGS: </w:t>
      </w:r>
      <w:r w:rsidRPr="00091157">
        <w:t>The successful tendereres before proceeding for manufacture of the material, the detailed drawing shall be got approved by this office. The tenderers also required to produce three sets of drawings together with bill of materials along with the tender.</w:t>
      </w:r>
    </w:p>
    <w:p w:rsidR="004054CE" w:rsidRPr="00091157" w:rsidRDefault="004054CE" w:rsidP="004054CE">
      <w:pPr>
        <w:jc w:val="both"/>
      </w:pPr>
    </w:p>
    <w:p w:rsidR="004054CE" w:rsidRPr="00091157" w:rsidRDefault="004054CE" w:rsidP="004054CE">
      <w:pPr>
        <w:jc w:val="both"/>
      </w:pPr>
      <w:r w:rsidRPr="00091157">
        <w:rPr>
          <w:b/>
        </w:rPr>
        <w:t xml:space="preserve">5) TESTS AND TESTS CERTIFICATES: </w:t>
      </w:r>
    </w:p>
    <w:p w:rsidR="004054CE" w:rsidRPr="00091157" w:rsidRDefault="004054CE" w:rsidP="004054CE">
      <w:pPr>
        <w:ind w:firstLine="720"/>
        <w:jc w:val="both"/>
      </w:pPr>
    </w:p>
    <w:p w:rsidR="004054CE" w:rsidRPr="00091157" w:rsidRDefault="004054CE" w:rsidP="004054CE">
      <w:pPr>
        <w:jc w:val="both"/>
      </w:pPr>
      <w:r w:rsidRPr="00091157">
        <w:rPr>
          <w:b/>
        </w:rPr>
        <w:tab/>
      </w:r>
      <w:r w:rsidRPr="00091157">
        <w:t xml:space="preserve">i) As soon as the material is ready for dispatch, the material is to be offered for inspection by Registered Post and the tests as per the standards are to be carried out in the presence of </w:t>
      </w:r>
      <w:r>
        <w:t>TGSPDCL</w:t>
      </w:r>
      <w:r w:rsidRPr="00091157">
        <w:t xml:space="preserve"> representative without any cost and test certificates shall be got approved by this office.</w:t>
      </w:r>
    </w:p>
    <w:p w:rsidR="004054CE" w:rsidRPr="00091157" w:rsidRDefault="004054CE" w:rsidP="004054CE">
      <w:pPr>
        <w:jc w:val="both"/>
      </w:pPr>
    </w:p>
    <w:p w:rsidR="004054CE" w:rsidRPr="00091157" w:rsidRDefault="004054CE" w:rsidP="004054CE">
      <w:pPr>
        <w:jc w:val="both"/>
      </w:pPr>
      <w:r w:rsidRPr="00091157">
        <w:tab/>
        <w:t xml:space="preserve">ii) The </w:t>
      </w:r>
      <w:r>
        <w:t>TGSPDCL</w:t>
      </w:r>
      <w:r w:rsidRPr="00091157">
        <w:t xml:space="preserve"> reserves the right to carry out the tests by any standard organization at contractor cost, in case of any discrepancy regarding the quality of materials. </w:t>
      </w:r>
    </w:p>
    <w:p w:rsidR="004054CE" w:rsidRPr="00091157" w:rsidRDefault="004054CE" w:rsidP="004054CE">
      <w:pPr>
        <w:jc w:val="both"/>
        <w:rPr>
          <w:b/>
        </w:rPr>
      </w:pPr>
    </w:p>
    <w:p w:rsidR="004054CE" w:rsidRPr="00091157" w:rsidRDefault="004054CE" w:rsidP="004054CE">
      <w:pPr>
        <w:jc w:val="both"/>
      </w:pPr>
      <w:r w:rsidRPr="00091157">
        <w:rPr>
          <w:b/>
        </w:rPr>
        <w:t xml:space="preserve">6) GUARANTEED TECHNICAL PARTICULARS: </w:t>
      </w:r>
      <w:r w:rsidRPr="00091157">
        <w:t xml:space="preserve"> The Guaranteed Technical Particulars as per the IS shall be guaranteed and statement of Guaranteed Technical particulars shall be furnished along with the tender. </w:t>
      </w:r>
    </w:p>
    <w:p w:rsidR="004054CE" w:rsidRPr="00091157" w:rsidRDefault="004054CE" w:rsidP="004054CE">
      <w:pPr>
        <w:jc w:val="both"/>
      </w:pPr>
    </w:p>
    <w:p w:rsidR="004054CE" w:rsidRPr="00091157" w:rsidRDefault="004054CE" w:rsidP="004054CE">
      <w:pPr>
        <w:pStyle w:val="BodyText"/>
      </w:pPr>
      <w:r w:rsidRPr="00091157">
        <w:rPr>
          <w:b/>
        </w:rPr>
        <w:t xml:space="preserve">7) NAME PLATE: </w:t>
      </w:r>
      <w:r w:rsidRPr="00091157">
        <w:t xml:space="preserve"> Equipment should be provided with name plate giving full details of manufacture, capacities and other details as specified in the relevant ISS or other specification stipulated. The Purchase Order No. and date and year of supply and words </w:t>
      </w:r>
      <w:r>
        <w:t>TGSPDCL</w:t>
      </w:r>
      <w:r w:rsidRPr="00091157">
        <w:t xml:space="preserve"> must be etched on the name plate.</w:t>
      </w:r>
    </w:p>
    <w:p w:rsidR="004054CE" w:rsidRPr="00091157" w:rsidRDefault="004054CE" w:rsidP="004054CE">
      <w:pPr>
        <w:pStyle w:val="BodyText"/>
      </w:pPr>
    </w:p>
    <w:p w:rsidR="004054CE" w:rsidRPr="00091157" w:rsidRDefault="004054CE" w:rsidP="004054CE">
      <w:pPr>
        <w:jc w:val="both"/>
      </w:pPr>
      <w:r w:rsidRPr="00091157">
        <w:rPr>
          <w:b/>
        </w:rPr>
        <w:t xml:space="preserve">8) ASSEMBLY: </w:t>
      </w:r>
      <w:r w:rsidRPr="00091157">
        <w:t>The Assembly of the AB Switches at the destination stores is the responsibility of the Contractors.</w:t>
      </w:r>
    </w:p>
    <w:p w:rsidR="004054CE" w:rsidRPr="00091157" w:rsidRDefault="004054CE" w:rsidP="004054CE">
      <w:pPr>
        <w:pStyle w:val="BodyText"/>
        <w:rPr>
          <w:u w:val="single"/>
        </w:rPr>
      </w:pPr>
    </w:p>
    <w:p w:rsidR="004054CE" w:rsidRPr="00091157" w:rsidRDefault="004054CE" w:rsidP="00A82823">
      <w:pPr>
        <w:pStyle w:val="BodyText"/>
        <w:numPr>
          <w:ilvl w:val="0"/>
          <w:numId w:val="10"/>
        </w:numPr>
        <w:rPr>
          <w:b/>
        </w:rPr>
      </w:pPr>
      <w:r w:rsidRPr="00091157">
        <w:rPr>
          <w:b/>
        </w:rPr>
        <w:t>For 33 kV 800A AB Switches:</w:t>
      </w:r>
    </w:p>
    <w:p w:rsidR="004054CE" w:rsidRPr="00091157" w:rsidRDefault="004054CE" w:rsidP="004054CE">
      <w:pPr>
        <w:pStyle w:val="BodyText"/>
        <w:ind w:left="360"/>
        <w:rPr>
          <w:b/>
        </w:rPr>
      </w:pPr>
    </w:p>
    <w:p w:rsidR="004054CE" w:rsidRPr="00091157" w:rsidRDefault="004054CE" w:rsidP="004054CE">
      <w:pPr>
        <w:pStyle w:val="BodyText"/>
        <w:spacing w:line="360" w:lineRule="auto"/>
        <w:ind w:left="720"/>
      </w:pPr>
      <w:r w:rsidRPr="00091157">
        <w:t xml:space="preserve">1. Operating down pipe  </w:t>
      </w:r>
      <w:r w:rsidRPr="00091157">
        <w:tab/>
      </w:r>
      <w:r w:rsidRPr="00091157">
        <w:tab/>
        <w:t>: 6.1 m, 32 NB Class-B GI Pipe</w:t>
      </w:r>
    </w:p>
    <w:p w:rsidR="004054CE" w:rsidRPr="00091157" w:rsidRDefault="004054CE" w:rsidP="004054CE">
      <w:pPr>
        <w:pStyle w:val="BodyText"/>
        <w:spacing w:line="360" w:lineRule="auto"/>
        <w:ind w:left="4320" w:hanging="3600"/>
      </w:pPr>
      <w:r w:rsidRPr="00091157">
        <w:t xml:space="preserve">2. Connectors (Jumper plate) </w:t>
      </w:r>
      <w:r w:rsidRPr="00091157">
        <w:tab/>
        <w:t>: LM –6 Alloy terminal connectors (75X12mm) suitable for panther conductor.</w:t>
      </w:r>
    </w:p>
    <w:p w:rsidR="004054CE" w:rsidRPr="00091157" w:rsidRDefault="004054CE" w:rsidP="004054CE">
      <w:pPr>
        <w:pStyle w:val="BodyText"/>
        <w:spacing w:line="360" w:lineRule="auto"/>
        <w:ind w:left="720"/>
      </w:pPr>
      <w:r w:rsidRPr="00091157">
        <w:t>3. Fixed Contact</w:t>
      </w:r>
      <w:r w:rsidRPr="00091157">
        <w:tab/>
      </w:r>
      <w:r w:rsidRPr="00091157">
        <w:tab/>
      </w:r>
      <w:r w:rsidRPr="00091157">
        <w:tab/>
        <w:t>: 25X4 mm Copper Flat (HDE)</w:t>
      </w:r>
    </w:p>
    <w:p w:rsidR="004054CE" w:rsidRPr="00091157" w:rsidRDefault="004054CE" w:rsidP="004054CE">
      <w:pPr>
        <w:pStyle w:val="BodyText"/>
        <w:spacing w:line="360" w:lineRule="auto"/>
        <w:ind w:left="720" w:right="-18"/>
        <w:jc w:val="left"/>
      </w:pPr>
      <w:r w:rsidRPr="00091157">
        <w:t>4. Moving Contact</w:t>
      </w:r>
      <w:r w:rsidRPr="00091157">
        <w:tab/>
      </w:r>
      <w:r w:rsidRPr="00091157">
        <w:tab/>
      </w:r>
      <w:r w:rsidRPr="00091157">
        <w:tab/>
        <w:t xml:space="preserve">:38 OD and 30 ID Copper Pipe (HDE)                                                  </w:t>
      </w:r>
    </w:p>
    <w:p w:rsidR="004054CE" w:rsidRPr="00091157" w:rsidRDefault="004054CE" w:rsidP="004054CE">
      <w:pPr>
        <w:pStyle w:val="BodyText"/>
        <w:spacing w:line="360" w:lineRule="auto"/>
        <w:ind w:left="720"/>
      </w:pPr>
      <w:r w:rsidRPr="00091157">
        <w:t>5. Base Channel</w:t>
      </w:r>
      <w:r w:rsidRPr="00091157">
        <w:tab/>
      </w:r>
      <w:r w:rsidRPr="00091157">
        <w:tab/>
      </w:r>
      <w:r w:rsidRPr="00091157">
        <w:tab/>
        <w:t>: 100X50 mm MS Channel of length 1065 mm</w:t>
      </w:r>
    </w:p>
    <w:p w:rsidR="004054CE" w:rsidRPr="00091157" w:rsidRDefault="004054CE" w:rsidP="004054CE">
      <w:pPr>
        <w:pStyle w:val="BodyText"/>
        <w:spacing w:line="360" w:lineRule="auto"/>
        <w:ind w:left="720"/>
      </w:pPr>
      <w:r w:rsidRPr="00091157">
        <w:t>6. Provision for pad lacking in ON-OFF position shall be provided.</w:t>
      </w:r>
    </w:p>
    <w:p w:rsidR="004054CE" w:rsidRPr="00091157" w:rsidRDefault="004054CE" w:rsidP="004054CE">
      <w:pPr>
        <w:pStyle w:val="BodyText"/>
        <w:spacing w:line="360" w:lineRule="auto"/>
        <w:ind w:left="720"/>
      </w:pPr>
      <w:r w:rsidRPr="00091157">
        <w:t>7. Three numbers Guides of MS Angle 50X50X6 mm for supporting the down pipe, slotted holes are to be mate to the angles for fixing the same to the pole.</w:t>
      </w:r>
    </w:p>
    <w:p w:rsidR="004054CE" w:rsidRPr="00091157" w:rsidRDefault="004054CE" w:rsidP="004054CE">
      <w:pPr>
        <w:pStyle w:val="BodyText"/>
        <w:ind w:left="360"/>
        <w:rPr>
          <w:b/>
        </w:rPr>
      </w:pPr>
    </w:p>
    <w:p w:rsidR="004054CE" w:rsidRPr="00091157" w:rsidRDefault="004054CE" w:rsidP="00A82823">
      <w:pPr>
        <w:pStyle w:val="BodyText"/>
        <w:numPr>
          <w:ilvl w:val="0"/>
          <w:numId w:val="10"/>
        </w:numPr>
        <w:rPr>
          <w:b/>
        </w:rPr>
      </w:pPr>
      <w:r w:rsidRPr="00091157">
        <w:rPr>
          <w:b/>
        </w:rPr>
        <w:t>For 11 kV 400A Conventional AB Switches (Double Break):</w:t>
      </w:r>
    </w:p>
    <w:p w:rsidR="004054CE" w:rsidRPr="00091157" w:rsidRDefault="004054CE" w:rsidP="004054CE">
      <w:pPr>
        <w:pStyle w:val="BodyText"/>
        <w:spacing w:line="360" w:lineRule="auto"/>
        <w:ind w:left="720"/>
      </w:pPr>
      <w:r w:rsidRPr="00091157">
        <w:t xml:space="preserve">1. Operating down pipe  </w:t>
      </w:r>
      <w:r w:rsidRPr="00091157">
        <w:tab/>
      </w:r>
      <w:r w:rsidRPr="00091157">
        <w:tab/>
        <w:t>: 6.1 m, 32 NB Class-B GI Pipe</w:t>
      </w:r>
    </w:p>
    <w:p w:rsidR="004054CE" w:rsidRPr="00091157" w:rsidRDefault="004054CE" w:rsidP="004054CE">
      <w:pPr>
        <w:pStyle w:val="BodyText"/>
        <w:ind w:left="4320" w:hanging="3600"/>
      </w:pPr>
      <w:r w:rsidRPr="00091157">
        <w:t>2. Terminal Connectors</w:t>
      </w:r>
      <w:r w:rsidRPr="00091157">
        <w:tab/>
        <w:t>: LM –6 Alloy terminal connectors suitable for Dog ACSR conductor.</w:t>
      </w:r>
    </w:p>
    <w:p w:rsidR="004054CE" w:rsidRPr="00091157" w:rsidRDefault="004054CE" w:rsidP="004054CE">
      <w:pPr>
        <w:pStyle w:val="BodyText"/>
        <w:ind w:left="720"/>
      </w:pPr>
    </w:p>
    <w:p w:rsidR="004054CE" w:rsidRPr="00091157" w:rsidRDefault="004054CE" w:rsidP="004054CE">
      <w:pPr>
        <w:pStyle w:val="BodyText"/>
        <w:spacing w:line="360" w:lineRule="auto"/>
        <w:ind w:left="720"/>
      </w:pPr>
      <w:r w:rsidRPr="00091157">
        <w:t>3. Fixed Contact</w:t>
      </w:r>
      <w:r w:rsidRPr="00091157">
        <w:tab/>
      </w:r>
      <w:r w:rsidRPr="00091157">
        <w:tab/>
      </w:r>
      <w:r w:rsidRPr="00091157">
        <w:tab/>
        <w:t>: 25X4 mm Copper Flat (HDE)</w:t>
      </w:r>
    </w:p>
    <w:p w:rsidR="004054CE" w:rsidRPr="00091157" w:rsidRDefault="004054CE" w:rsidP="004054CE">
      <w:pPr>
        <w:pStyle w:val="BodyText"/>
        <w:spacing w:line="360" w:lineRule="auto"/>
        <w:ind w:left="720"/>
      </w:pPr>
      <w:r w:rsidRPr="00091157">
        <w:t>4. Moving Contact</w:t>
      </w:r>
      <w:r w:rsidRPr="00091157">
        <w:tab/>
      </w:r>
      <w:r w:rsidRPr="00091157">
        <w:tab/>
      </w:r>
      <w:r w:rsidRPr="00091157">
        <w:tab/>
        <w:t>: 32X6.5 mm HDEC Flat</w:t>
      </w:r>
    </w:p>
    <w:p w:rsidR="004054CE" w:rsidRPr="00091157" w:rsidRDefault="004054CE" w:rsidP="004054CE">
      <w:pPr>
        <w:pStyle w:val="BodyText"/>
        <w:spacing w:line="360" w:lineRule="auto"/>
        <w:ind w:left="720"/>
      </w:pPr>
      <w:r w:rsidRPr="00091157">
        <w:t>5. Flexible Jumper</w:t>
      </w:r>
      <w:r w:rsidRPr="00091157">
        <w:tab/>
      </w:r>
      <w:r w:rsidRPr="00091157">
        <w:tab/>
      </w:r>
      <w:r w:rsidRPr="00091157">
        <w:tab/>
        <w:t xml:space="preserve">: Two numbers flexible jumpers of size </w:t>
      </w:r>
    </w:p>
    <w:p w:rsidR="004054CE" w:rsidRPr="00091157" w:rsidRDefault="004054CE" w:rsidP="004054CE">
      <w:pPr>
        <w:pStyle w:val="BodyText"/>
        <w:spacing w:line="360" w:lineRule="auto"/>
        <w:ind w:left="4320"/>
      </w:pPr>
      <w:r w:rsidRPr="00091157">
        <w:t xml:space="preserve">   25X4X360 mm </w:t>
      </w:r>
    </w:p>
    <w:p w:rsidR="004054CE" w:rsidRPr="00091157" w:rsidRDefault="004054CE" w:rsidP="004054CE">
      <w:pPr>
        <w:pStyle w:val="BodyText"/>
        <w:spacing w:line="360" w:lineRule="auto"/>
        <w:ind w:left="720"/>
      </w:pPr>
      <w:r w:rsidRPr="00091157">
        <w:t>6. Base Channel</w:t>
      </w:r>
      <w:r w:rsidRPr="00091157">
        <w:tab/>
      </w:r>
      <w:r w:rsidRPr="00091157">
        <w:tab/>
      </w:r>
      <w:r w:rsidRPr="00091157">
        <w:tab/>
        <w:t xml:space="preserve">: 75X40 mm MS Channel of length 609.6 mm </w:t>
      </w:r>
    </w:p>
    <w:p w:rsidR="004054CE" w:rsidRPr="00091157" w:rsidRDefault="004054CE" w:rsidP="004054CE">
      <w:pPr>
        <w:pStyle w:val="BodyText"/>
        <w:spacing w:line="360" w:lineRule="auto"/>
        <w:ind w:left="720"/>
      </w:pPr>
      <w:r w:rsidRPr="00091157">
        <w:t>7. Provision for pad lacking in ON-OFF position shall be provided.</w:t>
      </w:r>
    </w:p>
    <w:p w:rsidR="004054CE" w:rsidRPr="00091157" w:rsidRDefault="004054CE" w:rsidP="004054CE">
      <w:pPr>
        <w:pStyle w:val="BodyText"/>
        <w:spacing w:line="360" w:lineRule="auto"/>
        <w:ind w:left="720"/>
      </w:pPr>
      <w:r w:rsidRPr="00091157">
        <w:t>8. Three numbers Guides of MS Angle 40X40X5 mm for supporting the   down pipe, slotted holes are to be mate to the angles for fixing the same to the pole.</w:t>
      </w:r>
    </w:p>
    <w:p w:rsidR="004054CE" w:rsidRPr="00091157" w:rsidRDefault="004054CE" w:rsidP="004054CE">
      <w:pPr>
        <w:pStyle w:val="BodyText"/>
        <w:rPr>
          <w:sz w:val="2"/>
          <w:u w:val="single"/>
        </w:rPr>
      </w:pPr>
    </w:p>
    <w:p w:rsidR="004054CE" w:rsidRPr="00091157" w:rsidRDefault="004054CE" w:rsidP="00A82823">
      <w:pPr>
        <w:pStyle w:val="BodyText"/>
        <w:numPr>
          <w:ilvl w:val="0"/>
          <w:numId w:val="10"/>
        </w:numPr>
        <w:rPr>
          <w:b/>
        </w:rPr>
      </w:pPr>
      <w:r w:rsidRPr="00091157">
        <w:rPr>
          <w:b/>
        </w:rPr>
        <w:t>For 11 kV 200A Conventional AB Switches:</w:t>
      </w:r>
    </w:p>
    <w:p w:rsidR="004054CE" w:rsidRPr="00091157" w:rsidRDefault="004054CE" w:rsidP="004054CE">
      <w:pPr>
        <w:pStyle w:val="BodyText"/>
        <w:ind w:left="720"/>
      </w:pPr>
    </w:p>
    <w:p w:rsidR="004054CE" w:rsidRPr="00091157" w:rsidRDefault="004054CE" w:rsidP="004054CE">
      <w:pPr>
        <w:pStyle w:val="BodyText"/>
        <w:spacing w:line="360" w:lineRule="auto"/>
        <w:ind w:left="720"/>
      </w:pPr>
      <w:r w:rsidRPr="00091157">
        <w:t xml:space="preserve">1. Operating down pipe  </w:t>
      </w:r>
      <w:r w:rsidRPr="00091157">
        <w:tab/>
      </w:r>
      <w:r w:rsidRPr="00091157">
        <w:tab/>
        <w:t>: 6.1 m, 32 NB Class-B GI Pipe</w:t>
      </w:r>
    </w:p>
    <w:p w:rsidR="004054CE" w:rsidRPr="00091157" w:rsidRDefault="004054CE" w:rsidP="004054CE">
      <w:pPr>
        <w:pStyle w:val="BodyText"/>
        <w:ind w:left="4320" w:hanging="3600"/>
      </w:pPr>
      <w:r w:rsidRPr="00091157">
        <w:t>2. Terminal Connectors</w:t>
      </w:r>
      <w:r w:rsidRPr="00091157">
        <w:tab/>
        <w:t>: LM –6 Alloy terminal connectors suitable for 20/30/50 ACSR conductor</w:t>
      </w:r>
    </w:p>
    <w:p w:rsidR="004054CE" w:rsidRPr="00091157" w:rsidRDefault="004054CE" w:rsidP="004054CE">
      <w:pPr>
        <w:pStyle w:val="BodyText"/>
        <w:ind w:left="4320"/>
      </w:pPr>
    </w:p>
    <w:p w:rsidR="004054CE" w:rsidRPr="00091157" w:rsidRDefault="004054CE" w:rsidP="004054CE">
      <w:pPr>
        <w:pStyle w:val="BodyText"/>
        <w:spacing w:line="360" w:lineRule="auto"/>
        <w:ind w:left="720"/>
      </w:pPr>
      <w:r w:rsidRPr="00091157">
        <w:t>3. Fixed Contact</w:t>
      </w:r>
      <w:r w:rsidRPr="00091157">
        <w:tab/>
      </w:r>
      <w:r w:rsidRPr="00091157">
        <w:tab/>
      </w:r>
      <w:r w:rsidRPr="00091157">
        <w:tab/>
        <w:t>: 25X4 mm Copper Flat (HDE)</w:t>
      </w:r>
    </w:p>
    <w:p w:rsidR="004054CE" w:rsidRPr="00091157" w:rsidRDefault="004054CE" w:rsidP="004054CE">
      <w:pPr>
        <w:pStyle w:val="BodyText"/>
        <w:spacing w:line="360" w:lineRule="auto"/>
        <w:ind w:left="720"/>
      </w:pPr>
      <w:r w:rsidRPr="00091157">
        <w:t>4. Moving Contact</w:t>
      </w:r>
      <w:r w:rsidRPr="00091157">
        <w:tab/>
      </w:r>
      <w:r w:rsidRPr="00091157">
        <w:tab/>
      </w:r>
      <w:r w:rsidRPr="00091157">
        <w:tab/>
        <w:t>: 32X5 mm HDEC Flat</w:t>
      </w:r>
    </w:p>
    <w:p w:rsidR="004054CE" w:rsidRPr="00091157" w:rsidRDefault="004054CE" w:rsidP="004054CE">
      <w:pPr>
        <w:pStyle w:val="BodyText"/>
        <w:spacing w:line="360" w:lineRule="auto"/>
        <w:ind w:left="720"/>
      </w:pPr>
      <w:r w:rsidRPr="00091157">
        <w:t>5. Flexible Jumper</w:t>
      </w:r>
      <w:r w:rsidRPr="00091157">
        <w:tab/>
      </w:r>
      <w:r w:rsidRPr="00091157">
        <w:tab/>
      </w:r>
      <w:r w:rsidRPr="00091157">
        <w:tab/>
        <w:t xml:space="preserve">: Flexible jumpers of size </w:t>
      </w:r>
    </w:p>
    <w:p w:rsidR="004054CE" w:rsidRPr="00091157" w:rsidRDefault="004054CE" w:rsidP="004054CE">
      <w:pPr>
        <w:pStyle w:val="BodyText"/>
        <w:spacing w:line="360" w:lineRule="auto"/>
        <w:ind w:left="3600" w:firstLine="720"/>
      </w:pPr>
      <w:r w:rsidRPr="00091157">
        <w:t xml:space="preserve">  25X4X360 mm (Copper)</w:t>
      </w:r>
    </w:p>
    <w:p w:rsidR="004054CE" w:rsidRPr="00091157" w:rsidRDefault="004054CE" w:rsidP="004054CE">
      <w:pPr>
        <w:pStyle w:val="BodyText"/>
        <w:spacing w:line="360" w:lineRule="auto"/>
        <w:ind w:left="720"/>
      </w:pPr>
      <w:r w:rsidRPr="00091157">
        <w:t>6. Base Channel</w:t>
      </w:r>
      <w:r w:rsidRPr="00091157">
        <w:tab/>
      </w:r>
      <w:r w:rsidRPr="00091157">
        <w:tab/>
      </w:r>
      <w:r w:rsidRPr="00091157">
        <w:tab/>
        <w:t>: 75X40 mm MS Channel of length 609.6 mm</w:t>
      </w:r>
    </w:p>
    <w:p w:rsidR="004054CE" w:rsidRPr="00091157" w:rsidRDefault="004054CE" w:rsidP="004054CE">
      <w:pPr>
        <w:pStyle w:val="BodyText"/>
        <w:spacing w:line="360" w:lineRule="auto"/>
        <w:ind w:left="720"/>
      </w:pPr>
      <w:r w:rsidRPr="00091157">
        <w:t>7. Provision for pad locking in ON-OFF position shall be provided.</w:t>
      </w:r>
    </w:p>
    <w:p w:rsidR="004054CE" w:rsidRPr="00091157" w:rsidRDefault="004054CE" w:rsidP="004054CE">
      <w:pPr>
        <w:pStyle w:val="BodyText"/>
        <w:ind w:left="720"/>
      </w:pPr>
      <w:r w:rsidRPr="00091157">
        <w:t>8. Three numbers Guides of MS Angle 40X40X5 mm for supporting the down pipe, slotted holes are to be match to the angles for fixing the same to the pole.</w:t>
      </w:r>
    </w:p>
    <w:p w:rsidR="004054CE" w:rsidRPr="00091157" w:rsidRDefault="004054CE" w:rsidP="004054CE">
      <w:pPr>
        <w:pStyle w:val="BodyText"/>
      </w:pPr>
    </w:p>
    <w:p w:rsidR="004054CE" w:rsidRPr="00091157" w:rsidRDefault="004054CE" w:rsidP="004054CE">
      <w:pPr>
        <w:pStyle w:val="BodyText"/>
        <w:ind w:left="360"/>
        <w:jc w:val="center"/>
        <w:rPr>
          <w:b/>
          <w:bCs/>
        </w:rPr>
      </w:pPr>
      <w:r w:rsidRPr="00091157">
        <w:rPr>
          <w:b/>
          <w:bCs/>
        </w:rPr>
        <w:t>GUARANTEED TECHNICAL PARTICULARS FOR 33 kV 800A AB SWITCHES</w:t>
      </w:r>
    </w:p>
    <w:p w:rsidR="004054CE" w:rsidRPr="00091157" w:rsidRDefault="004054CE" w:rsidP="004054CE">
      <w:pPr>
        <w:pStyle w:val="BodyText"/>
        <w:ind w:left="360"/>
        <w:jc w:val="center"/>
        <w:rPr>
          <w:b/>
          <w:bCs/>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3"/>
        <w:gridCol w:w="5195"/>
        <w:gridCol w:w="3971"/>
      </w:tblGrid>
      <w:tr w:rsidR="004054CE" w:rsidRPr="00091157" w:rsidTr="004054CE">
        <w:trPr>
          <w:jc w:val="center"/>
        </w:trPr>
        <w:tc>
          <w:tcPr>
            <w:tcW w:w="813" w:type="dxa"/>
            <w:vAlign w:val="center"/>
          </w:tcPr>
          <w:p w:rsidR="004054CE" w:rsidRPr="00091157" w:rsidRDefault="004054CE" w:rsidP="004054CE">
            <w:pPr>
              <w:jc w:val="center"/>
              <w:rPr>
                <w:b/>
                <w:bCs/>
              </w:rPr>
            </w:pPr>
            <w:r w:rsidRPr="00091157">
              <w:rPr>
                <w:b/>
                <w:bCs/>
              </w:rPr>
              <w:t>S.No.</w:t>
            </w:r>
          </w:p>
        </w:tc>
        <w:tc>
          <w:tcPr>
            <w:tcW w:w="5195" w:type="dxa"/>
            <w:vAlign w:val="center"/>
          </w:tcPr>
          <w:p w:rsidR="004054CE" w:rsidRPr="00091157" w:rsidRDefault="004054CE" w:rsidP="004054CE">
            <w:pPr>
              <w:jc w:val="center"/>
              <w:rPr>
                <w:b/>
                <w:bCs/>
              </w:rPr>
            </w:pPr>
            <w:r w:rsidRPr="00091157">
              <w:rPr>
                <w:b/>
                <w:bCs/>
              </w:rPr>
              <w:t>Details</w:t>
            </w:r>
          </w:p>
        </w:tc>
        <w:tc>
          <w:tcPr>
            <w:tcW w:w="3971" w:type="dxa"/>
            <w:vAlign w:val="center"/>
          </w:tcPr>
          <w:p w:rsidR="004054CE" w:rsidRPr="00091157" w:rsidRDefault="004054CE" w:rsidP="004054CE">
            <w:pPr>
              <w:pStyle w:val="Heading8"/>
              <w:jc w:val="center"/>
              <w:rPr>
                <w:b/>
              </w:rPr>
            </w:pPr>
            <w:r w:rsidRPr="00091157">
              <w:rPr>
                <w:b/>
              </w:rPr>
              <w:t>33kV 800A</w:t>
            </w:r>
          </w:p>
        </w:tc>
      </w:tr>
      <w:tr w:rsidR="004054CE" w:rsidRPr="00091157" w:rsidTr="004054CE">
        <w:trPr>
          <w:trHeight w:val="170"/>
          <w:jc w:val="center"/>
        </w:trPr>
        <w:tc>
          <w:tcPr>
            <w:tcW w:w="813" w:type="dxa"/>
          </w:tcPr>
          <w:p w:rsidR="004054CE" w:rsidRPr="00091157" w:rsidRDefault="004054CE" w:rsidP="004054CE">
            <w:pPr>
              <w:jc w:val="center"/>
            </w:pPr>
            <w:r w:rsidRPr="00091157">
              <w:t>1.</w:t>
            </w:r>
          </w:p>
        </w:tc>
        <w:tc>
          <w:tcPr>
            <w:tcW w:w="5195" w:type="dxa"/>
          </w:tcPr>
          <w:p w:rsidR="004054CE" w:rsidRPr="00091157" w:rsidRDefault="004054CE" w:rsidP="004054CE">
            <w:pPr>
              <w:jc w:val="both"/>
            </w:pPr>
            <w:r w:rsidRPr="00091157">
              <w:t>Whether single break or double break</w:t>
            </w:r>
          </w:p>
        </w:tc>
        <w:tc>
          <w:tcPr>
            <w:tcW w:w="3971" w:type="dxa"/>
          </w:tcPr>
          <w:p w:rsidR="004054CE" w:rsidRPr="00091157" w:rsidRDefault="004054CE" w:rsidP="004054CE">
            <w:pPr>
              <w:jc w:val="center"/>
            </w:pPr>
            <w:r w:rsidRPr="00091157">
              <w:t>Double Block</w:t>
            </w:r>
          </w:p>
        </w:tc>
      </w:tr>
      <w:tr w:rsidR="004054CE" w:rsidRPr="00091157" w:rsidTr="004054CE">
        <w:trPr>
          <w:jc w:val="center"/>
        </w:trPr>
        <w:tc>
          <w:tcPr>
            <w:tcW w:w="813" w:type="dxa"/>
          </w:tcPr>
          <w:p w:rsidR="004054CE" w:rsidRPr="00091157" w:rsidRDefault="004054CE" w:rsidP="004054CE">
            <w:pPr>
              <w:jc w:val="center"/>
            </w:pPr>
            <w:r w:rsidRPr="00091157">
              <w:t>2</w:t>
            </w:r>
          </w:p>
        </w:tc>
        <w:tc>
          <w:tcPr>
            <w:tcW w:w="5195" w:type="dxa"/>
          </w:tcPr>
          <w:p w:rsidR="004054CE" w:rsidRPr="00091157" w:rsidRDefault="004054CE" w:rsidP="004054CE">
            <w:pPr>
              <w:jc w:val="both"/>
            </w:pPr>
            <w:r w:rsidRPr="00091157">
              <w:t>No. of poles</w:t>
            </w:r>
          </w:p>
        </w:tc>
        <w:tc>
          <w:tcPr>
            <w:tcW w:w="3971" w:type="dxa"/>
          </w:tcPr>
          <w:p w:rsidR="004054CE" w:rsidRPr="00091157" w:rsidRDefault="004054CE" w:rsidP="004054CE">
            <w:pPr>
              <w:jc w:val="center"/>
            </w:pPr>
            <w:r w:rsidRPr="00091157">
              <w:t>3 Poles</w:t>
            </w:r>
          </w:p>
        </w:tc>
      </w:tr>
      <w:tr w:rsidR="004054CE" w:rsidRPr="00091157" w:rsidTr="004054CE">
        <w:trPr>
          <w:jc w:val="center"/>
        </w:trPr>
        <w:tc>
          <w:tcPr>
            <w:tcW w:w="813" w:type="dxa"/>
          </w:tcPr>
          <w:p w:rsidR="004054CE" w:rsidRPr="00091157" w:rsidRDefault="004054CE" w:rsidP="004054CE">
            <w:pPr>
              <w:jc w:val="center"/>
            </w:pPr>
            <w:r w:rsidRPr="00091157">
              <w:t>3.</w:t>
            </w:r>
          </w:p>
        </w:tc>
        <w:tc>
          <w:tcPr>
            <w:tcW w:w="5195" w:type="dxa"/>
          </w:tcPr>
          <w:p w:rsidR="004054CE" w:rsidRPr="00091157" w:rsidRDefault="004054CE" w:rsidP="004054CE">
            <w:pPr>
              <w:jc w:val="both"/>
            </w:pPr>
            <w:r w:rsidRPr="00091157">
              <w:t>Frequency</w:t>
            </w:r>
          </w:p>
        </w:tc>
        <w:tc>
          <w:tcPr>
            <w:tcW w:w="3971" w:type="dxa"/>
          </w:tcPr>
          <w:p w:rsidR="004054CE" w:rsidRPr="00091157" w:rsidRDefault="004054CE" w:rsidP="004054CE">
            <w:pPr>
              <w:jc w:val="center"/>
            </w:pPr>
            <w:r w:rsidRPr="00091157">
              <w:t>50 Hz</w:t>
            </w:r>
          </w:p>
        </w:tc>
      </w:tr>
      <w:tr w:rsidR="004054CE" w:rsidRPr="00091157" w:rsidTr="004054CE">
        <w:trPr>
          <w:trHeight w:val="206"/>
          <w:jc w:val="center"/>
        </w:trPr>
        <w:tc>
          <w:tcPr>
            <w:tcW w:w="813" w:type="dxa"/>
          </w:tcPr>
          <w:p w:rsidR="004054CE" w:rsidRPr="00091157" w:rsidRDefault="004054CE" w:rsidP="004054CE">
            <w:pPr>
              <w:jc w:val="center"/>
            </w:pPr>
            <w:r w:rsidRPr="00091157">
              <w:t>4.</w:t>
            </w:r>
          </w:p>
        </w:tc>
        <w:tc>
          <w:tcPr>
            <w:tcW w:w="5195" w:type="dxa"/>
          </w:tcPr>
          <w:p w:rsidR="004054CE" w:rsidRPr="00091157" w:rsidRDefault="004054CE" w:rsidP="004054CE">
            <w:pPr>
              <w:jc w:val="both"/>
            </w:pPr>
            <w:r w:rsidRPr="00091157">
              <w:t>Voltage rating</w:t>
            </w:r>
          </w:p>
        </w:tc>
        <w:tc>
          <w:tcPr>
            <w:tcW w:w="3971" w:type="dxa"/>
          </w:tcPr>
          <w:p w:rsidR="004054CE" w:rsidRPr="00091157" w:rsidRDefault="004054CE" w:rsidP="004054CE">
            <w:pPr>
              <w:jc w:val="center"/>
            </w:pPr>
            <w:r w:rsidRPr="00091157">
              <w:t>36 kV</w:t>
            </w:r>
          </w:p>
        </w:tc>
      </w:tr>
      <w:tr w:rsidR="004054CE" w:rsidRPr="00091157" w:rsidTr="004054CE">
        <w:trPr>
          <w:trHeight w:val="197"/>
          <w:jc w:val="center"/>
        </w:trPr>
        <w:tc>
          <w:tcPr>
            <w:tcW w:w="813" w:type="dxa"/>
          </w:tcPr>
          <w:p w:rsidR="004054CE" w:rsidRPr="00091157" w:rsidRDefault="004054CE" w:rsidP="004054CE">
            <w:pPr>
              <w:jc w:val="center"/>
            </w:pPr>
            <w:r w:rsidRPr="00091157">
              <w:t>5.</w:t>
            </w:r>
          </w:p>
        </w:tc>
        <w:tc>
          <w:tcPr>
            <w:tcW w:w="5195" w:type="dxa"/>
          </w:tcPr>
          <w:p w:rsidR="004054CE" w:rsidRPr="00091157" w:rsidRDefault="004054CE" w:rsidP="004054CE">
            <w:pPr>
              <w:jc w:val="both"/>
            </w:pPr>
            <w:r w:rsidRPr="00091157">
              <w:t>Current rating in A</w:t>
            </w:r>
          </w:p>
        </w:tc>
        <w:tc>
          <w:tcPr>
            <w:tcW w:w="3971" w:type="dxa"/>
          </w:tcPr>
          <w:p w:rsidR="004054CE" w:rsidRPr="00091157" w:rsidRDefault="004054CE" w:rsidP="004054CE">
            <w:pPr>
              <w:jc w:val="center"/>
            </w:pPr>
          </w:p>
        </w:tc>
      </w:tr>
      <w:tr w:rsidR="004054CE" w:rsidRPr="00091157" w:rsidTr="004054CE">
        <w:trPr>
          <w:trHeight w:val="197"/>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 Normal</w:t>
            </w:r>
          </w:p>
        </w:tc>
        <w:tc>
          <w:tcPr>
            <w:tcW w:w="3971" w:type="dxa"/>
          </w:tcPr>
          <w:p w:rsidR="004054CE" w:rsidRPr="00091157" w:rsidRDefault="004054CE" w:rsidP="004054CE">
            <w:pPr>
              <w:jc w:val="center"/>
            </w:pPr>
            <w:r w:rsidRPr="00091157">
              <w:t>800 A</w:t>
            </w: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ii) Maximum with duration</w:t>
            </w:r>
          </w:p>
        </w:tc>
        <w:tc>
          <w:tcPr>
            <w:tcW w:w="3971" w:type="dxa"/>
          </w:tcPr>
          <w:p w:rsidR="004054CE" w:rsidRPr="00091157" w:rsidRDefault="004054CE" w:rsidP="004054CE">
            <w:pPr>
              <w:jc w:val="center"/>
            </w:pPr>
            <w:r w:rsidRPr="00091157">
              <w:t>800 A</w:t>
            </w:r>
          </w:p>
        </w:tc>
      </w:tr>
      <w:tr w:rsidR="004054CE" w:rsidRPr="00091157" w:rsidTr="004054CE">
        <w:trPr>
          <w:jc w:val="center"/>
        </w:trPr>
        <w:tc>
          <w:tcPr>
            <w:tcW w:w="813" w:type="dxa"/>
          </w:tcPr>
          <w:p w:rsidR="004054CE" w:rsidRPr="00091157" w:rsidRDefault="004054CE" w:rsidP="004054CE">
            <w:pPr>
              <w:jc w:val="center"/>
            </w:pPr>
            <w:r w:rsidRPr="00091157">
              <w:t>6.</w:t>
            </w:r>
          </w:p>
        </w:tc>
        <w:tc>
          <w:tcPr>
            <w:tcW w:w="5195" w:type="dxa"/>
          </w:tcPr>
          <w:p w:rsidR="004054CE" w:rsidRPr="00091157" w:rsidRDefault="004054CE" w:rsidP="004054CE">
            <w:pPr>
              <w:jc w:val="both"/>
            </w:pPr>
            <w:r w:rsidRPr="00091157">
              <w:t>Temperature rise of the following at full rated current in Degree over ambient temperature</w:t>
            </w:r>
          </w:p>
        </w:tc>
        <w:tc>
          <w:tcPr>
            <w:tcW w:w="3971" w:type="dxa"/>
          </w:tcPr>
          <w:p w:rsidR="004054CE" w:rsidRPr="00091157" w:rsidRDefault="004054CE" w:rsidP="004054CE">
            <w:pPr>
              <w:jc w:val="center"/>
            </w:pPr>
            <w:r w:rsidRPr="00091157">
              <w:t>Within limits as specified in IS.</w:t>
            </w: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 Copper contract with coating</w:t>
            </w:r>
          </w:p>
        </w:tc>
        <w:tc>
          <w:tcPr>
            <w:tcW w:w="3971" w:type="dxa"/>
          </w:tcPr>
          <w:p w:rsidR="004054CE" w:rsidRPr="00091157" w:rsidRDefault="004054CE" w:rsidP="004054CE">
            <w:pPr>
              <w:jc w:val="center"/>
            </w:pPr>
            <w:r w:rsidRPr="00091157">
              <w:t>Within limits as specified in IS.</w:t>
            </w:r>
          </w:p>
        </w:tc>
      </w:tr>
      <w:tr w:rsidR="004054CE" w:rsidRPr="00091157" w:rsidTr="004054CE">
        <w:trPr>
          <w:trHeight w:val="395"/>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 xml:space="preserve">ii) Terminals of switches intended to be bolted to </w:t>
            </w:r>
          </w:p>
          <w:p w:rsidR="004054CE" w:rsidRPr="00091157" w:rsidRDefault="004054CE" w:rsidP="004054CE">
            <w:pPr>
              <w:jc w:val="both"/>
            </w:pPr>
            <w:r w:rsidRPr="00091157">
              <w:t xml:space="preserve">     the external conductor</w:t>
            </w:r>
          </w:p>
        </w:tc>
        <w:tc>
          <w:tcPr>
            <w:tcW w:w="3971" w:type="dxa"/>
          </w:tcPr>
          <w:p w:rsidR="004054CE" w:rsidRPr="00091157" w:rsidRDefault="004054CE" w:rsidP="004054CE">
            <w:pPr>
              <w:jc w:val="center"/>
            </w:pPr>
            <w:r w:rsidRPr="00091157">
              <w:t>Within limits as specified in IS.</w:t>
            </w: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iii) Metallic parts acting as springs</w:t>
            </w:r>
          </w:p>
        </w:tc>
        <w:tc>
          <w:tcPr>
            <w:tcW w:w="3971" w:type="dxa"/>
          </w:tcPr>
          <w:p w:rsidR="004054CE" w:rsidRPr="00091157" w:rsidRDefault="004054CE" w:rsidP="004054CE">
            <w:pPr>
              <w:jc w:val="center"/>
            </w:pPr>
            <w:r w:rsidRPr="00091157">
              <w:t>Within limits as specified in IS.</w:t>
            </w:r>
          </w:p>
        </w:tc>
      </w:tr>
      <w:tr w:rsidR="004054CE" w:rsidRPr="00091157" w:rsidTr="004054CE">
        <w:trPr>
          <w:jc w:val="center"/>
        </w:trPr>
        <w:tc>
          <w:tcPr>
            <w:tcW w:w="813" w:type="dxa"/>
          </w:tcPr>
          <w:p w:rsidR="004054CE" w:rsidRPr="00091157" w:rsidRDefault="004054CE" w:rsidP="004054CE">
            <w:pPr>
              <w:jc w:val="center"/>
            </w:pPr>
            <w:r w:rsidRPr="00091157">
              <w:t>7</w:t>
            </w:r>
          </w:p>
        </w:tc>
        <w:tc>
          <w:tcPr>
            <w:tcW w:w="5195" w:type="dxa"/>
          </w:tcPr>
          <w:p w:rsidR="004054CE" w:rsidRPr="00091157" w:rsidRDefault="004054CE" w:rsidP="004054CE">
            <w:pPr>
              <w:jc w:val="both"/>
            </w:pPr>
            <w:r w:rsidRPr="00091157">
              <w:t>Whether contacts are silver coated or tin coated</w:t>
            </w:r>
          </w:p>
        </w:tc>
        <w:tc>
          <w:tcPr>
            <w:tcW w:w="3971" w:type="dxa"/>
          </w:tcPr>
          <w:p w:rsidR="004054CE" w:rsidRPr="00091157" w:rsidRDefault="004054CE" w:rsidP="004054CE">
            <w:pPr>
              <w:jc w:val="center"/>
            </w:pPr>
            <w:r w:rsidRPr="00091157">
              <w:t>Silver plated</w:t>
            </w:r>
          </w:p>
        </w:tc>
      </w:tr>
      <w:tr w:rsidR="004054CE" w:rsidRPr="00091157" w:rsidTr="004054CE">
        <w:trPr>
          <w:jc w:val="center"/>
        </w:trPr>
        <w:tc>
          <w:tcPr>
            <w:tcW w:w="813" w:type="dxa"/>
          </w:tcPr>
          <w:p w:rsidR="004054CE" w:rsidRPr="00091157" w:rsidRDefault="004054CE" w:rsidP="004054CE">
            <w:pPr>
              <w:jc w:val="center"/>
            </w:pPr>
            <w:r w:rsidRPr="00091157">
              <w:t>8.</w:t>
            </w:r>
          </w:p>
        </w:tc>
        <w:tc>
          <w:tcPr>
            <w:tcW w:w="5195" w:type="dxa"/>
          </w:tcPr>
          <w:p w:rsidR="004054CE" w:rsidRPr="00091157" w:rsidRDefault="004054CE" w:rsidP="004054CE">
            <w:pPr>
              <w:jc w:val="both"/>
            </w:pPr>
            <w:r w:rsidRPr="00091157">
              <w:t>Volt drop across terminals of poles</w:t>
            </w:r>
          </w:p>
        </w:tc>
        <w:tc>
          <w:tcPr>
            <w:tcW w:w="3971" w:type="dxa"/>
          </w:tcPr>
          <w:p w:rsidR="004054CE" w:rsidRPr="00091157" w:rsidRDefault="004054CE" w:rsidP="004054CE">
            <w:pPr>
              <w:jc w:val="center"/>
            </w:pPr>
            <w:r w:rsidRPr="00091157">
              <w:t>Note more than 20 mV at 100A DC.</w:t>
            </w:r>
          </w:p>
        </w:tc>
      </w:tr>
      <w:tr w:rsidR="004054CE" w:rsidRPr="00091157" w:rsidTr="004054CE">
        <w:trPr>
          <w:jc w:val="center"/>
        </w:trPr>
        <w:tc>
          <w:tcPr>
            <w:tcW w:w="813" w:type="dxa"/>
          </w:tcPr>
          <w:p w:rsidR="004054CE" w:rsidRPr="00091157" w:rsidRDefault="004054CE" w:rsidP="004054CE">
            <w:pPr>
              <w:jc w:val="center"/>
            </w:pPr>
            <w:r w:rsidRPr="00091157">
              <w:t>9.</w:t>
            </w:r>
          </w:p>
        </w:tc>
        <w:tc>
          <w:tcPr>
            <w:tcW w:w="5195" w:type="dxa"/>
          </w:tcPr>
          <w:p w:rsidR="004054CE" w:rsidRPr="00091157" w:rsidRDefault="004054CE" w:rsidP="004054CE">
            <w:pPr>
              <w:jc w:val="both"/>
            </w:pPr>
            <w:r w:rsidRPr="00091157">
              <w:t>Short time current and duration</w:t>
            </w:r>
          </w:p>
        </w:tc>
        <w:tc>
          <w:tcPr>
            <w:tcW w:w="3971" w:type="dxa"/>
          </w:tcPr>
          <w:p w:rsidR="004054CE" w:rsidRPr="00091157" w:rsidRDefault="004054CE" w:rsidP="004054CE">
            <w:pPr>
              <w:jc w:val="center"/>
            </w:pPr>
            <w:r w:rsidRPr="00091157">
              <w:t>25 kA</w:t>
            </w:r>
          </w:p>
        </w:tc>
      </w:tr>
      <w:tr w:rsidR="004054CE" w:rsidRPr="00091157" w:rsidTr="004054CE">
        <w:trPr>
          <w:jc w:val="center"/>
        </w:trPr>
        <w:tc>
          <w:tcPr>
            <w:tcW w:w="813" w:type="dxa"/>
          </w:tcPr>
          <w:p w:rsidR="004054CE" w:rsidRPr="00091157" w:rsidRDefault="004054CE" w:rsidP="004054CE">
            <w:pPr>
              <w:jc w:val="center"/>
            </w:pPr>
            <w:r w:rsidRPr="00091157">
              <w:t>10.</w:t>
            </w:r>
          </w:p>
        </w:tc>
        <w:tc>
          <w:tcPr>
            <w:tcW w:w="5195" w:type="dxa"/>
          </w:tcPr>
          <w:p w:rsidR="004054CE" w:rsidRPr="00091157" w:rsidRDefault="004054CE" w:rsidP="004054CE">
            <w:pPr>
              <w:jc w:val="both"/>
            </w:pPr>
            <w:r w:rsidRPr="00091157">
              <w:t>Material of fixed contract &amp; size</w:t>
            </w:r>
          </w:p>
        </w:tc>
        <w:tc>
          <w:tcPr>
            <w:tcW w:w="3971" w:type="dxa"/>
          </w:tcPr>
          <w:p w:rsidR="004054CE" w:rsidRPr="00091157" w:rsidRDefault="004054CE" w:rsidP="004054CE">
            <w:pPr>
              <w:jc w:val="center"/>
            </w:pPr>
            <w:r w:rsidRPr="00091157">
              <w:t>Copper flat</w:t>
            </w:r>
          </w:p>
        </w:tc>
      </w:tr>
      <w:tr w:rsidR="004054CE" w:rsidRPr="00091157" w:rsidTr="004054CE">
        <w:trPr>
          <w:jc w:val="center"/>
        </w:trPr>
        <w:tc>
          <w:tcPr>
            <w:tcW w:w="813" w:type="dxa"/>
          </w:tcPr>
          <w:p w:rsidR="004054CE" w:rsidRPr="00091157" w:rsidRDefault="004054CE" w:rsidP="004054CE">
            <w:pPr>
              <w:jc w:val="center"/>
            </w:pPr>
            <w:r w:rsidRPr="00091157">
              <w:t>12.</w:t>
            </w:r>
          </w:p>
        </w:tc>
        <w:tc>
          <w:tcPr>
            <w:tcW w:w="5195" w:type="dxa"/>
          </w:tcPr>
          <w:p w:rsidR="004054CE" w:rsidRPr="00091157" w:rsidRDefault="004054CE" w:rsidP="004054CE">
            <w:pPr>
              <w:jc w:val="both"/>
            </w:pPr>
            <w:r w:rsidRPr="00091157">
              <w:t>Material of moving blade &amp; size</w:t>
            </w:r>
          </w:p>
        </w:tc>
        <w:tc>
          <w:tcPr>
            <w:tcW w:w="3971" w:type="dxa"/>
          </w:tcPr>
          <w:p w:rsidR="004054CE" w:rsidRPr="00091157" w:rsidRDefault="004054CE" w:rsidP="004054CE">
            <w:pPr>
              <w:jc w:val="center"/>
            </w:pPr>
            <w:r w:rsidRPr="00091157">
              <w:t>Electrolytic Copper tube</w:t>
            </w:r>
          </w:p>
        </w:tc>
      </w:tr>
      <w:tr w:rsidR="004054CE" w:rsidRPr="00091157" w:rsidTr="004054CE">
        <w:trPr>
          <w:jc w:val="center"/>
        </w:trPr>
        <w:tc>
          <w:tcPr>
            <w:tcW w:w="813" w:type="dxa"/>
          </w:tcPr>
          <w:p w:rsidR="004054CE" w:rsidRPr="00091157" w:rsidRDefault="004054CE" w:rsidP="004054CE">
            <w:pPr>
              <w:jc w:val="center"/>
            </w:pPr>
            <w:r w:rsidRPr="00091157">
              <w:t>13.</w:t>
            </w:r>
          </w:p>
        </w:tc>
        <w:tc>
          <w:tcPr>
            <w:tcW w:w="5195" w:type="dxa"/>
          </w:tcPr>
          <w:p w:rsidR="004054CE" w:rsidRPr="00091157" w:rsidRDefault="004054CE" w:rsidP="004054CE">
            <w:pPr>
              <w:jc w:val="both"/>
            </w:pPr>
            <w:r w:rsidRPr="00091157">
              <w:t>Material of terminal connector</w:t>
            </w:r>
          </w:p>
        </w:tc>
        <w:tc>
          <w:tcPr>
            <w:tcW w:w="3971" w:type="dxa"/>
          </w:tcPr>
          <w:p w:rsidR="004054CE" w:rsidRPr="00091157" w:rsidRDefault="004054CE" w:rsidP="004054CE">
            <w:pPr>
              <w:jc w:val="center"/>
            </w:pPr>
            <w:r w:rsidRPr="00091157">
              <w:t>LM-6 Alloy</w:t>
            </w:r>
          </w:p>
        </w:tc>
      </w:tr>
      <w:tr w:rsidR="004054CE" w:rsidRPr="00091157" w:rsidTr="004054CE">
        <w:trPr>
          <w:trHeight w:val="305"/>
          <w:jc w:val="center"/>
        </w:trPr>
        <w:tc>
          <w:tcPr>
            <w:tcW w:w="813" w:type="dxa"/>
          </w:tcPr>
          <w:p w:rsidR="004054CE" w:rsidRPr="00091157" w:rsidRDefault="004054CE" w:rsidP="004054CE">
            <w:pPr>
              <w:jc w:val="center"/>
            </w:pPr>
            <w:r w:rsidRPr="00091157">
              <w:t>14.</w:t>
            </w:r>
          </w:p>
        </w:tc>
        <w:tc>
          <w:tcPr>
            <w:tcW w:w="5195" w:type="dxa"/>
          </w:tcPr>
          <w:p w:rsidR="004054CE" w:rsidRPr="00091157" w:rsidRDefault="004054CE" w:rsidP="004054CE">
            <w:pPr>
              <w:jc w:val="both"/>
            </w:pPr>
            <w:r w:rsidRPr="00091157">
              <w:t>Type diameter and length of operating pipe</w:t>
            </w:r>
          </w:p>
        </w:tc>
        <w:tc>
          <w:tcPr>
            <w:tcW w:w="3971" w:type="dxa"/>
          </w:tcPr>
          <w:p w:rsidR="004054CE" w:rsidRPr="00091157" w:rsidRDefault="004054CE" w:rsidP="004054CE">
            <w:pPr>
              <w:jc w:val="center"/>
            </w:pPr>
            <w:r w:rsidRPr="00091157">
              <w:t>6.1 m, 40 mm N.B. class ‘B’ GI Pipe</w:t>
            </w:r>
          </w:p>
        </w:tc>
      </w:tr>
      <w:tr w:rsidR="004054CE" w:rsidRPr="00091157" w:rsidTr="004054CE">
        <w:trPr>
          <w:jc w:val="center"/>
        </w:trPr>
        <w:tc>
          <w:tcPr>
            <w:tcW w:w="813" w:type="dxa"/>
          </w:tcPr>
          <w:p w:rsidR="004054CE" w:rsidRPr="00091157" w:rsidRDefault="004054CE" w:rsidP="004054CE">
            <w:pPr>
              <w:jc w:val="center"/>
            </w:pPr>
            <w:r w:rsidRPr="00091157">
              <w:t>15.</w:t>
            </w:r>
          </w:p>
        </w:tc>
        <w:tc>
          <w:tcPr>
            <w:tcW w:w="5195" w:type="dxa"/>
          </w:tcPr>
          <w:p w:rsidR="004054CE" w:rsidRPr="00091157" w:rsidRDefault="004054CE" w:rsidP="004054CE">
            <w:pPr>
              <w:jc w:val="both"/>
            </w:pPr>
            <w:r w:rsidRPr="00091157">
              <w:t>Material of arcing horns</w:t>
            </w:r>
          </w:p>
        </w:tc>
        <w:tc>
          <w:tcPr>
            <w:tcW w:w="3971" w:type="dxa"/>
          </w:tcPr>
          <w:p w:rsidR="004054CE" w:rsidRPr="00091157" w:rsidRDefault="004054CE" w:rsidP="004054CE">
            <w:pPr>
              <w:jc w:val="center"/>
              <w:rPr>
                <w:lang w:val="pl-PL"/>
              </w:rPr>
            </w:pPr>
            <w:r w:rsidRPr="00091157">
              <w:rPr>
                <w:lang w:val="pl-PL"/>
              </w:rPr>
              <w:t>GI Rod 10mm dia</w:t>
            </w:r>
          </w:p>
        </w:tc>
      </w:tr>
      <w:tr w:rsidR="004054CE" w:rsidRPr="00091157" w:rsidTr="004054CE">
        <w:trPr>
          <w:jc w:val="center"/>
        </w:trPr>
        <w:tc>
          <w:tcPr>
            <w:tcW w:w="813" w:type="dxa"/>
          </w:tcPr>
          <w:p w:rsidR="004054CE" w:rsidRPr="00091157" w:rsidRDefault="004054CE" w:rsidP="004054CE">
            <w:pPr>
              <w:jc w:val="center"/>
            </w:pPr>
            <w:r w:rsidRPr="00091157">
              <w:t>16.</w:t>
            </w:r>
          </w:p>
        </w:tc>
        <w:tc>
          <w:tcPr>
            <w:tcW w:w="5195" w:type="dxa"/>
          </w:tcPr>
          <w:p w:rsidR="004054CE" w:rsidRPr="00091157" w:rsidRDefault="004054CE" w:rsidP="004054CE">
            <w:pPr>
              <w:jc w:val="both"/>
            </w:pPr>
            <w:r w:rsidRPr="00091157">
              <w:t>Size &amp; Length of base mounting channel (Hot dip Galvanized)</w:t>
            </w:r>
          </w:p>
        </w:tc>
        <w:tc>
          <w:tcPr>
            <w:tcW w:w="3971" w:type="dxa"/>
          </w:tcPr>
          <w:p w:rsidR="004054CE" w:rsidRPr="00091157" w:rsidRDefault="004054CE" w:rsidP="004054CE">
            <w:pPr>
              <w:jc w:val="center"/>
            </w:pPr>
            <w:r w:rsidRPr="00091157">
              <w:t>100X50mm channel 1065 mm long</w:t>
            </w:r>
          </w:p>
        </w:tc>
      </w:tr>
      <w:tr w:rsidR="004054CE" w:rsidRPr="00091157" w:rsidTr="004054CE">
        <w:trPr>
          <w:trHeight w:val="323"/>
          <w:jc w:val="center"/>
        </w:trPr>
        <w:tc>
          <w:tcPr>
            <w:tcW w:w="813" w:type="dxa"/>
          </w:tcPr>
          <w:p w:rsidR="004054CE" w:rsidRPr="00091157" w:rsidRDefault="004054CE" w:rsidP="004054CE">
            <w:pPr>
              <w:jc w:val="center"/>
            </w:pPr>
            <w:r w:rsidRPr="00091157">
              <w:t>17.</w:t>
            </w:r>
          </w:p>
        </w:tc>
        <w:tc>
          <w:tcPr>
            <w:tcW w:w="5195" w:type="dxa"/>
          </w:tcPr>
          <w:p w:rsidR="004054CE" w:rsidRPr="00091157" w:rsidRDefault="004054CE" w:rsidP="004054CE">
            <w:pPr>
              <w:jc w:val="both"/>
            </w:pPr>
            <w:r w:rsidRPr="00091157">
              <w:t>Whether dimensional drawing  is enclosed with the tender</w:t>
            </w:r>
          </w:p>
        </w:tc>
        <w:tc>
          <w:tcPr>
            <w:tcW w:w="3971" w:type="dxa"/>
          </w:tcPr>
          <w:p w:rsidR="004054CE" w:rsidRPr="00091157" w:rsidRDefault="004054CE" w:rsidP="004054CE">
            <w:pPr>
              <w:jc w:val="center"/>
            </w:pPr>
            <w:r w:rsidRPr="00091157">
              <w:t>Yes</w:t>
            </w:r>
          </w:p>
        </w:tc>
      </w:tr>
      <w:tr w:rsidR="004054CE" w:rsidRPr="00091157" w:rsidTr="004054CE">
        <w:trPr>
          <w:trHeight w:val="467"/>
          <w:jc w:val="center"/>
        </w:trPr>
        <w:tc>
          <w:tcPr>
            <w:tcW w:w="813" w:type="dxa"/>
          </w:tcPr>
          <w:p w:rsidR="004054CE" w:rsidRPr="00091157" w:rsidRDefault="004054CE" w:rsidP="004054CE">
            <w:pPr>
              <w:jc w:val="center"/>
            </w:pPr>
            <w:r w:rsidRPr="00091157">
              <w:t>18.</w:t>
            </w:r>
          </w:p>
        </w:tc>
        <w:tc>
          <w:tcPr>
            <w:tcW w:w="5195" w:type="dxa"/>
          </w:tcPr>
          <w:p w:rsidR="004054CE" w:rsidRPr="00091157" w:rsidRDefault="004054CE" w:rsidP="004054CE">
            <w:pPr>
              <w:jc w:val="both"/>
            </w:pPr>
            <w:r w:rsidRPr="00091157">
              <w:t>Whether the air break switch is complete with all accessories</w:t>
            </w:r>
          </w:p>
        </w:tc>
        <w:tc>
          <w:tcPr>
            <w:tcW w:w="3971" w:type="dxa"/>
          </w:tcPr>
          <w:p w:rsidR="004054CE" w:rsidRPr="00091157" w:rsidRDefault="004054CE" w:rsidP="004054CE">
            <w:pPr>
              <w:jc w:val="center"/>
            </w:pPr>
            <w:r w:rsidRPr="00091157">
              <w:t>Yes</w:t>
            </w:r>
          </w:p>
        </w:tc>
      </w:tr>
      <w:tr w:rsidR="004054CE" w:rsidRPr="00091157" w:rsidTr="004054CE">
        <w:trPr>
          <w:jc w:val="center"/>
        </w:trPr>
        <w:tc>
          <w:tcPr>
            <w:tcW w:w="813" w:type="dxa"/>
          </w:tcPr>
          <w:p w:rsidR="004054CE" w:rsidRPr="00091157" w:rsidRDefault="004054CE" w:rsidP="004054CE">
            <w:pPr>
              <w:jc w:val="center"/>
            </w:pPr>
            <w:r w:rsidRPr="00091157">
              <w:t>19.</w:t>
            </w:r>
          </w:p>
        </w:tc>
        <w:tc>
          <w:tcPr>
            <w:tcW w:w="5195" w:type="dxa"/>
          </w:tcPr>
          <w:p w:rsidR="004054CE" w:rsidRPr="00091157" w:rsidRDefault="004054CE" w:rsidP="004054CE">
            <w:pPr>
              <w:jc w:val="both"/>
            </w:pPr>
            <w:r w:rsidRPr="00091157">
              <w:t>Minimum clearance between phases (The center distance between the insulators of adjacent phases in the assembled position of switch)</w:t>
            </w:r>
          </w:p>
        </w:tc>
        <w:tc>
          <w:tcPr>
            <w:tcW w:w="3971" w:type="dxa"/>
          </w:tcPr>
          <w:p w:rsidR="004054CE" w:rsidRPr="00091157" w:rsidRDefault="004054CE" w:rsidP="004054CE">
            <w:pPr>
              <w:jc w:val="center"/>
            </w:pPr>
            <w:r w:rsidRPr="00091157">
              <w:t>1524 mm</w:t>
            </w:r>
          </w:p>
        </w:tc>
      </w:tr>
      <w:tr w:rsidR="004054CE" w:rsidRPr="00091157" w:rsidTr="004054CE">
        <w:trPr>
          <w:jc w:val="center"/>
        </w:trPr>
        <w:tc>
          <w:tcPr>
            <w:tcW w:w="813" w:type="dxa"/>
          </w:tcPr>
          <w:p w:rsidR="004054CE" w:rsidRPr="00091157" w:rsidRDefault="004054CE" w:rsidP="004054CE">
            <w:pPr>
              <w:jc w:val="center"/>
            </w:pPr>
            <w:r w:rsidRPr="00091157">
              <w:t>20.</w:t>
            </w:r>
          </w:p>
        </w:tc>
        <w:tc>
          <w:tcPr>
            <w:tcW w:w="5195" w:type="dxa"/>
          </w:tcPr>
          <w:p w:rsidR="004054CE" w:rsidRPr="00091157" w:rsidRDefault="004054CE" w:rsidP="004054CE">
            <w:pPr>
              <w:jc w:val="both"/>
            </w:pPr>
            <w:r w:rsidRPr="00091157">
              <w:t>Center to center distance between insulators of the consecutive poles of the same phase in the assembled position of switch (in mm)</w:t>
            </w:r>
          </w:p>
        </w:tc>
        <w:tc>
          <w:tcPr>
            <w:tcW w:w="3971" w:type="dxa"/>
          </w:tcPr>
          <w:p w:rsidR="004054CE" w:rsidRPr="00091157" w:rsidRDefault="004054CE" w:rsidP="004054CE">
            <w:pPr>
              <w:jc w:val="center"/>
            </w:pPr>
            <w:r w:rsidRPr="00091157">
              <w:t>457.5mm</w:t>
            </w:r>
          </w:p>
        </w:tc>
      </w:tr>
      <w:tr w:rsidR="004054CE" w:rsidRPr="00091157" w:rsidTr="004054CE">
        <w:trPr>
          <w:jc w:val="center"/>
        </w:trPr>
        <w:tc>
          <w:tcPr>
            <w:tcW w:w="813" w:type="dxa"/>
          </w:tcPr>
          <w:p w:rsidR="004054CE" w:rsidRPr="00091157" w:rsidRDefault="004054CE" w:rsidP="004054CE">
            <w:pPr>
              <w:jc w:val="center"/>
            </w:pPr>
            <w:r w:rsidRPr="00091157">
              <w:t>21.</w:t>
            </w:r>
          </w:p>
        </w:tc>
        <w:tc>
          <w:tcPr>
            <w:tcW w:w="5195" w:type="dxa"/>
          </w:tcPr>
          <w:p w:rsidR="004054CE" w:rsidRPr="00091157" w:rsidRDefault="004054CE" w:rsidP="004054CE">
            <w:pPr>
              <w:jc w:val="both"/>
            </w:pPr>
            <w:r w:rsidRPr="00091157">
              <w:t>Whether mechanical interlock has been provided for arcing switches</w:t>
            </w:r>
          </w:p>
        </w:tc>
        <w:tc>
          <w:tcPr>
            <w:tcW w:w="3971" w:type="dxa"/>
          </w:tcPr>
          <w:p w:rsidR="004054CE" w:rsidRPr="00091157" w:rsidRDefault="004054CE" w:rsidP="004054CE">
            <w:pPr>
              <w:jc w:val="center"/>
            </w:pPr>
            <w:r w:rsidRPr="00091157">
              <w:t>Yes</w:t>
            </w:r>
          </w:p>
        </w:tc>
      </w:tr>
      <w:tr w:rsidR="004054CE" w:rsidRPr="00091157" w:rsidTr="004054CE">
        <w:trPr>
          <w:jc w:val="center"/>
        </w:trPr>
        <w:tc>
          <w:tcPr>
            <w:tcW w:w="813" w:type="dxa"/>
          </w:tcPr>
          <w:p w:rsidR="004054CE" w:rsidRPr="00091157" w:rsidRDefault="004054CE" w:rsidP="004054CE">
            <w:pPr>
              <w:jc w:val="center"/>
            </w:pPr>
            <w:r w:rsidRPr="00091157">
              <w:t>22.</w:t>
            </w:r>
          </w:p>
        </w:tc>
        <w:tc>
          <w:tcPr>
            <w:tcW w:w="5195" w:type="dxa"/>
          </w:tcPr>
          <w:p w:rsidR="004054CE" w:rsidRPr="00091157" w:rsidRDefault="004054CE" w:rsidP="004054CE">
            <w:pPr>
              <w:jc w:val="both"/>
            </w:pPr>
            <w:r w:rsidRPr="00091157">
              <w:t>Types of bearing used in</w:t>
            </w:r>
          </w:p>
        </w:tc>
        <w:tc>
          <w:tcPr>
            <w:tcW w:w="3971" w:type="dxa"/>
          </w:tcPr>
          <w:p w:rsidR="004054CE" w:rsidRPr="00091157" w:rsidRDefault="004054CE" w:rsidP="004054CE">
            <w:pPr>
              <w:jc w:val="center"/>
            </w:pP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 Rotating insulators stack</w:t>
            </w:r>
          </w:p>
        </w:tc>
        <w:tc>
          <w:tcPr>
            <w:tcW w:w="3971" w:type="dxa"/>
          </w:tcPr>
          <w:p w:rsidR="004054CE" w:rsidRPr="00091157" w:rsidRDefault="004054CE" w:rsidP="004054CE">
            <w:pPr>
              <w:jc w:val="center"/>
            </w:pPr>
            <w:r w:rsidRPr="00091157">
              <w:t>Ball bearing</w:t>
            </w: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ii) Operating shaft</w:t>
            </w:r>
          </w:p>
        </w:tc>
        <w:tc>
          <w:tcPr>
            <w:tcW w:w="3971" w:type="dxa"/>
          </w:tcPr>
          <w:p w:rsidR="004054CE" w:rsidRPr="00091157" w:rsidRDefault="004054CE" w:rsidP="004054CE">
            <w:pPr>
              <w:jc w:val="center"/>
            </w:pPr>
            <w:r w:rsidRPr="00091157">
              <w:t>N-m</w:t>
            </w:r>
          </w:p>
        </w:tc>
      </w:tr>
      <w:tr w:rsidR="004054CE" w:rsidRPr="00091157" w:rsidTr="004054CE">
        <w:trPr>
          <w:jc w:val="center"/>
        </w:trPr>
        <w:tc>
          <w:tcPr>
            <w:tcW w:w="813" w:type="dxa"/>
          </w:tcPr>
          <w:p w:rsidR="004054CE" w:rsidRPr="00091157" w:rsidRDefault="004054CE" w:rsidP="004054CE">
            <w:pPr>
              <w:jc w:val="center"/>
            </w:pPr>
            <w:r w:rsidRPr="00091157">
              <w:t>23.</w:t>
            </w:r>
          </w:p>
        </w:tc>
        <w:tc>
          <w:tcPr>
            <w:tcW w:w="5195" w:type="dxa"/>
          </w:tcPr>
          <w:p w:rsidR="004054CE" w:rsidRPr="00091157" w:rsidRDefault="004054CE" w:rsidP="004054CE">
            <w:pPr>
              <w:jc w:val="both"/>
            </w:pPr>
            <w:r w:rsidRPr="00091157">
              <w:t>Impulse withstand voltage (peak) with 1/50 MS wave positive and negative polarity</w:t>
            </w:r>
          </w:p>
        </w:tc>
        <w:tc>
          <w:tcPr>
            <w:tcW w:w="3971" w:type="dxa"/>
          </w:tcPr>
          <w:p w:rsidR="004054CE" w:rsidRPr="00091157" w:rsidRDefault="004054CE" w:rsidP="004054CE">
            <w:pPr>
              <w:jc w:val="center"/>
            </w:pP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 Across isolating distance</w:t>
            </w:r>
          </w:p>
        </w:tc>
        <w:tc>
          <w:tcPr>
            <w:tcW w:w="3971" w:type="dxa"/>
          </w:tcPr>
          <w:p w:rsidR="004054CE" w:rsidRPr="00091157" w:rsidRDefault="004054CE" w:rsidP="004054CE">
            <w:pPr>
              <w:jc w:val="center"/>
            </w:pPr>
            <w:r w:rsidRPr="00091157">
              <w:t>195 kV Peak</w:t>
            </w: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ii) To earth between poles</w:t>
            </w:r>
          </w:p>
        </w:tc>
        <w:tc>
          <w:tcPr>
            <w:tcW w:w="3971" w:type="dxa"/>
          </w:tcPr>
          <w:p w:rsidR="004054CE" w:rsidRPr="00091157" w:rsidRDefault="004054CE" w:rsidP="004054CE">
            <w:pPr>
              <w:jc w:val="center"/>
            </w:pPr>
            <w:r w:rsidRPr="00091157">
              <w:t>170 kV Peak</w:t>
            </w:r>
          </w:p>
        </w:tc>
      </w:tr>
      <w:tr w:rsidR="004054CE" w:rsidRPr="00091157" w:rsidTr="004054CE">
        <w:trPr>
          <w:trHeight w:val="719"/>
          <w:jc w:val="center"/>
        </w:trPr>
        <w:tc>
          <w:tcPr>
            <w:tcW w:w="813" w:type="dxa"/>
          </w:tcPr>
          <w:p w:rsidR="004054CE" w:rsidRPr="00091157" w:rsidRDefault="004054CE" w:rsidP="004054CE">
            <w:pPr>
              <w:jc w:val="center"/>
            </w:pPr>
            <w:r w:rsidRPr="00091157">
              <w:t>24.</w:t>
            </w:r>
          </w:p>
        </w:tc>
        <w:tc>
          <w:tcPr>
            <w:tcW w:w="5195" w:type="dxa"/>
          </w:tcPr>
          <w:p w:rsidR="004054CE" w:rsidRPr="00091157" w:rsidRDefault="004054CE" w:rsidP="004054CE">
            <w:pPr>
              <w:jc w:val="both"/>
            </w:pPr>
            <w:r w:rsidRPr="00091157">
              <w:t>One minute power frequency withstand voltage (RMS) across isolating distance to earth and between poles</w:t>
            </w:r>
          </w:p>
        </w:tc>
        <w:tc>
          <w:tcPr>
            <w:tcW w:w="3971" w:type="dxa"/>
          </w:tcPr>
          <w:p w:rsidR="004054CE" w:rsidRPr="00091157" w:rsidRDefault="004054CE" w:rsidP="004054CE">
            <w:pPr>
              <w:jc w:val="center"/>
            </w:pP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 Across isolating distance</w:t>
            </w:r>
          </w:p>
        </w:tc>
        <w:tc>
          <w:tcPr>
            <w:tcW w:w="3971" w:type="dxa"/>
          </w:tcPr>
          <w:p w:rsidR="004054CE" w:rsidRPr="00091157" w:rsidRDefault="004054CE" w:rsidP="004054CE">
            <w:pPr>
              <w:jc w:val="center"/>
            </w:pPr>
            <w:r w:rsidRPr="00091157">
              <w:t>80 kV (RMS)</w:t>
            </w:r>
          </w:p>
        </w:tc>
      </w:tr>
      <w:tr w:rsidR="004054CE" w:rsidRPr="00091157" w:rsidTr="004054CE">
        <w:trPr>
          <w:jc w:val="center"/>
        </w:trPr>
        <w:tc>
          <w:tcPr>
            <w:tcW w:w="813" w:type="dxa"/>
          </w:tcPr>
          <w:p w:rsidR="004054CE" w:rsidRPr="00091157" w:rsidRDefault="004054CE" w:rsidP="004054CE">
            <w:pPr>
              <w:jc w:val="center"/>
            </w:pPr>
          </w:p>
        </w:tc>
        <w:tc>
          <w:tcPr>
            <w:tcW w:w="5195" w:type="dxa"/>
          </w:tcPr>
          <w:p w:rsidR="004054CE" w:rsidRPr="00091157" w:rsidRDefault="004054CE" w:rsidP="004054CE">
            <w:pPr>
              <w:jc w:val="both"/>
            </w:pPr>
            <w:r w:rsidRPr="00091157">
              <w:t>ii) To earth between poles</w:t>
            </w:r>
          </w:p>
        </w:tc>
        <w:tc>
          <w:tcPr>
            <w:tcW w:w="3971" w:type="dxa"/>
          </w:tcPr>
          <w:p w:rsidR="004054CE" w:rsidRPr="00091157" w:rsidRDefault="004054CE" w:rsidP="004054CE">
            <w:pPr>
              <w:jc w:val="center"/>
            </w:pPr>
            <w:r w:rsidRPr="00091157">
              <w:t>70 kV (RMS)</w:t>
            </w:r>
          </w:p>
        </w:tc>
      </w:tr>
    </w:tbl>
    <w:p w:rsidR="004054CE" w:rsidRPr="00483E3B" w:rsidRDefault="00483E3B" w:rsidP="00483E3B">
      <w:pPr>
        <w:pStyle w:val="Heading1"/>
        <w:rPr>
          <w:b/>
          <w:sz w:val="22"/>
          <w:szCs w:val="22"/>
        </w:rPr>
      </w:pPr>
      <w:r w:rsidRPr="00483E3B">
        <w:rPr>
          <w:b/>
          <w:sz w:val="22"/>
          <w:szCs w:val="22"/>
        </w:rPr>
        <w:lastRenderedPageBreak/>
        <w:t xml:space="preserve">GUARANTEED TECHNICAL </w:t>
      </w:r>
      <w:r w:rsidR="004054CE" w:rsidRPr="00483E3B">
        <w:rPr>
          <w:b/>
          <w:sz w:val="22"/>
          <w:szCs w:val="22"/>
        </w:rPr>
        <w:t>PARTICULARS</w:t>
      </w:r>
      <w:r>
        <w:rPr>
          <w:b/>
          <w:sz w:val="22"/>
          <w:szCs w:val="22"/>
        </w:rPr>
        <w:t xml:space="preserve"> </w:t>
      </w:r>
      <w:r w:rsidR="004054CE" w:rsidRPr="00483E3B">
        <w:rPr>
          <w:b/>
          <w:sz w:val="22"/>
          <w:szCs w:val="22"/>
        </w:rPr>
        <w:t>FOR 11 kV 400A   CONVENTIONAL TYPE AB SWITCHES</w:t>
      </w:r>
    </w:p>
    <w:p w:rsidR="004054CE" w:rsidRPr="00091157" w:rsidRDefault="004054CE" w:rsidP="004054C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
        <w:gridCol w:w="4938"/>
        <w:gridCol w:w="4107"/>
      </w:tblGrid>
      <w:tr w:rsidR="004054CE" w:rsidRPr="00091157" w:rsidTr="00483E3B">
        <w:tc>
          <w:tcPr>
            <w:tcW w:w="702" w:type="dxa"/>
            <w:vAlign w:val="center"/>
          </w:tcPr>
          <w:p w:rsidR="004054CE" w:rsidRPr="00091157" w:rsidRDefault="004054CE" w:rsidP="004054CE">
            <w:pPr>
              <w:jc w:val="center"/>
              <w:rPr>
                <w:b/>
                <w:bCs/>
              </w:rPr>
            </w:pPr>
            <w:r w:rsidRPr="00091157">
              <w:rPr>
                <w:b/>
                <w:bCs/>
              </w:rPr>
              <w:t>S. No.</w:t>
            </w:r>
          </w:p>
        </w:tc>
        <w:tc>
          <w:tcPr>
            <w:tcW w:w="4938" w:type="dxa"/>
            <w:vAlign w:val="center"/>
          </w:tcPr>
          <w:p w:rsidR="004054CE" w:rsidRPr="00091157" w:rsidRDefault="004054CE" w:rsidP="004054CE">
            <w:pPr>
              <w:jc w:val="center"/>
              <w:rPr>
                <w:b/>
                <w:bCs/>
              </w:rPr>
            </w:pPr>
            <w:r w:rsidRPr="00091157">
              <w:rPr>
                <w:b/>
                <w:bCs/>
              </w:rPr>
              <w:t>Details</w:t>
            </w:r>
          </w:p>
        </w:tc>
        <w:tc>
          <w:tcPr>
            <w:tcW w:w="4107" w:type="dxa"/>
            <w:vAlign w:val="center"/>
          </w:tcPr>
          <w:p w:rsidR="004054CE" w:rsidRPr="00091157" w:rsidRDefault="004054CE" w:rsidP="004054CE">
            <w:pPr>
              <w:jc w:val="center"/>
              <w:rPr>
                <w:b/>
                <w:bCs/>
              </w:rPr>
            </w:pPr>
            <w:r w:rsidRPr="00091157">
              <w:rPr>
                <w:b/>
                <w:bCs/>
              </w:rPr>
              <w:t>11 kV 400A</w:t>
            </w:r>
          </w:p>
        </w:tc>
      </w:tr>
      <w:tr w:rsidR="004054CE" w:rsidRPr="00091157" w:rsidTr="00483E3B">
        <w:tc>
          <w:tcPr>
            <w:tcW w:w="702" w:type="dxa"/>
          </w:tcPr>
          <w:p w:rsidR="004054CE" w:rsidRPr="00091157" w:rsidRDefault="004054CE" w:rsidP="004054CE">
            <w:pPr>
              <w:spacing w:line="228" w:lineRule="auto"/>
              <w:jc w:val="center"/>
            </w:pPr>
            <w:r w:rsidRPr="00091157">
              <w:t>1.</w:t>
            </w:r>
          </w:p>
        </w:tc>
        <w:tc>
          <w:tcPr>
            <w:tcW w:w="4938" w:type="dxa"/>
          </w:tcPr>
          <w:p w:rsidR="004054CE" w:rsidRPr="00091157" w:rsidRDefault="004054CE" w:rsidP="004054CE">
            <w:pPr>
              <w:spacing w:line="228" w:lineRule="auto"/>
              <w:jc w:val="both"/>
            </w:pPr>
            <w:r w:rsidRPr="00091157">
              <w:t>Whether single break or double break</w:t>
            </w:r>
          </w:p>
        </w:tc>
        <w:tc>
          <w:tcPr>
            <w:tcW w:w="4107" w:type="dxa"/>
          </w:tcPr>
          <w:p w:rsidR="004054CE" w:rsidRPr="00091157" w:rsidRDefault="004054CE" w:rsidP="004054CE">
            <w:pPr>
              <w:spacing w:line="228" w:lineRule="auto"/>
              <w:jc w:val="both"/>
            </w:pPr>
            <w:r w:rsidRPr="00091157">
              <w:t>Single break</w:t>
            </w:r>
          </w:p>
        </w:tc>
      </w:tr>
      <w:tr w:rsidR="004054CE" w:rsidRPr="00091157" w:rsidTr="00483E3B">
        <w:tc>
          <w:tcPr>
            <w:tcW w:w="702" w:type="dxa"/>
          </w:tcPr>
          <w:p w:rsidR="004054CE" w:rsidRPr="00091157" w:rsidRDefault="004054CE" w:rsidP="004054CE">
            <w:pPr>
              <w:spacing w:line="228" w:lineRule="auto"/>
              <w:jc w:val="center"/>
            </w:pPr>
            <w:r w:rsidRPr="00091157">
              <w:t>2.</w:t>
            </w:r>
          </w:p>
        </w:tc>
        <w:tc>
          <w:tcPr>
            <w:tcW w:w="4938" w:type="dxa"/>
          </w:tcPr>
          <w:p w:rsidR="004054CE" w:rsidRPr="00091157" w:rsidRDefault="004054CE" w:rsidP="004054CE">
            <w:pPr>
              <w:spacing w:line="228" w:lineRule="auto"/>
              <w:jc w:val="both"/>
            </w:pPr>
            <w:r w:rsidRPr="00091157">
              <w:t>No. of poles</w:t>
            </w:r>
          </w:p>
        </w:tc>
        <w:tc>
          <w:tcPr>
            <w:tcW w:w="4107" w:type="dxa"/>
          </w:tcPr>
          <w:p w:rsidR="004054CE" w:rsidRPr="00091157" w:rsidRDefault="004054CE" w:rsidP="004054CE">
            <w:pPr>
              <w:spacing w:line="228" w:lineRule="auto"/>
              <w:jc w:val="both"/>
            </w:pPr>
            <w:r w:rsidRPr="00091157">
              <w:t>3</w:t>
            </w:r>
          </w:p>
        </w:tc>
      </w:tr>
      <w:tr w:rsidR="004054CE" w:rsidRPr="00091157" w:rsidTr="00483E3B">
        <w:tc>
          <w:tcPr>
            <w:tcW w:w="702" w:type="dxa"/>
          </w:tcPr>
          <w:p w:rsidR="004054CE" w:rsidRPr="00091157" w:rsidRDefault="004054CE" w:rsidP="004054CE">
            <w:pPr>
              <w:spacing w:line="228" w:lineRule="auto"/>
              <w:jc w:val="center"/>
            </w:pPr>
            <w:r w:rsidRPr="00091157">
              <w:t>3.</w:t>
            </w:r>
          </w:p>
        </w:tc>
        <w:tc>
          <w:tcPr>
            <w:tcW w:w="4938" w:type="dxa"/>
          </w:tcPr>
          <w:p w:rsidR="004054CE" w:rsidRPr="00091157" w:rsidRDefault="004054CE" w:rsidP="004054CE">
            <w:pPr>
              <w:spacing w:line="228" w:lineRule="auto"/>
              <w:jc w:val="both"/>
            </w:pPr>
            <w:r w:rsidRPr="00091157">
              <w:t>Frequency</w:t>
            </w:r>
          </w:p>
        </w:tc>
        <w:tc>
          <w:tcPr>
            <w:tcW w:w="4107" w:type="dxa"/>
          </w:tcPr>
          <w:p w:rsidR="004054CE" w:rsidRPr="00091157" w:rsidRDefault="004054CE" w:rsidP="004054CE">
            <w:pPr>
              <w:spacing w:line="228" w:lineRule="auto"/>
              <w:jc w:val="both"/>
            </w:pPr>
            <w:r w:rsidRPr="00091157">
              <w:t>50 Hz</w:t>
            </w:r>
          </w:p>
        </w:tc>
      </w:tr>
      <w:tr w:rsidR="004054CE" w:rsidRPr="00091157" w:rsidTr="00483E3B">
        <w:tc>
          <w:tcPr>
            <w:tcW w:w="702" w:type="dxa"/>
          </w:tcPr>
          <w:p w:rsidR="004054CE" w:rsidRPr="00091157" w:rsidRDefault="004054CE" w:rsidP="004054CE">
            <w:pPr>
              <w:spacing w:line="228" w:lineRule="auto"/>
              <w:jc w:val="center"/>
            </w:pPr>
            <w:r w:rsidRPr="00091157">
              <w:t>4.</w:t>
            </w:r>
          </w:p>
        </w:tc>
        <w:tc>
          <w:tcPr>
            <w:tcW w:w="4938" w:type="dxa"/>
          </w:tcPr>
          <w:p w:rsidR="004054CE" w:rsidRPr="00091157" w:rsidRDefault="004054CE" w:rsidP="004054CE">
            <w:pPr>
              <w:spacing w:line="228" w:lineRule="auto"/>
              <w:jc w:val="both"/>
            </w:pPr>
            <w:r w:rsidRPr="00091157">
              <w:t>Voltage rating</w:t>
            </w:r>
          </w:p>
        </w:tc>
        <w:tc>
          <w:tcPr>
            <w:tcW w:w="4107" w:type="dxa"/>
          </w:tcPr>
          <w:p w:rsidR="004054CE" w:rsidRPr="00091157" w:rsidRDefault="004054CE" w:rsidP="004054CE">
            <w:pPr>
              <w:spacing w:line="228" w:lineRule="auto"/>
              <w:jc w:val="both"/>
            </w:pPr>
            <w:r w:rsidRPr="00091157">
              <w:t>11 kV</w:t>
            </w:r>
          </w:p>
        </w:tc>
      </w:tr>
      <w:tr w:rsidR="004054CE" w:rsidRPr="00091157" w:rsidTr="00483E3B">
        <w:tc>
          <w:tcPr>
            <w:tcW w:w="702" w:type="dxa"/>
          </w:tcPr>
          <w:p w:rsidR="004054CE" w:rsidRPr="00091157" w:rsidRDefault="004054CE" w:rsidP="004054CE">
            <w:pPr>
              <w:spacing w:line="228" w:lineRule="auto"/>
              <w:jc w:val="center"/>
            </w:pPr>
            <w:r w:rsidRPr="00091157">
              <w:t>5.</w:t>
            </w:r>
          </w:p>
        </w:tc>
        <w:tc>
          <w:tcPr>
            <w:tcW w:w="4938" w:type="dxa"/>
          </w:tcPr>
          <w:p w:rsidR="004054CE" w:rsidRPr="00091157" w:rsidRDefault="004054CE" w:rsidP="004054CE">
            <w:pPr>
              <w:spacing w:line="228" w:lineRule="auto"/>
              <w:jc w:val="both"/>
            </w:pPr>
            <w:r w:rsidRPr="00091157">
              <w:t>Current rating in A</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Normal</w:t>
            </w:r>
          </w:p>
        </w:tc>
        <w:tc>
          <w:tcPr>
            <w:tcW w:w="4107" w:type="dxa"/>
          </w:tcPr>
          <w:p w:rsidR="004054CE" w:rsidRPr="00091157" w:rsidRDefault="004054CE" w:rsidP="004054CE">
            <w:pPr>
              <w:spacing w:line="228" w:lineRule="auto"/>
              <w:jc w:val="both"/>
            </w:pPr>
            <w:r w:rsidRPr="00091157">
              <w:t>400 A</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Maximum with duration</w:t>
            </w:r>
          </w:p>
        </w:tc>
        <w:tc>
          <w:tcPr>
            <w:tcW w:w="4107" w:type="dxa"/>
          </w:tcPr>
          <w:p w:rsidR="004054CE" w:rsidRPr="00091157" w:rsidRDefault="004054CE" w:rsidP="004054CE">
            <w:pPr>
              <w:spacing w:line="228" w:lineRule="auto"/>
              <w:jc w:val="both"/>
            </w:pPr>
            <w:r w:rsidRPr="00091157">
              <w:t>400 A</w:t>
            </w:r>
          </w:p>
        </w:tc>
      </w:tr>
      <w:tr w:rsidR="004054CE" w:rsidRPr="00091157" w:rsidTr="00483E3B">
        <w:trPr>
          <w:trHeight w:val="593"/>
        </w:trPr>
        <w:tc>
          <w:tcPr>
            <w:tcW w:w="702" w:type="dxa"/>
          </w:tcPr>
          <w:p w:rsidR="004054CE" w:rsidRPr="00091157" w:rsidRDefault="004054CE" w:rsidP="004054CE">
            <w:pPr>
              <w:spacing w:line="228" w:lineRule="auto"/>
              <w:jc w:val="center"/>
            </w:pPr>
            <w:r w:rsidRPr="00091157">
              <w:t>6.</w:t>
            </w:r>
          </w:p>
        </w:tc>
        <w:tc>
          <w:tcPr>
            <w:tcW w:w="4938" w:type="dxa"/>
          </w:tcPr>
          <w:p w:rsidR="004054CE" w:rsidRPr="00091157" w:rsidRDefault="004054CE" w:rsidP="004054CE">
            <w:pPr>
              <w:spacing w:line="228" w:lineRule="auto"/>
              <w:jc w:val="both"/>
            </w:pPr>
            <w:r w:rsidRPr="00091157">
              <w:t>Temperature rise of the following at full rated current in Degree over ambient temperature</w:t>
            </w:r>
          </w:p>
        </w:tc>
        <w:tc>
          <w:tcPr>
            <w:tcW w:w="4107" w:type="dxa"/>
          </w:tcPr>
          <w:p w:rsidR="004054CE" w:rsidRPr="00091157" w:rsidRDefault="004054CE" w:rsidP="004054CE">
            <w:pPr>
              <w:spacing w:line="228" w:lineRule="auto"/>
              <w:jc w:val="both"/>
            </w:pPr>
          </w:p>
        </w:tc>
      </w:tr>
      <w:tr w:rsidR="004054CE" w:rsidRPr="00091157" w:rsidTr="00483E3B">
        <w:trPr>
          <w:cantSplit/>
        </w:trPr>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Copper contract with coating</w:t>
            </w:r>
          </w:p>
        </w:tc>
        <w:tc>
          <w:tcPr>
            <w:tcW w:w="4107" w:type="dxa"/>
            <w:vMerge w:val="restart"/>
          </w:tcPr>
          <w:p w:rsidR="004054CE" w:rsidRPr="00091157" w:rsidRDefault="004054CE" w:rsidP="004054CE">
            <w:pPr>
              <w:spacing w:line="228" w:lineRule="auto"/>
              <w:jc w:val="center"/>
            </w:pPr>
          </w:p>
          <w:p w:rsidR="004054CE" w:rsidRPr="00091157" w:rsidRDefault="004054CE" w:rsidP="004054CE">
            <w:pPr>
              <w:spacing w:line="228" w:lineRule="auto"/>
              <w:jc w:val="center"/>
            </w:pPr>
            <w:r w:rsidRPr="00091157">
              <w:t>Within the limits as specified in IS.</w:t>
            </w:r>
          </w:p>
        </w:tc>
      </w:tr>
      <w:tr w:rsidR="004054CE" w:rsidRPr="00091157" w:rsidTr="00483E3B">
        <w:trPr>
          <w:cantSplit/>
        </w:trPr>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 xml:space="preserve">ii) Terminals of switches intended to be bolted to </w:t>
            </w:r>
          </w:p>
          <w:p w:rsidR="004054CE" w:rsidRPr="00091157" w:rsidRDefault="004054CE" w:rsidP="004054CE">
            <w:pPr>
              <w:spacing w:line="228" w:lineRule="auto"/>
              <w:jc w:val="both"/>
            </w:pPr>
            <w:r w:rsidRPr="00091157">
              <w:t xml:space="preserve">     the external conductor</w:t>
            </w:r>
          </w:p>
        </w:tc>
        <w:tc>
          <w:tcPr>
            <w:tcW w:w="4107" w:type="dxa"/>
            <w:vMerge/>
          </w:tcPr>
          <w:p w:rsidR="004054CE" w:rsidRPr="00091157" w:rsidRDefault="004054CE" w:rsidP="004054CE">
            <w:pPr>
              <w:spacing w:line="228" w:lineRule="auto"/>
              <w:jc w:val="both"/>
            </w:pPr>
          </w:p>
        </w:tc>
      </w:tr>
      <w:tr w:rsidR="004054CE" w:rsidRPr="00091157" w:rsidTr="00483E3B">
        <w:trPr>
          <w:cantSplit/>
        </w:trPr>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iii) Metallic parts acting as springs</w:t>
            </w:r>
          </w:p>
        </w:tc>
        <w:tc>
          <w:tcPr>
            <w:tcW w:w="4107" w:type="dxa"/>
            <w:vMerge/>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r w:rsidRPr="00091157">
              <w:t>7.</w:t>
            </w:r>
          </w:p>
        </w:tc>
        <w:tc>
          <w:tcPr>
            <w:tcW w:w="4938" w:type="dxa"/>
          </w:tcPr>
          <w:p w:rsidR="004054CE" w:rsidRPr="00091157" w:rsidRDefault="004054CE" w:rsidP="004054CE">
            <w:pPr>
              <w:spacing w:line="228" w:lineRule="auto"/>
              <w:jc w:val="both"/>
            </w:pPr>
            <w:r w:rsidRPr="00091157">
              <w:t>Whether contacts are silver coated or tin coated</w:t>
            </w:r>
          </w:p>
        </w:tc>
        <w:tc>
          <w:tcPr>
            <w:tcW w:w="4107" w:type="dxa"/>
          </w:tcPr>
          <w:p w:rsidR="004054CE" w:rsidRPr="00091157" w:rsidRDefault="004054CE" w:rsidP="004054CE">
            <w:pPr>
              <w:spacing w:line="228" w:lineRule="auto"/>
              <w:jc w:val="both"/>
            </w:pPr>
            <w:r w:rsidRPr="00091157">
              <w:t xml:space="preserve">Tin plated, 12-15 microns </w:t>
            </w:r>
          </w:p>
        </w:tc>
      </w:tr>
      <w:tr w:rsidR="004054CE" w:rsidRPr="00091157" w:rsidTr="00483E3B">
        <w:tc>
          <w:tcPr>
            <w:tcW w:w="702" w:type="dxa"/>
          </w:tcPr>
          <w:p w:rsidR="004054CE" w:rsidRPr="00091157" w:rsidRDefault="004054CE" w:rsidP="004054CE">
            <w:pPr>
              <w:spacing w:line="228" w:lineRule="auto"/>
              <w:jc w:val="center"/>
            </w:pPr>
            <w:r w:rsidRPr="00091157">
              <w:t>8.</w:t>
            </w:r>
          </w:p>
        </w:tc>
        <w:tc>
          <w:tcPr>
            <w:tcW w:w="4938" w:type="dxa"/>
          </w:tcPr>
          <w:p w:rsidR="004054CE" w:rsidRPr="00091157" w:rsidRDefault="004054CE" w:rsidP="004054CE">
            <w:pPr>
              <w:spacing w:line="228" w:lineRule="auto"/>
              <w:jc w:val="both"/>
            </w:pPr>
            <w:r w:rsidRPr="00091157">
              <w:t>Volt drop across terminals of poles</w:t>
            </w:r>
          </w:p>
        </w:tc>
        <w:tc>
          <w:tcPr>
            <w:tcW w:w="4107" w:type="dxa"/>
          </w:tcPr>
          <w:p w:rsidR="004054CE" w:rsidRPr="00091157" w:rsidRDefault="004054CE" w:rsidP="004054CE">
            <w:pPr>
              <w:spacing w:line="228" w:lineRule="auto"/>
              <w:jc w:val="both"/>
            </w:pPr>
            <w:r w:rsidRPr="00091157">
              <w:t>Not more than 20 mV at 100A DC</w:t>
            </w:r>
          </w:p>
        </w:tc>
      </w:tr>
      <w:tr w:rsidR="004054CE" w:rsidRPr="00091157" w:rsidTr="00483E3B">
        <w:tc>
          <w:tcPr>
            <w:tcW w:w="702" w:type="dxa"/>
          </w:tcPr>
          <w:p w:rsidR="004054CE" w:rsidRPr="00091157" w:rsidRDefault="004054CE" w:rsidP="004054CE">
            <w:pPr>
              <w:spacing w:line="228" w:lineRule="auto"/>
              <w:jc w:val="center"/>
            </w:pPr>
            <w:r w:rsidRPr="00091157">
              <w:t>9.</w:t>
            </w:r>
          </w:p>
        </w:tc>
        <w:tc>
          <w:tcPr>
            <w:tcW w:w="4938" w:type="dxa"/>
          </w:tcPr>
          <w:p w:rsidR="004054CE" w:rsidRPr="00091157" w:rsidRDefault="004054CE" w:rsidP="004054CE">
            <w:pPr>
              <w:spacing w:line="228" w:lineRule="auto"/>
              <w:jc w:val="both"/>
            </w:pPr>
            <w:r w:rsidRPr="00091157">
              <w:t>Short time current and duration</w:t>
            </w:r>
          </w:p>
        </w:tc>
        <w:tc>
          <w:tcPr>
            <w:tcW w:w="4107" w:type="dxa"/>
          </w:tcPr>
          <w:p w:rsidR="004054CE" w:rsidRPr="00091157" w:rsidRDefault="004054CE" w:rsidP="004054CE">
            <w:pPr>
              <w:spacing w:line="228" w:lineRule="auto"/>
              <w:jc w:val="both"/>
            </w:pPr>
            <w:r w:rsidRPr="00091157">
              <w:t>16.0 kA for 1 second</w:t>
            </w:r>
          </w:p>
        </w:tc>
      </w:tr>
      <w:tr w:rsidR="004054CE" w:rsidRPr="00091157" w:rsidTr="00483E3B">
        <w:tc>
          <w:tcPr>
            <w:tcW w:w="702" w:type="dxa"/>
          </w:tcPr>
          <w:p w:rsidR="004054CE" w:rsidRPr="00091157" w:rsidRDefault="004054CE" w:rsidP="004054CE">
            <w:pPr>
              <w:spacing w:line="228" w:lineRule="auto"/>
              <w:jc w:val="center"/>
            </w:pPr>
            <w:r w:rsidRPr="00091157">
              <w:t>10.</w:t>
            </w:r>
          </w:p>
        </w:tc>
        <w:tc>
          <w:tcPr>
            <w:tcW w:w="4938" w:type="dxa"/>
          </w:tcPr>
          <w:p w:rsidR="004054CE" w:rsidRPr="00091157" w:rsidRDefault="004054CE" w:rsidP="004054CE">
            <w:pPr>
              <w:spacing w:line="228" w:lineRule="auto"/>
              <w:jc w:val="both"/>
            </w:pPr>
            <w:r w:rsidRPr="00091157">
              <w:t>Material of fixed contract &amp; size</w:t>
            </w:r>
          </w:p>
        </w:tc>
        <w:tc>
          <w:tcPr>
            <w:tcW w:w="4107" w:type="dxa"/>
          </w:tcPr>
          <w:p w:rsidR="004054CE" w:rsidRPr="00091157" w:rsidRDefault="004054CE" w:rsidP="004054CE">
            <w:pPr>
              <w:spacing w:line="228" w:lineRule="auto"/>
              <w:jc w:val="both"/>
            </w:pPr>
            <w:r w:rsidRPr="00091157">
              <w:t>Hard drawn electrolytic copper flat</w:t>
            </w:r>
          </w:p>
        </w:tc>
      </w:tr>
      <w:tr w:rsidR="004054CE" w:rsidRPr="00091157" w:rsidTr="00483E3B">
        <w:tc>
          <w:tcPr>
            <w:tcW w:w="702" w:type="dxa"/>
          </w:tcPr>
          <w:p w:rsidR="004054CE" w:rsidRPr="00091157" w:rsidRDefault="004054CE" w:rsidP="004054CE">
            <w:pPr>
              <w:spacing w:line="228" w:lineRule="auto"/>
              <w:jc w:val="center"/>
            </w:pPr>
            <w:r w:rsidRPr="00091157">
              <w:t>12.</w:t>
            </w:r>
          </w:p>
        </w:tc>
        <w:tc>
          <w:tcPr>
            <w:tcW w:w="4938" w:type="dxa"/>
          </w:tcPr>
          <w:p w:rsidR="004054CE" w:rsidRPr="00091157" w:rsidRDefault="004054CE" w:rsidP="004054CE">
            <w:pPr>
              <w:spacing w:line="228" w:lineRule="auto"/>
              <w:jc w:val="both"/>
            </w:pPr>
            <w:r w:rsidRPr="00091157">
              <w:t>Material of moving blade &amp; size</w:t>
            </w:r>
          </w:p>
        </w:tc>
        <w:tc>
          <w:tcPr>
            <w:tcW w:w="4107" w:type="dxa"/>
          </w:tcPr>
          <w:p w:rsidR="004054CE" w:rsidRPr="00091157" w:rsidRDefault="004054CE" w:rsidP="004054CE">
            <w:pPr>
              <w:spacing w:line="228" w:lineRule="auto"/>
              <w:jc w:val="both"/>
            </w:pPr>
            <w:r w:rsidRPr="00091157">
              <w:t>Hard drawn electrolytic copper flat</w:t>
            </w:r>
          </w:p>
        </w:tc>
      </w:tr>
      <w:tr w:rsidR="004054CE" w:rsidRPr="00091157" w:rsidTr="00483E3B">
        <w:tc>
          <w:tcPr>
            <w:tcW w:w="702" w:type="dxa"/>
          </w:tcPr>
          <w:p w:rsidR="004054CE" w:rsidRPr="00091157" w:rsidRDefault="004054CE" w:rsidP="004054CE">
            <w:pPr>
              <w:spacing w:line="228" w:lineRule="auto"/>
              <w:jc w:val="center"/>
            </w:pPr>
            <w:r w:rsidRPr="00091157">
              <w:t>13.</w:t>
            </w:r>
          </w:p>
        </w:tc>
        <w:tc>
          <w:tcPr>
            <w:tcW w:w="4938" w:type="dxa"/>
          </w:tcPr>
          <w:p w:rsidR="004054CE" w:rsidRPr="00091157" w:rsidRDefault="004054CE" w:rsidP="004054CE">
            <w:pPr>
              <w:spacing w:line="228" w:lineRule="auto"/>
              <w:jc w:val="both"/>
            </w:pPr>
            <w:r w:rsidRPr="00091157">
              <w:t>Material of terminal connector</w:t>
            </w:r>
          </w:p>
        </w:tc>
        <w:tc>
          <w:tcPr>
            <w:tcW w:w="4107" w:type="dxa"/>
          </w:tcPr>
          <w:p w:rsidR="004054CE" w:rsidRPr="00091157" w:rsidRDefault="004054CE" w:rsidP="004054CE">
            <w:pPr>
              <w:spacing w:line="228" w:lineRule="auto"/>
              <w:jc w:val="both"/>
            </w:pPr>
            <w:r w:rsidRPr="00091157">
              <w:t>LM-6 Alloy</w:t>
            </w:r>
          </w:p>
        </w:tc>
      </w:tr>
      <w:tr w:rsidR="004054CE" w:rsidRPr="00091157" w:rsidTr="00483E3B">
        <w:tc>
          <w:tcPr>
            <w:tcW w:w="702" w:type="dxa"/>
          </w:tcPr>
          <w:p w:rsidR="004054CE" w:rsidRPr="00091157" w:rsidRDefault="004054CE" w:rsidP="004054CE">
            <w:pPr>
              <w:spacing w:line="228" w:lineRule="auto"/>
              <w:jc w:val="center"/>
            </w:pPr>
            <w:r w:rsidRPr="00091157">
              <w:t>14.</w:t>
            </w:r>
          </w:p>
        </w:tc>
        <w:tc>
          <w:tcPr>
            <w:tcW w:w="4938" w:type="dxa"/>
          </w:tcPr>
          <w:p w:rsidR="004054CE" w:rsidRPr="00091157" w:rsidRDefault="004054CE" w:rsidP="004054CE">
            <w:pPr>
              <w:spacing w:line="228" w:lineRule="auto"/>
              <w:jc w:val="both"/>
            </w:pPr>
            <w:r w:rsidRPr="00091157">
              <w:t>Type diameter and length of operating pipe</w:t>
            </w:r>
          </w:p>
        </w:tc>
        <w:tc>
          <w:tcPr>
            <w:tcW w:w="4107" w:type="dxa"/>
          </w:tcPr>
          <w:p w:rsidR="004054CE" w:rsidRPr="00091157" w:rsidRDefault="004054CE" w:rsidP="004054CE">
            <w:pPr>
              <w:spacing w:line="228" w:lineRule="auto"/>
              <w:jc w:val="both"/>
            </w:pPr>
            <w:r w:rsidRPr="00091157">
              <w:t xml:space="preserve">6.1 m, 32mm N.B. Class B G.I. Pipe </w:t>
            </w:r>
          </w:p>
        </w:tc>
      </w:tr>
      <w:tr w:rsidR="004054CE" w:rsidRPr="00091157" w:rsidTr="00483E3B">
        <w:tc>
          <w:tcPr>
            <w:tcW w:w="702" w:type="dxa"/>
          </w:tcPr>
          <w:p w:rsidR="004054CE" w:rsidRPr="00091157" w:rsidRDefault="004054CE" w:rsidP="004054CE">
            <w:pPr>
              <w:spacing w:line="228" w:lineRule="auto"/>
              <w:jc w:val="center"/>
            </w:pPr>
            <w:r w:rsidRPr="00091157">
              <w:t>15.</w:t>
            </w:r>
          </w:p>
        </w:tc>
        <w:tc>
          <w:tcPr>
            <w:tcW w:w="4938" w:type="dxa"/>
          </w:tcPr>
          <w:p w:rsidR="004054CE" w:rsidRPr="00091157" w:rsidRDefault="004054CE" w:rsidP="004054CE">
            <w:pPr>
              <w:spacing w:line="228" w:lineRule="auto"/>
              <w:jc w:val="both"/>
            </w:pPr>
            <w:r w:rsidRPr="00091157">
              <w:t>Material of arcing horns</w:t>
            </w:r>
          </w:p>
        </w:tc>
        <w:tc>
          <w:tcPr>
            <w:tcW w:w="4107" w:type="dxa"/>
          </w:tcPr>
          <w:p w:rsidR="004054CE" w:rsidRPr="00091157" w:rsidRDefault="004054CE" w:rsidP="004054CE">
            <w:pPr>
              <w:spacing w:line="228" w:lineRule="auto"/>
              <w:jc w:val="both"/>
            </w:pPr>
            <w:r w:rsidRPr="00091157">
              <w:t>6mm dia stainless steel</w:t>
            </w:r>
          </w:p>
        </w:tc>
      </w:tr>
      <w:tr w:rsidR="004054CE" w:rsidRPr="00091157" w:rsidTr="00483E3B">
        <w:tc>
          <w:tcPr>
            <w:tcW w:w="702" w:type="dxa"/>
          </w:tcPr>
          <w:p w:rsidR="004054CE" w:rsidRPr="00091157" w:rsidRDefault="004054CE" w:rsidP="004054CE">
            <w:pPr>
              <w:spacing w:line="228" w:lineRule="auto"/>
              <w:jc w:val="center"/>
            </w:pPr>
            <w:r w:rsidRPr="00091157">
              <w:t>16.</w:t>
            </w:r>
          </w:p>
        </w:tc>
        <w:tc>
          <w:tcPr>
            <w:tcW w:w="4938" w:type="dxa"/>
          </w:tcPr>
          <w:p w:rsidR="004054CE" w:rsidRPr="00091157" w:rsidRDefault="004054CE" w:rsidP="004054CE">
            <w:pPr>
              <w:spacing w:line="228" w:lineRule="auto"/>
              <w:jc w:val="both"/>
            </w:pPr>
            <w:r w:rsidRPr="00091157">
              <w:t>Size &amp; Length of base mounting channel (Hot dip Galvanized)</w:t>
            </w:r>
          </w:p>
        </w:tc>
        <w:tc>
          <w:tcPr>
            <w:tcW w:w="4107" w:type="dxa"/>
          </w:tcPr>
          <w:p w:rsidR="004054CE" w:rsidRPr="00091157" w:rsidRDefault="004054CE" w:rsidP="004054CE">
            <w:pPr>
              <w:spacing w:line="228" w:lineRule="auto"/>
              <w:jc w:val="both"/>
            </w:pPr>
            <w:r w:rsidRPr="00091157">
              <w:t>75X40mm channel</w:t>
            </w:r>
          </w:p>
          <w:p w:rsidR="004054CE" w:rsidRPr="00091157" w:rsidRDefault="004054CE" w:rsidP="004054CE">
            <w:pPr>
              <w:spacing w:line="228" w:lineRule="auto"/>
              <w:jc w:val="both"/>
            </w:pPr>
            <w:r w:rsidRPr="00091157">
              <w:t>609.6mm long</w:t>
            </w:r>
          </w:p>
        </w:tc>
      </w:tr>
      <w:tr w:rsidR="004054CE" w:rsidRPr="00091157" w:rsidTr="00483E3B">
        <w:tc>
          <w:tcPr>
            <w:tcW w:w="702" w:type="dxa"/>
          </w:tcPr>
          <w:p w:rsidR="004054CE" w:rsidRPr="00091157" w:rsidRDefault="004054CE" w:rsidP="004054CE">
            <w:pPr>
              <w:spacing w:line="228" w:lineRule="auto"/>
              <w:jc w:val="center"/>
            </w:pPr>
            <w:r w:rsidRPr="00091157">
              <w:t>17.</w:t>
            </w:r>
          </w:p>
        </w:tc>
        <w:tc>
          <w:tcPr>
            <w:tcW w:w="4938" w:type="dxa"/>
          </w:tcPr>
          <w:p w:rsidR="004054CE" w:rsidRPr="00091157" w:rsidRDefault="004054CE" w:rsidP="004054CE">
            <w:pPr>
              <w:spacing w:line="228" w:lineRule="auto"/>
              <w:jc w:val="both"/>
            </w:pPr>
            <w:r w:rsidRPr="00091157">
              <w:t>Whether dimensional drawing  is enclosed with the tender</w:t>
            </w:r>
          </w:p>
        </w:tc>
        <w:tc>
          <w:tcPr>
            <w:tcW w:w="4107" w:type="dxa"/>
          </w:tcPr>
          <w:p w:rsidR="004054CE" w:rsidRPr="00091157" w:rsidRDefault="004054CE" w:rsidP="004054CE">
            <w:pPr>
              <w:spacing w:line="228" w:lineRule="auto"/>
              <w:jc w:val="both"/>
            </w:pPr>
            <w:r w:rsidRPr="00091157">
              <w:t>Yes, enclosed</w:t>
            </w:r>
          </w:p>
        </w:tc>
      </w:tr>
      <w:tr w:rsidR="004054CE" w:rsidRPr="00091157" w:rsidTr="00483E3B">
        <w:tc>
          <w:tcPr>
            <w:tcW w:w="702" w:type="dxa"/>
          </w:tcPr>
          <w:p w:rsidR="004054CE" w:rsidRPr="00091157" w:rsidRDefault="004054CE" w:rsidP="004054CE">
            <w:pPr>
              <w:spacing w:line="228" w:lineRule="auto"/>
              <w:jc w:val="center"/>
            </w:pPr>
            <w:r w:rsidRPr="00091157">
              <w:t>18.</w:t>
            </w:r>
          </w:p>
        </w:tc>
        <w:tc>
          <w:tcPr>
            <w:tcW w:w="4938" w:type="dxa"/>
          </w:tcPr>
          <w:p w:rsidR="004054CE" w:rsidRPr="00091157" w:rsidRDefault="004054CE" w:rsidP="004054CE">
            <w:pPr>
              <w:spacing w:line="228" w:lineRule="auto"/>
              <w:jc w:val="both"/>
            </w:pPr>
            <w:r w:rsidRPr="00091157">
              <w:t>Whether the air break switch is complete with all accessories</w:t>
            </w:r>
          </w:p>
        </w:tc>
        <w:tc>
          <w:tcPr>
            <w:tcW w:w="4107" w:type="dxa"/>
          </w:tcPr>
          <w:p w:rsidR="004054CE" w:rsidRPr="00091157" w:rsidRDefault="004054CE" w:rsidP="004054CE">
            <w:pPr>
              <w:spacing w:line="228" w:lineRule="auto"/>
              <w:jc w:val="both"/>
            </w:pPr>
            <w:r w:rsidRPr="00091157">
              <w:t>Yes, Complete with all accessories.</w:t>
            </w:r>
          </w:p>
        </w:tc>
      </w:tr>
      <w:tr w:rsidR="004054CE" w:rsidRPr="00091157" w:rsidTr="00483E3B">
        <w:tc>
          <w:tcPr>
            <w:tcW w:w="702" w:type="dxa"/>
          </w:tcPr>
          <w:p w:rsidR="004054CE" w:rsidRPr="00091157" w:rsidRDefault="004054CE" w:rsidP="004054CE">
            <w:pPr>
              <w:spacing w:line="228" w:lineRule="auto"/>
              <w:jc w:val="center"/>
            </w:pPr>
            <w:r w:rsidRPr="00091157">
              <w:t>19.</w:t>
            </w:r>
          </w:p>
        </w:tc>
        <w:tc>
          <w:tcPr>
            <w:tcW w:w="4938" w:type="dxa"/>
          </w:tcPr>
          <w:p w:rsidR="004054CE" w:rsidRPr="00091157" w:rsidRDefault="004054CE" w:rsidP="004054CE">
            <w:pPr>
              <w:spacing w:line="228" w:lineRule="auto"/>
              <w:jc w:val="both"/>
            </w:pPr>
            <w:r w:rsidRPr="00091157">
              <w:t>Minimum clearance between phases (The center distance between the insulators of adjacent phases in the assembled position of switch)</w:t>
            </w:r>
          </w:p>
        </w:tc>
        <w:tc>
          <w:tcPr>
            <w:tcW w:w="4107" w:type="dxa"/>
          </w:tcPr>
          <w:p w:rsidR="004054CE" w:rsidRPr="00091157" w:rsidRDefault="004054CE" w:rsidP="004054CE">
            <w:pPr>
              <w:spacing w:line="228" w:lineRule="auto"/>
              <w:jc w:val="both"/>
            </w:pPr>
            <w:r w:rsidRPr="00091157">
              <w:t>914.4mm</w:t>
            </w:r>
          </w:p>
        </w:tc>
      </w:tr>
      <w:tr w:rsidR="004054CE" w:rsidRPr="00091157" w:rsidTr="00483E3B">
        <w:trPr>
          <w:trHeight w:val="773"/>
        </w:trPr>
        <w:tc>
          <w:tcPr>
            <w:tcW w:w="702" w:type="dxa"/>
          </w:tcPr>
          <w:p w:rsidR="004054CE" w:rsidRPr="00091157" w:rsidRDefault="004054CE" w:rsidP="004054CE">
            <w:pPr>
              <w:spacing w:line="228" w:lineRule="auto"/>
              <w:jc w:val="center"/>
            </w:pPr>
            <w:r w:rsidRPr="00091157">
              <w:t>20.</w:t>
            </w:r>
          </w:p>
        </w:tc>
        <w:tc>
          <w:tcPr>
            <w:tcW w:w="4938" w:type="dxa"/>
          </w:tcPr>
          <w:p w:rsidR="004054CE" w:rsidRPr="00091157" w:rsidRDefault="004054CE" w:rsidP="004054CE">
            <w:pPr>
              <w:spacing w:line="228" w:lineRule="auto"/>
              <w:jc w:val="both"/>
            </w:pPr>
            <w:r w:rsidRPr="00091157">
              <w:t>Center to center distance between insulators of the consecutive poles of the same phase in the assembled position of switch (in mm)</w:t>
            </w:r>
          </w:p>
          <w:p w:rsidR="004054CE" w:rsidRPr="00091157" w:rsidRDefault="004054CE" w:rsidP="004054CE">
            <w:pPr>
              <w:spacing w:line="228" w:lineRule="auto"/>
              <w:jc w:val="both"/>
            </w:pPr>
          </w:p>
        </w:tc>
        <w:tc>
          <w:tcPr>
            <w:tcW w:w="4107" w:type="dxa"/>
          </w:tcPr>
          <w:p w:rsidR="004054CE" w:rsidRPr="00091157" w:rsidRDefault="004054CE" w:rsidP="004054CE">
            <w:pPr>
              <w:spacing w:line="228" w:lineRule="auto"/>
              <w:jc w:val="both"/>
            </w:pPr>
            <w:r w:rsidRPr="00091157">
              <w:t>457.2mm</w:t>
            </w:r>
          </w:p>
        </w:tc>
      </w:tr>
      <w:tr w:rsidR="004054CE" w:rsidRPr="00091157" w:rsidTr="00483E3B">
        <w:tc>
          <w:tcPr>
            <w:tcW w:w="702" w:type="dxa"/>
          </w:tcPr>
          <w:p w:rsidR="004054CE" w:rsidRPr="00091157" w:rsidRDefault="004054CE" w:rsidP="004054CE">
            <w:pPr>
              <w:spacing w:line="228" w:lineRule="auto"/>
              <w:jc w:val="center"/>
            </w:pPr>
            <w:r w:rsidRPr="00091157">
              <w:t>21.</w:t>
            </w:r>
          </w:p>
        </w:tc>
        <w:tc>
          <w:tcPr>
            <w:tcW w:w="4938" w:type="dxa"/>
          </w:tcPr>
          <w:p w:rsidR="004054CE" w:rsidRPr="00091157" w:rsidRDefault="004054CE" w:rsidP="004054CE">
            <w:pPr>
              <w:spacing w:line="228" w:lineRule="auto"/>
              <w:jc w:val="both"/>
            </w:pPr>
            <w:r w:rsidRPr="00091157">
              <w:t>Whether mechanical interlock has been provided for arcing switches</w:t>
            </w:r>
          </w:p>
        </w:tc>
        <w:tc>
          <w:tcPr>
            <w:tcW w:w="4107" w:type="dxa"/>
          </w:tcPr>
          <w:p w:rsidR="004054CE" w:rsidRPr="00091157" w:rsidRDefault="004054CE" w:rsidP="004054CE">
            <w:pPr>
              <w:spacing w:line="228" w:lineRule="auto"/>
              <w:jc w:val="both"/>
            </w:pPr>
            <w:r w:rsidRPr="00091157">
              <w:t>Yes, Provided.</w:t>
            </w:r>
          </w:p>
        </w:tc>
      </w:tr>
      <w:tr w:rsidR="004054CE" w:rsidRPr="00091157" w:rsidTr="00483E3B">
        <w:tc>
          <w:tcPr>
            <w:tcW w:w="702" w:type="dxa"/>
          </w:tcPr>
          <w:p w:rsidR="004054CE" w:rsidRPr="00091157" w:rsidRDefault="004054CE" w:rsidP="004054CE">
            <w:pPr>
              <w:spacing w:line="228" w:lineRule="auto"/>
              <w:jc w:val="center"/>
            </w:pPr>
            <w:r w:rsidRPr="00091157">
              <w:t>22.</w:t>
            </w:r>
          </w:p>
        </w:tc>
        <w:tc>
          <w:tcPr>
            <w:tcW w:w="4938" w:type="dxa"/>
          </w:tcPr>
          <w:p w:rsidR="004054CE" w:rsidRPr="00091157" w:rsidRDefault="004054CE" w:rsidP="004054CE">
            <w:pPr>
              <w:spacing w:line="228" w:lineRule="auto"/>
              <w:jc w:val="both"/>
            </w:pPr>
            <w:r w:rsidRPr="00091157">
              <w:t>Types of bearing used in</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Rotating insulators stack</w:t>
            </w:r>
          </w:p>
        </w:tc>
        <w:tc>
          <w:tcPr>
            <w:tcW w:w="4107" w:type="dxa"/>
          </w:tcPr>
          <w:p w:rsidR="004054CE" w:rsidRPr="00091157" w:rsidRDefault="004054CE" w:rsidP="004054CE">
            <w:pPr>
              <w:spacing w:line="228" w:lineRule="auto"/>
              <w:jc w:val="both"/>
            </w:pPr>
            <w:r w:rsidRPr="00091157">
              <w:t>Gunmetal, Bush bearing</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Operating shaft</w:t>
            </w:r>
          </w:p>
        </w:tc>
        <w:tc>
          <w:tcPr>
            <w:tcW w:w="4107" w:type="dxa"/>
          </w:tcPr>
          <w:p w:rsidR="004054CE" w:rsidRPr="00091157" w:rsidRDefault="004054CE" w:rsidP="004054CE">
            <w:pPr>
              <w:spacing w:line="228" w:lineRule="auto"/>
              <w:jc w:val="both"/>
            </w:pPr>
            <w:r w:rsidRPr="00091157">
              <w:t>Guide bracket</w:t>
            </w:r>
          </w:p>
        </w:tc>
      </w:tr>
      <w:tr w:rsidR="004054CE" w:rsidRPr="00091157" w:rsidTr="00483E3B">
        <w:tc>
          <w:tcPr>
            <w:tcW w:w="702" w:type="dxa"/>
          </w:tcPr>
          <w:p w:rsidR="004054CE" w:rsidRPr="00091157" w:rsidRDefault="004054CE" w:rsidP="004054CE">
            <w:pPr>
              <w:spacing w:line="228" w:lineRule="auto"/>
              <w:jc w:val="center"/>
            </w:pPr>
            <w:r w:rsidRPr="00091157">
              <w:t>23.</w:t>
            </w:r>
          </w:p>
        </w:tc>
        <w:tc>
          <w:tcPr>
            <w:tcW w:w="4938" w:type="dxa"/>
          </w:tcPr>
          <w:p w:rsidR="004054CE" w:rsidRPr="00091157" w:rsidRDefault="004054CE" w:rsidP="004054CE">
            <w:pPr>
              <w:spacing w:line="228" w:lineRule="auto"/>
              <w:jc w:val="both"/>
            </w:pPr>
            <w:r w:rsidRPr="00091157">
              <w:t>Impulse withstand voltage (peak) with 1/50 MS wave positive and negative polarity</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Across isolating distance</w:t>
            </w:r>
          </w:p>
        </w:tc>
        <w:tc>
          <w:tcPr>
            <w:tcW w:w="4107" w:type="dxa"/>
          </w:tcPr>
          <w:p w:rsidR="004054CE" w:rsidRPr="00091157" w:rsidRDefault="004054CE" w:rsidP="004054CE">
            <w:pPr>
              <w:spacing w:line="228" w:lineRule="auto"/>
              <w:jc w:val="both"/>
            </w:pPr>
            <w:r w:rsidRPr="00091157">
              <w:t>85 kV (Peak)</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To earth between poles</w:t>
            </w:r>
          </w:p>
        </w:tc>
        <w:tc>
          <w:tcPr>
            <w:tcW w:w="4107" w:type="dxa"/>
          </w:tcPr>
          <w:p w:rsidR="004054CE" w:rsidRPr="00091157" w:rsidRDefault="004054CE" w:rsidP="004054CE">
            <w:pPr>
              <w:spacing w:line="228" w:lineRule="auto"/>
              <w:jc w:val="both"/>
            </w:pPr>
            <w:r w:rsidRPr="00091157">
              <w:t>75 kV (Peak)</w:t>
            </w:r>
          </w:p>
        </w:tc>
      </w:tr>
      <w:tr w:rsidR="004054CE" w:rsidRPr="00091157" w:rsidTr="00483E3B">
        <w:tc>
          <w:tcPr>
            <w:tcW w:w="702" w:type="dxa"/>
          </w:tcPr>
          <w:p w:rsidR="004054CE" w:rsidRPr="00091157" w:rsidRDefault="004054CE" w:rsidP="004054CE">
            <w:pPr>
              <w:spacing w:line="228" w:lineRule="auto"/>
              <w:jc w:val="center"/>
            </w:pPr>
            <w:r w:rsidRPr="00091157">
              <w:t>24.</w:t>
            </w:r>
          </w:p>
        </w:tc>
        <w:tc>
          <w:tcPr>
            <w:tcW w:w="4938" w:type="dxa"/>
          </w:tcPr>
          <w:p w:rsidR="004054CE" w:rsidRPr="00091157" w:rsidRDefault="004054CE" w:rsidP="004054CE">
            <w:pPr>
              <w:spacing w:line="228" w:lineRule="auto"/>
              <w:jc w:val="both"/>
            </w:pPr>
            <w:r w:rsidRPr="00091157">
              <w:t>One minute power frequency withstand voltage (RMS) across isolating distance to earth and between poles</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Across isolating distance</w:t>
            </w:r>
          </w:p>
        </w:tc>
        <w:tc>
          <w:tcPr>
            <w:tcW w:w="4107" w:type="dxa"/>
          </w:tcPr>
          <w:p w:rsidR="004054CE" w:rsidRPr="00091157" w:rsidRDefault="004054CE" w:rsidP="004054CE">
            <w:pPr>
              <w:spacing w:line="228" w:lineRule="auto"/>
              <w:jc w:val="both"/>
            </w:pPr>
            <w:r w:rsidRPr="00091157">
              <w:t>32 kV (RMS)</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To earth between poles</w:t>
            </w:r>
          </w:p>
        </w:tc>
        <w:tc>
          <w:tcPr>
            <w:tcW w:w="4107" w:type="dxa"/>
          </w:tcPr>
          <w:p w:rsidR="004054CE" w:rsidRPr="00091157" w:rsidRDefault="004054CE" w:rsidP="004054CE">
            <w:pPr>
              <w:spacing w:line="228" w:lineRule="auto"/>
              <w:jc w:val="both"/>
            </w:pPr>
            <w:r w:rsidRPr="00091157">
              <w:t>28 kV (RMS)</w:t>
            </w:r>
          </w:p>
        </w:tc>
      </w:tr>
      <w:tr w:rsidR="004054CE" w:rsidRPr="00091157" w:rsidTr="00483E3B">
        <w:tc>
          <w:tcPr>
            <w:tcW w:w="702" w:type="dxa"/>
          </w:tcPr>
          <w:p w:rsidR="004054CE" w:rsidRPr="00091157" w:rsidRDefault="004054CE" w:rsidP="004054CE">
            <w:pPr>
              <w:spacing w:line="228" w:lineRule="auto"/>
            </w:pPr>
            <w:r w:rsidRPr="00091157">
              <w:lastRenderedPageBreak/>
              <w:t>25.</w:t>
            </w:r>
          </w:p>
        </w:tc>
        <w:tc>
          <w:tcPr>
            <w:tcW w:w="4938" w:type="dxa"/>
          </w:tcPr>
          <w:p w:rsidR="004054CE" w:rsidRPr="00091157" w:rsidRDefault="004054CE" w:rsidP="004054CE">
            <w:pPr>
              <w:pStyle w:val="Heading7"/>
              <w:spacing w:line="228" w:lineRule="auto"/>
            </w:pPr>
            <w:r w:rsidRPr="00091157">
              <w:t>PARTICULARS FOR INSULATORS</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Type of insulators</w:t>
            </w:r>
          </w:p>
        </w:tc>
        <w:tc>
          <w:tcPr>
            <w:tcW w:w="4107" w:type="dxa"/>
          </w:tcPr>
          <w:p w:rsidR="004054CE" w:rsidRPr="00091157" w:rsidRDefault="004054CE" w:rsidP="004054CE">
            <w:pPr>
              <w:spacing w:line="228" w:lineRule="auto"/>
              <w:jc w:val="both"/>
            </w:pPr>
            <w:r w:rsidRPr="00091157">
              <w:t>Post type</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Name of manufacturer of insulators</w:t>
            </w:r>
          </w:p>
        </w:tc>
        <w:tc>
          <w:tcPr>
            <w:tcW w:w="4107" w:type="dxa"/>
          </w:tcPr>
          <w:p w:rsidR="004054CE" w:rsidRPr="00091157" w:rsidRDefault="004054CE" w:rsidP="004054CE">
            <w:pPr>
              <w:spacing w:line="228" w:lineRule="auto"/>
              <w:jc w:val="both"/>
            </w:pPr>
            <w:r w:rsidRPr="00091157">
              <w:t>Allied/IPL/JSI</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iii) Height of the insulators</w:t>
            </w:r>
          </w:p>
        </w:tc>
        <w:tc>
          <w:tcPr>
            <w:tcW w:w="4107" w:type="dxa"/>
          </w:tcPr>
          <w:p w:rsidR="004054CE" w:rsidRPr="00091157" w:rsidRDefault="004054CE" w:rsidP="004054CE">
            <w:pPr>
              <w:spacing w:line="228" w:lineRule="auto"/>
              <w:jc w:val="both"/>
            </w:pPr>
            <w:r w:rsidRPr="00091157">
              <w:t>254mm</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 xml:space="preserve">iv) Diameter of the largest shell </w:t>
            </w:r>
          </w:p>
        </w:tc>
        <w:tc>
          <w:tcPr>
            <w:tcW w:w="4107" w:type="dxa"/>
          </w:tcPr>
          <w:p w:rsidR="004054CE" w:rsidRPr="00091157" w:rsidRDefault="004054CE" w:rsidP="004054CE">
            <w:pPr>
              <w:spacing w:line="228" w:lineRule="auto"/>
              <w:jc w:val="both"/>
            </w:pPr>
            <w:r w:rsidRPr="00091157">
              <w:t>152mm</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v) No. of units per stack</w:t>
            </w:r>
          </w:p>
        </w:tc>
        <w:tc>
          <w:tcPr>
            <w:tcW w:w="4107" w:type="dxa"/>
          </w:tcPr>
          <w:p w:rsidR="004054CE" w:rsidRPr="00091157" w:rsidRDefault="004054CE" w:rsidP="004054CE">
            <w:pPr>
              <w:spacing w:line="228" w:lineRule="auto"/>
              <w:jc w:val="both"/>
            </w:pPr>
            <w:r w:rsidRPr="00091157">
              <w:t>One</w:t>
            </w:r>
          </w:p>
        </w:tc>
      </w:tr>
      <w:tr w:rsidR="004054CE" w:rsidRPr="00091157" w:rsidTr="00483E3B">
        <w:tc>
          <w:tcPr>
            <w:tcW w:w="702" w:type="dxa"/>
          </w:tcPr>
          <w:p w:rsidR="004054CE" w:rsidRPr="00091157" w:rsidRDefault="004054CE" w:rsidP="004054CE">
            <w:pPr>
              <w:spacing w:line="228" w:lineRule="auto"/>
              <w:jc w:val="center"/>
            </w:pPr>
            <w:r w:rsidRPr="00091157">
              <w:t>26.</w:t>
            </w:r>
          </w:p>
        </w:tc>
        <w:tc>
          <w:tcPr>
            <w:tcW w:w="4938" w:type="dxa"/>
          </w:tcPr>
          <w:p w:rsidR="004054CE" w:rsidRPr="00091157" w:rsidRDefault="004054CE" w:rsidP="004054CE">
            <w:pPr>
              <w:spacing w:line="228" w:lineRule="auto"/>
              <w:jc w:val="both"/>
            </w:pPr>
            <w:r w:rsidRPr="00091157">
              <w:t xml:space="preserve">Electrical characteristics (For one insulator) </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 xml:space="preserve">A) Flash over voltage </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Dry Power frequency (kV)</w:t>
            </w:r>
          </w:p>
        </w:tc>
        <w:tc>
          <w:tcPr>
            <w:tcW w:w="4107" w:type="dxa"/>
          </w:tcPr>
          <w:p w:rsidR="004054CE" w:rsidRPr="00091157" w:rsidRDefault="004054CE" w:rsidP="004054CE">
            <w:pPr>
              <w:spacing w:line="228" w:lineRule="auto"/>
              <w:jc w:val="both"/>
            </w:pPr>
            <w:r w:rsidRPr="00091157">
              <w:t>70 kV</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Wet power frequency (kV)</w:t>
            </w:r>
          </w:p>
        </w:tc>
        <w:tc>
          <w:tcPr>
            <w:tcW w:w="4107" w:type="dxa"/>
          </w:tcPr>
          <w:p w:rsidR="004054CE" w:rsidRPr="00091157" w:rsidRDefault="004054CE" w:rsidP="004054CE">
            <w:pPr>
              <w:spacing w:line="228" w:lineRule="auto"/>
              <w:jc w:val="both"/>
            </w:pPr>
            <w:r w:rsidRPr="00091157">
              <w:t>45 kV</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 xml:space="preserve">iii) Impulse voltage of 1/50  micro seconds                 </w:t>
            </w:r>
          </w:p>
          <w:p w:rsidR="004054CE" w:rsidRPr="00091157" w:rsidRDefault="004054CE" w:rsidP="004054CE">
            <w:pPr>
              <w:spacing w:line="228" w:lineRule="auto"/>
              <w:jc w:val="both"/>
            </w:pPr>
            <w:r w:rsidRPr="00091157">
              <w:t xml:space="preserve">      (+Ve) (kVPeak)</w:t>
            </w:r>
          </w:p>
          <w:p w:rsidR="004054CE" w:rsidRPr="00091157" w:rsidRDefault="004054CE" w:rsidP="004054CE">
            <w:pPr>
              <w:spacing w:line="228" w:lineRule="auto"/>
              <w:jc w:val="both"/>
            </w:pPr>
            <w:r w:rsidRPr="00091157">
              <w:t xml:space="preserve">iv) Impulse voltage of 1/50  micro seconds                 </w:t>
            </w:r>
          </w:p>
          <w:p w:rsidR="004054CE" w:rsidRPr="00091157" w:rsidRDefault="004054CE" w:rsidP="004054CE">
            <w:pPr>
              <w:spacing w:line="228" w:lineRule="auto"/>
              <w:jc w:val="both"/>
            </w:pPr>
            <w:r w:rsidRPr="00091157">
              <w:t xml:space="preserve">      ( - Ve) (kVPeak)</w:t>
            </w:r>
          </w:p>
        </w:tc>
        <w:tc>
          <w:tcPr>
            <w:tcW w:w="4107" w:type="dxa"/>
          </w:tcPr>
          <w:p w:rsidR="004054CE" w:rsidRPr="00091157" w:rsidRDefault="004054CE" w:rsidP="004054CE">
            <w:pPr>
              <w:spacing w:line="228" w:lineRule="auto"/>
              <w:jc w:val="both"/>
            </w:pPr>
            <w:r w:rsidRPr="00091157">
              <w:t>95 kV(Peak)</w:t>
            </w:r>
          </w:p>
          <w:p w:rsidR="004054CE" w:rsidRPr="00091157" w:rsidRDefault="004054CE" w:rsidP="004054CE">
            <w:pPr>
              <w:spacing w:line="228" w:lineRule="auto"/>
              <w:jc w:val="both"/>
            </w:pPr>
          </w:p>
          <w:p w:rsidR="004054CE" w:rsidRPr="00091157" w:rsidRDefault="004054CE" w:rsidP="004054CE">
            <w:pPr>
              <w:spacing w:line="228" w:lineRule="auto"/>
              <w:jc w:val="both"/>
            </w:pPr>
            <w:r w:rsidRPr="00091157">
              <w:t>120 kV(Peak)</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B) Withstand Voltage</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Dry Power frequency (kV)</w:t>
            </w:r>
          </w:p>
        </w:tc>
        <w:tc>
          <w:tcPr>
            <w:tcW w:w="4107" w:type="dxa"/>
          </w:tcPr>
          <w:p w:rsidR="004054CE" w:rsidRPr="00091157" w:rsidRDefault="004054CE" w:rsidP="004054CE">
            <w:pPr>
              <w:spacing w:line="228" w:lineRule="auto"/>
              <w:jc w:val="both"/>
            </w:pPr>
            <w:r w:rsidRPr="00091157">
              <w:t>65 kV</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Wet power frequency (kV)</w:t>
            </w:r>
          </w:p>
        </w:tc>
        <w:tc>
          <w:tcPr>
            <w:tcW w:w="4107" w:type="dxa"/>
          </w:tcPr>
          <w:p w:rsidR="004054CE" w:rsidRPr="00091157" w:rsidRDefault="004054CE" w:rsidP="004054CE">
            <w:pPr>
              <w:spacing w:line="228" w:lineRule="auto"/>
              <w:jc w:val="both"/>
            </w:pPr>
            <w:r w:rsidRPr="00091157">
              <w:t>40kV</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 xml:space="preserve">iii) Impulse voltage of 1/50  micro seconds </w:t>
            </w:r>
          </w:p>
          <w:p w:rsidR="004054CE" w:rsidRPr="00091157" w:rsidRDefault="004054CE" w:rsidP="004054CE">
            <w:pPr>
              <w:spacing w:line="228" w:lineRule="auto"/>
              <w:jc w:val="both"/>
            </w:pPr>
            <w:r w:rsidRPr="00091157">
              <w:t xml:space="preserve">      (+Ve) (kV (Peak))</w:t>
            </w:r>
          </w:p>
          <w:p w:rsidR="004054CE" w:rsidRPr="00091157" w:rsidRDefault="004054CE" w:rsidP="004054CE">
            <w:pPr>
              <w:spacing w:line="228" w:lineRule="auto"/>
              <w:jc w:val="both"/>
            </w:pPr>
            <w:r w:rsidRPr="00091157">
              <w:t xml:space="preserve">iv). Impulse voltage of 1/50  micro seconds </w:t>
            </w:r>
          </w:p>
          <w:p w:rsidR="004054CE" w:rsidRPr="00091157" w:rsidRDefault="004054CE" w:rsidP="004054CE">
            <w:pPr>
              <w:spacing w:line="228" w:lineRule="auto"/>
              <w:jc w:val="both"/>
            </w:pPr>
            <w:r w:rsidRPr="00091157">
              <w:t xml:space="preserve">      (- Ve) (kV (Peak))</w:t>
            </w:r>
          </w:p>
        </w:tc>
        <w:tc>
          <w:tcPr>
            <w:tcW w:w="4107" w:type="dxa"/>
          </w:tcPr>
          <w:p w:rsidR="004054CE" w:rsidRPr="00091157" w:rsidRDefault="004054CE" w:rsidP="004054CE">
            <w:pPr>
              <w:spacing w:line="228" w:lineRule="auto"/>
              <w:jc w:val="both"/>
            </w:pPr>
            <w:r w:rsidRPr="00091157">
              <w:t>90 kV (Peak)</w:t>
            </w:r>
          </w:p>
          <w:p w:rsidR="004054CE" w:rsidRPr="00091157" w:rsidRDefault="004054CE" w:rsidP="004054CE">
            <w:pPr>
              <w:spacing w:line="228" w:lineRule="auto"/>
              <w:jc w:val="both"/>
            </w:pPr>
          </w:p>
          <w:p w:rsidR="004054CE" w:rsidRPr="00091157" w:rsidRDefault="004054CE" w:rsidP="004054CE">
            <w:pPr>
              <w:spacing w:line="228" w:lineRule="auto"/>
              <w:jc w:val="both"/>
            </w:pPr>
            <w:r w:rsidRPr="00091157">
              <w:t>105 kV (Peak)</w:t>
            </w:r>
          </w:p>
        </w:tc>
      </w:tr>
      <w:tr w:rsidR="004054CE" w:rsidRPr="00091157" w:rsidTr="00483E3B">
        <w:tc>
          <w:tcPr>
            <w:tcW w:w="702" w:type="dxa"/>
          </w:tcPr>
          <w:p w:rsidR="004054CE" w:rsidRPr="00091157" w:rsidRDefault="004054CE" w:rsidP="004054CE">
            <w:pPr>
              <w:spacing w:line="228" w:lineRule="auto"/>
              <w:jc w:val="center"/>
            </w:pPr>
            <w:r w:rsidRPr="00091157">
              <w:t>27.</w:t>
            </w:r>
          </w:p>
        </w:tc>
        <w:tc>
          <w:tcPr>
            <w:tcW w:w="4938" w:type="dxa"/>
          </w:tcPr>
          <w:p w:rsidR="004054CE" w:rsidRPr="00091157" w:rsidRDefault="004054CE" w:rsidP="004054CE">
            <w:pPr>
              <w:spacing w:line="228" w:lineRule="auto"/>
              <w:jc w:val="both"/>
            </w:pPr>
            <w:r w:rsidRPr="00091157">
              <w:t>Power frequency puncture withstand voltage of unit</w:t>
            </w:r>
          </w:p>
        </w:tc>
        <w:tc>
          <w:tcPr>
            <w:tcW w:w="4107" w:type="dxa"/>
          </w:tcPr>
          <w:p w:rsidR="004054CE" w:rsidRPr="00091157" w:rsidRDefault="004054CE" w:rsidP="004054CE">
            <w:pPr>
              <w:spacing w:line="228" w:lineRule="auto"/>
              <w:jc w:val="both"/>
            </w:pPr>
            <w:r w:rsidRPr="00091157">
              <w:t>110 kV</w:t>
            </w:r>
          </w:p>
        </w:tc>
      </w:tr>
      <w:tr w:rsidR="004054CE" w:rsidRPr="00091157" w:rsidTr="00483E3B">
        <w:tc>
          <w:tcPr>
            <w:tcW w:w="702" w:type="dxa"/>
          </w:tcPr>
          <w:p w:rsidR="004054CE" w:rsidRPr="00091157" w:rsidRDefault="004054CE" w:rsidP="004054CE">
            <w:pPr>
              <w:spacing w:line="228" w:lineRule="auto"/>
              <w:jc w:val="center"/>
            </w:pPr>
            <w:r w:rsidRPr="00091157">
              <w:t>28.</w:t>
            </w:r>
          </w:p>
        </w:tc>
        <w:tc>
          <w:tcPr>
            <w:tcW w:w="4938" w:type="dxa"/>
          </w:tcPr>
          <w:p w:rsidR="004054CE" w:rsidRPr="00091157" w:rsidRDefault="004054CE" w:rsidP="004054CE">
            <w:pPr>
              <w:spacing w:line="228" w:lineRule="auto"/>
              <w:jc w:val="both"/>
            </w:pPr>
            <w:r w:rsidRPr="00091157">
              <w:t>Mechanical characteristics</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Cantilever strength upright</w:t>
            </w:r>
          </w:p>
        </w:tc>
        <w:tc>
          <w:tcPr>
            <w:tcW w:w="4107" w:type="dxa"/>
          </w:tcPr>
          <w:p w:rsidR="004054CE" w:rsidRPr="00091157" w:rsidRDefault="004054CE" w:rsidP="004054CE">
            <w:pPr>
              <w:spacing w:line="228" w:lineRule="auto"/>
              <w:jc w:val="both"/>
            </w:pPr>
            <w:r w:rsidRPr="00091157">
              <w:t>600 kgf</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Cantilever strength under hung</w:t>
            </w:r>
          </w:p>
        </w:tc>
        <w:tc>
          <w:tcPr>
            <w:tcW w:w="4107" w:type="dxa"/>
          </w:tcPr>
          <w:p w:rsidR="004054CE" w:rsidRPr="00091157" w:rsidRDefault="004054CE" w:rsidP="004054CE">
            <w:pPr>
              <w:spacing w:line="228" w:lineRule="auto"/>
              <w:jc w:val="both"/>
            </w:pPr>
            <w:r w:rsidRPr="00091157">
              <w:t>350 kgf</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iii) Torsinal strength (kgfm)</w:t>
            </w:r>
          </w:p>
        </w:tc>
        <w:tc>
          <w:tcPr>
            <w:tcW w:w="4107" w:type="dxa"/>
          </w:tcPr>
          <w:p w:rsidR="004054CE" w:rsidRPr="00091157" w:rsidRDefault="004054CE" w:rsidP="004054CE">
            <w:pPr>
              <w:spacing w:line="228" w:lineRule="auto"/>
              <w:jc w:val="both"/>
            </w:pPr>
            <w:r w:rsidRPr="00091157">
              <w:t>34 kgfm</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iv) Tensile strength</w:t>
            </w:r>
          </w:p>
        </w:tc>
        <w:tc>
          <w:tcPr>
            <w:tcW w:w="4107" w:type="dxa"/>
          </w:tcPr>
          <w:p w:rsidR="004054CE" w:rsidRPr="00091157" w:rsidRDefault="004054CE" w:rsidP="004054CE">
            <w:pPr>
              <w:spacing w:line="228" w:lineRule="auto"/>
              <w:jc w:val="both"/>
            </w:pPr>
            <w:r w:rsidRPr="00091157">
              <w:t>2050 kgf</w:t>
            </w:r>
          </w:p>
        </w:tc>
      </w:tr>
      <w:tr w:rsidR="004054CE" w:rsidRPr="00091157" w:rsidTr="00483E3B">
        <w:tc>
          <w:tcPr>
            <w:tcW w:w="702" w:type="dxa"/>
          </w:tcPr>
          <w:p w:rsidR="004054CE" w:rsidRPr="00091157" w:rsidRDefault="004054CE" w:rsidP="004054CE">
            <w:pPr>
              <w:spacing w:line="228" w:lineRule="auto"/>
              <w:jc w:val="center"/>
            </w:pPr>
            <w:r w:rsidRPr="00091157">
              <w:t>29.</w:t>
            </w:r>
          </w:p>
        </w:tc>
        <w:tc>
          <w:tcPr>
            <w:tcW w:w="4938" w:type="dxa"/>
          </w:tcPr>
          <w:p w:rsidR="004054CE" w:rsidRPr="00091157" w:rsidRDefault="004054CE" w:rsidP="004054CE">
            <w:pPr>
              <w:spacing w:line="228" w:lineRule="auto"/>
              <w:jc w:val="both"/>
            </w:pPr>
            <w:r w:rsidRPr="00091157">
              <w:t>General characteristics</w:t>
            </w:r>
          </w:p>
        </w:tc>
        <w:tc>
          <w:tcPr>
            <w:tcW w:w="4107" w:type="dxa"/>
          </w:tcPr>
          <w:p w:rsidR="004054CE" w:rsidRPr="00091157" w:rsidRDefault="004054CE" w:rsidP="004054CE">
            <w:pPr>
              <w:spacing w:line="228" w:lineRule="auto"/>
              <w:jc w:val="both"/>
            </w:pP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 Minimum creepage distance mm</w:t>
            </w:r>
          </w:p>
        </w:tc>
        <w:tc>
          <w:tcPr>
            <w:tcW w:w="4107" w:type="dxa"/>
          </w:tcPr>
          <w:p w:rsidR="004054CE" w:rsidRPr="00091157" w:rsidRDefault="004054CE" w:rsidP="004054CE">
            <w:pPr>
              <w:spacing w:line="228" w:lineRule="auto"/>
              <w:jc w:val="both"/>
            </w:pPr>
            <w:r w:rsidRPr="00091157">
              <w:t>320 mm</w:t>
            </w:r>
          </w:p>
        </w:tc>
      </w:tr>
      <w:tr w:rsidR="004054CE" w:rsidRPr="00091157" w:rsidTr="00483E3B">
        <w:tc>
          <w:tcPr>
            <w:tcW w:w="702" w:type="dxa"/>
          </w:tcPr>
          <w:p w:rsidR="004054CE" w:rsidRPr="00091157" w:rsidRDefault="004054CE" w:rsidP="004054CE">
            <w:pPr>
              <w:spacing w:line="228" w:lineRule="auto"/>
              <w:jc w:val="center"/>
            </w:pPr>
          </w:p>
        </w:tc>
        <w:tc>
          <w:tcPr>
            <w:tcW w:w="4938" w:type="dxa"/>
          </w:tcPr>
          <w:p w:rsidR="004054CE" w:rsidRPr="00091157" w:rsidRDefault="004054CE" w:rsidP="004054CE">
            <w:pPr>
              <w:spacing w:line="228" w:lineRule="auto"/>
              <w:jc w:val="both"/>
            </w:pPr>
            <w:r w:rsidRPr="00091157">
              <w:t>ii) weight of complete unit (kg)</w:t>
            </w:r>
          </w:p>
        </w:tc>
        <w:tc>
          <w:tcPr>
            <w:tcW w:w="4107" w:type="dxa"/>
          </w:tcPr>
          <w:p w:rsidR="004054CE" w:rsidRPr="00091157" w:rsidRDefault="004054CE" w:rsidP="004054CE">
            <w:pPr>
              <w:spacing w:line="228" w:lineRule="auto"/>
              <w:jc w:val="both"/>
            </w:pPr>
            <w:r w:rsidRPr="00091157">
              <w:t xml:space="preserve">3.5 kg approximately </w:t>
            </w:r>
          </w:p>
        </w:tc>
      </w:tr>
      <w:tr w:rsidR="004054CE" w:rsidRPr="00091157" w:rsidTr="00483E3B">
        <w:tc>
          <w:tcPr>
            <w:tcW w:w="702" w:type="dxa"/>
          </w:tcPr>
          <w:p w:rsidR="004054CE" w:rsidRPr="00091157" w:rsidRDefault="004054CE" w:rsidP="004054CE">
            <w:pPr>
              <w:spacing w:line="228" w:lineRule="auto"/>
              <w:jc w:val="center"/>
            </w:pPr>
            <w:r w:rsidRPr="00091157">
              <w:t>30.</w:t>
            </w:r>
          </w:p>
        </w:tc>
        <w:tc>
          <w:tcPr>
            <w:tcW w:w="4938" w:type="dxa"/>
          </w:tcPr>
          <w:p w:rsidR="004054CE" w:rsidRPr="00091157" w:rsidRDefault="004054CE" w:rsidP="004054CE">
            <w:pPr>
              <w:spacing w:line="228" w:lineRule="auto"/>
              <w:jc w:val="both"/>
            </w:pPr>
            <w:r w:rsidRPr="00091157">
              <w:t>Standard to which insulator conforms</w:t>
            </w:r>
          </w:p>
        </w:tc>
        <w:tc>
          <w:tcPr>
            <w:tcW w:w="4107" w:type="dxa"/>
          </w:tcPr>
          <w:p w:rsidR="004054CE" w:rsidRPr="00091157" w:rsidRDefault="004054CE" w:rsidP="004054CE">
            <w:pPr>
              <w:spacing w:line="228" w:lineRule="auto"/>
              <w:jc w:val="both"/>
            </w:pPr>
            <w:r w:rsidRPr="00091157">
              <w:t>IS 2544 and IS 5356</w:t>
            </w:r>
          </w:p>
        </w:tc>
      </w:tr>
    </w:tbl>
    <w:p w:rsidR="004054CE" w:rsidRPr="00091157" w:rsidRDefault="004054CE" w:rsidP="004054CE">
      <w:pPr>
        <w:jc w:val="right"/>
        <w:rPr>
          <w:b/>
        </w:rPr>
      </w:pPr>
    </w:p>
    <w:p w:rsidR="004054CE" w:rsidRPr="00091157" w:rsidRDefault="004054CE" w:rsidP="004054CE">
      <w:pPr>
        <w:jc w:val="center"/>
        <w:rPr>
          <w:b/>
        </w:rPr>
      </w:pPr>
      <w:r w:rsidRPr="00091157">
        <w:rPr>
          <w:b/>
        </w:rPr>
        <w:t>GUARANTEED TECHNICAL PARTICULARS</w:t>
      </w:r>
    </w:p>
    <w:p w:rsidR="004054CE" w:rsidRPr="00091157" w:rsidRDefault="004054CE" w:rsidP="004054CE">
      <w:pPr>
        <w:jc w:val="center"/>
        <w:rPr>
          <w:b/>
        </w:rPr>
      </w:pPr>
      <w:r w:rsidRPr="00091157">
        <w:rPr>
          <w:b/>
        </w:rPr>
        <w:t>FOR 11 kV 200A CONVENTIONAL TYPE AB SWITCHES</w:t>
      </w:r>
    </w:p>
    <w:p w:rsidR="004054CE" w:rsidRPr="00091157" w:rsidRDefault="004054CE" w:rsidP="004054C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508"/>
        <w:gridCol w:w="3520"/>
      </w:tblGrid>
      <w:tr w:rsidR="004054CE" w:rsidRPr="00091157" w:rsidTr="004054CE">
        <w:tc>
          <w:tcPr>
            <w:tcW w:w="828" w:type="dxa"/>
            <w:vAlign w:val="center"/>
          </w:tcPr>
          <w:p w:rsidR="004054CE" w:rsidRPr="00091157" w:rsidRDefault="004054CE" w:rsidP="004054CE">
            <w:pPr>
              <w:pStyle w:val="xl30"/>
              <w:spacing w:before="0" w:beforeAutospacing="0" w:after="0" w:afterAutospacing="0"/>
              <w:textAlignment w:val="auto"/>
              <w:rPr>
                <w:rFonts w:ascii="Times New Roman" w:hAnsi="Times New Roman" w:cs="Times New Roman"/>
              </w:rPr>
            </w:pPr>
            <w:r w:rsidRPr="00091157">
              <w:rPr>
                <w:rFonts w:ascii="Times New Roman" w:hAnsi="Times New Roman" w:cs="Times New Roman"/>
              </w:rPr>
              <w:t>S. No.</w:t>
            </w:r>
          </w:p>
        </w:tc>
        <w:tc>
          <w:tcPr>
            <w:tcW w:w="4508" w:type="dxa"/>
            <w:vAlign w:val="center"/>
          </w:tcPr>
          <w:p w:rsidR="004054CE" w:rsidRPr="00091157" w:rsidRDefault="004054CE" w:rsidP="004054CE">
            <w:pPr>
              <w:jc w:val="center"/>
              <w:rPr>
                <w:b/>
                <w:bCs/>
              </w:rPr>
            </w:pPr>
            <w:r w:rsidRPr="00091157">
              <w:rPr>
                <w:b/>
                <w:bCs/>
              </w:rPr>
              <w:t>Details</w:t>
            </w:r>
          </w:p>
        </w:tc>
        <w:tc>
          <w:tcPr>
            <w:tcW w:w="3520" w:type="dxa"/>
            <w:vAlign w:val="center"/>
          </w:tcPr>
          <w:p w:rsidR="004054CE" w:rsidRPr="00091157" w:rsidRDefault="004054CE" w:rsidP="004054CE">
            <w:pPr>
              <w:jc w:val="center"/>
              <w:rPr>
                <w:b/>
                <w:bCs/>
              </w:rPr>
            </w:pPr>
            <w:r w:rsidRPr="00091157">
              <w:rPr>
                <w:b/>
                <w:bCs/>
              </w:rPr>
              <w:t>11 kV 200A</w:t>
            </w:r>
          </w:p>
        </w:tc>
      </w:tr>
      <w:tr w:rsidR="004054CE" w:rsidRPr="00091157" w:rsidTr="004054CE">
        <w:tc>
          <w:tcPr>
            <w:tcW w:w="828" w:type="dxa"/>
          </w:tcPr>
          <w:p w:rsidR="004054CE" w:rsidRPr="00091157" w:rsidRDefault="004054CE" w:rsidP="004054CE">
            <w:pPr>
              <w:jc w:val="center"/>
            </w:pPr>
            <w:r w:rsidRPr="00091157">
              <w:t>1.</w:t>
            </w:r>
          </w:p>
        </w:tc>
        <w:tc>
          <w:tcPr>
            <w:tcW w:w="4508" w:type="dxa"/>
          </w:tcPr>
          <w:p w:rsidR="004054CE" w:rsidRPr="00091157" w:rsidRDefault="004054CE" w:rsidP="004054CE">
            <w:pPr>
              <w:spacing w:before="60" w:after="60"/>
              <w:jc w:val="both"/>
            </w:pPr>
            <w:r w:rsidRPr="00091157">
              <w:t>Whether single break or double break</w:t>
            </w:r>
          </w:p>
        </w:tc>
        <w:tc>
          <w:tcPr>
            <w:tcW w:w="3520" w:type="dxa"/>
          </w:tcPr>
          <w:p w:rsidR="004054CE" w:rsidRPr="00091157" w:rsidRDefault="004054CE" w:rsidP="004054CE">
            <w:pPr>
              <w:spacing w:before="60" w:after="60"/>
              <w:jc w:val="both"/>
            </w:pPr>
            <w:r w:rsidRPr="00091157">
              <w:t>Single Break</w:t>
            </w:r>
          </w:p>
        </w:tc>
      </w:tr>
      <w:tr w:rsidR="004054CE" w:rsidRPr="00091157" w:rsidTr="004054CE">
        <w:tc>
          <w:tcPr>
            <w:tcW w:w="828" w:type="dxa"/>
          </w:tcPr>
          <w:p w:rsidR="004054CE" w:rsidRPr="00091157" w:rsidRDefault="004054CE" w:rsidP="004054CE">
            <w:pPr>
              <w:jc w:val="center"/>
            </w:pPr>
            <w:r w:rsidRPr="00091157">
              <w:t>2.</w:t>
            </w:r>
          </w:p>
        </w:tc>
        <w:tc>
          <w:tcPr>
            <w:tcW w:w="4508" w:type="dxa"/>
          </w:tcPr>
          <w:p w:rsidR="004054CE" w:rsidRPr="00091157" w:rsidRDefault="004054CE" w:rsidP="004054CE">
            <w:pPr>
              <w:spacing w:before="60" w:after="60"/>
              <w:jc w:val="both"/>
            </w:pPr>
            <w:r w:rsidRPr="00091157">
              <w:t>No. of poles</w:t>
            </w:r>
          </w:p>
        </w:tc>
        <w:tc>
          <w:tcPr>
            <w:tcW w:w="3520" w:type="dxa"/>
          </w:tcPr>
          <w:p w:rsidR="004054CE" w:rsidRPr="00091157" w:rsidRDefault="004054CE" w:rsidP="004054CE">
            <w:pPr>
              <w:spacing w:before="60" w:after="60"/>
              <w:jc w:val="both"/>
            </w:pPr>
            <w:r w:rsidRPr="00091157">
              <w:t>Three</w:t>
            </w:r>
          </w:p>
        </w:tc>
      </w:tr>
      <w:tr w:rsidR="004054CE" w:rsidRPr="00091157" w:rsidTr="004054CE">
        <w:tc>
          <w:tcPr>
            <w:tcW w:w="828" w:type="dxa"/>
          </w:tcPr>
          <w:p w:rsidR="004054CE" w:rsidRPr="00091157" w:rsidRDefault="004054CE" w:rsidP="004054CE">
            <w:pPr>
              <w:jc w:val="center"/>
            </w:pPr>
            <w:r w:rsidRPr="00091157">
              <w:t>3.</w:t>
            </w:r>
          </w:p>
        </w:tc>
        <w:tc>
          <w:tcPr>
            <w:tcW w:w="4508" w:type="dxa"/>
          </w:tcPr>
          <w:p w:rsidR="004054CE" w:rsidRPr="00091157" w:rsidRDefault="004054CE" w:rsidP="004054CE">
            <w:pPr>
              <w:spacing w:before="60" w:after="60"/>
              <w:jc w:val="both"/>
            </w:pPr>
            <w:r w:rsidRPr="00091157">
              <w:t>Frequency</w:t>
            </w:r>
          </w:p>
        </w:tc>
        <w:tc>
          <w:tcPr>
            <w:tcW w:w="3520" w:type="dxa"/>
          </w:tcPr>
          <w:p w:rsidR="004054CE" w:rsidRPr="00091157" w:rsidRDefault="004054CE" w:rsidP="004054CE">
            <w:pPr>
              <w:spacing w:before="60" w:after="60"/>
              <w:jc w:val="both"/>
            </w:pPr>
            <w:r w:rsidRPr="00091157">
              <w:t>50 Hz</w:t>
            </w:r>
          </w:p>
        </w:tc>
      </w:tr>
      <w:tr w:rsidR="004054CE" w:rsidRPr="00091157" w:rsidTr="004054CE">
        <w:tc>
          <w:tcPr>
            <w:tcW w:w="828" w:type="dxa"/>
          </w:tcPr>
          <w:p w:rsidR="004054CE" w:rsidRPr="00091157" w:rsidRDefault="004054CE" w:rsidP="004054CE">
            <w:pPr>
              <w:jc w:val="center"/>
            </w:pPr>
            <w:r w:rsidRPr="00091157">
              <w:t>4.</w:t>
            </w:r>
          </w:p>
        </w:tc>
        <w:tc>
          <w:tcPr>
            <w:tcW w:w="4508" w:type="dxa"/>
          </w:tcPr>
          <w:p w:rsidR="004054CE" w:rsidRPr="00091157" w:rsidRDefault="004054CE" w:rsidP="004054CE">
            <w:pPr>
              <w:spacing w:before="60" w:after="60"/>
              <w:jc w:val="both"/>
            </w:pPr>
            <w:r w:rsidRPr="00091157">
              <w:t>Voltage rating</w:t>
            </w:r>
          </w:p>
        </w:tc>
        <w:tc>
          <w:tcPr>
            <w:tcW w:w="3520" w:type="dxa"/>
          </w:tcPr>
          <w:p w:rsidR="004054CE" w:rsidRPr="00091157" w:rsidRDefault="004054CE" w:rsidP="004054CE">
            <w:pPr>
              <w:spacing w:before="60" w:after="60"/>
              <w:jc w:val="both"/>
            </w:pPr>
            <w:r w:rsidRPr="00091157">
              <w:t>12kV</w:t>
            </w:r>
          </w:p>
        </w:tc>
      </w:tr>
      <w:tr w:rsidR="004054CE" w:rsidRPr="00091157" w:rsidTr="004054CE">
        <w:tc>
          <w:tcPr>
            <w:tcW w:w="828" w:type="dxa"/>
          </w:tcPr>
          <w:p w:rsidR="004054CE" w:rsidRPr="00091157" w:rsidRDefault="004054CE" w:rsidP="004054CE">
            <w:pPr>
              <w:jc w:val="center"/>
            </w:pPr>
            <w:r w:rsidRPr="00091157">
              <w:t>5.</w:t>
            </w:r>
          </w:p>
        </w:tc>
        <w:tc>
          <w:tcPr>
            <w:tcW w:w="4508" w:type="dxa"/>
          </w:tcPr>
          <w:p w:rsidR="004054CE" w:rsidRPr="00091157" w:rsidRDefault="004054CE" w:rsidP="004054CE">
            <w:pPr>
              <w:spacing w:before="60" w:after="60"/>
              <w:jc w:val="both"/>
            </w:pPr>
            <w:r w:rsidRPr="00091157">
              <w:t>Current rating in A</w:t>
            </w:r>
          </w:p>
        </w:tc>
        <w:tc>
          <w:tcPr>
            <w:tcW w:w="3520" w:type="dxa"/>
          </w:tcPr>
          <w:p w:rsidR="004054CE" w:rsidRPr="00091157" w:rsidRDefault="004054CE" w:rsidP="004054CE">
            <w:pPr>
              <w:spacing w:before="60" w:after="60"/>
              <w:jc w:val="both"/>
            </w:pPr>
          </w:p>
        </w:tc>
      </w:tr>
      <w:tr w:rsidR="004054CE" w:rsidRPr="00091157" w:rsidTr="004054CE">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 Normal</w:t>
            </w:r>
          </w:p>
        </w:tc>
        <w:tc>
          <w:tcPr>
            <w:tcW w:w="3520" w:type="dxa"/>
          </w:tcPr>
          <w:p w:rsidR="004054CE" w:rsidRPr="00091157" w:rsidRDefault="004054CE" w:rsidP="004054CE">
            <w:pPr>
              <w:spacing w:before="60" w:after="60"/>
              <w:jc w:val="both"/>
            </w:pPr>
            <w:r w:rsidRPr="00091157">
              <w:t>200A</w:t>
            </w:r>
          </w:p>
        </w:tc>
      </w:tr>
      <w:tr w:rsidR="004054CE" w:rsidRPr="00091157" w:rsidTr="004054CE">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ii) Maximum with duration</w:t>
            </w:r>
          </w:p>
        </w:tc>
        <w:tc>
          <w:tcPr>
            <w:tcW w:w="3520" w:type="dxa"/>
          </w:tcPr>
          <w:p w:rsidR="004054CE" w:rsidRPr="00091157" w:rsidRDefault="004054CE" w:rsidP="004054CE">
            <w:pPr>
              <w:spacing w:before="60" w:after="60"/>
              <w:jc w:val="both"/>
            </w:pPr>
            <w:r w:rsidRPr="00091157">
              <w:t>200A</w:t>
            </w:r>
          </w:p>
        </w:tc>
      </w:tr>
      <w:tr w:rsidR="004054CE" w:rsidRPr="00091157" w:rsidTr="004054CE">
        <w:tc>
          <w:tcPr>
            <w:tcW w:w="828" w:type="dxa"/>
          </w:tcPr>
          <w:p w:rsidR="004054CE" w:rsidRPr="00091157" w:rsidRDefault="004054CE" w:rsidP="004054CE">
            <w:pPr>
              <w:jc w:val="center"/>
            </w:pPr>
            <w:r w:rsidRPr="00091157">
              <w:t>6.</w:t>
            </w:r>
          </w:p>
        </w:tc>
        <w:tc>
          <w:tcPr>
            <w:tcW w:w="4508" w:type="dxa"/>
          </w:tcPr>
          <w:p w:rsidR="004054CE" w:rsidRPr="00091157" w:rsidRDefault="004054CE" w:rsidP="004054CE">
            <w:pPr>
              <w:spacing w:before="60" w:after="60"/>
              <w:jc w:val="both"/>
            </w:pPr>
            <w:r w:rsidRPr="00091157">
              <w:t xml:space="preserve">Temperature rise of the following at full rated current in </w:t>
            </w:r>
            <w:r w:rsidRPr="00091157">
              <w:rPr>
                <w:vertAlign w:val="superscript"/>
              </w:rPr>
              <w:t>0</w:t>
            </w:r>
            <w:r w:rsidRPr="00091157">
              <w:t>C over an ambient temperature</w:t>
            </w:r>
          </w:p>
        </w:tc>
        <w:tc>
          <w:tcPr>
            <w:tcW w:w="3520" w:type="dxa"/>
          </w:tcPr>
          <w:p w:rsidR="004054CE" w:rsidRPr="00091157" w:rsidRDefault="004054CE" w:rsidP="004054CE">
            <w:pPr>
              <w:spacing w:before="60" w:after="60"/>
              <w:jc w:val="both"/>
            </w:pPr>
            <w:r w:rsidRPr="00091157">
              <w:t>Within the limits of IS-9921.</w:t>
            </w:r>
          </w:p>
        </w:tc>
      </w:tr>
      <w:tr w:rsidR="004054CE" w:rsidRPr="00091157" w:rsidTr="004054CE">
        <w:trPr>
          <w:cantSplit/>
        </w:trPr>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 Copper contract with coating</w:t>
            </w:r>
          </w:p>
        </w:tc>
        <w:tc>
          <w:tcPr>
            <w:tcW w:w="3520" w:type="dxa"/>
            <w:vMerge w:val="restart"/>
            <w:vAlign w:val="center"/>
          </w:tcPr>
          <w:p w:rsidR="004054CE" w:rsidRPr="00091157" w:rsidRDefault="004054CE" w:rsidP="004054CE">
            <w:pPr>
              <w:spacing w:before="60" w:after="60"/>
            </w:pPr>
            <w:r w:rsidRPr="00091157">
              <w:t>Within limits as specified in IS</w:t>
            </w:r>
          </w:p>
        </w:tc>
      </w:tr>
      <w:tr w:rsidR="004054CE" w:rsidRPr="00091157" w:rsidTr="004054CE">
        <w:trPr>
          <w:cantSplit/>
        </w:trPr>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ii) Terminals of switches intended to be bolted to the external conductor</w:t>
            </w:r>
          </w:p>
        </w:tc>
        <w:tc>
          <w:tcPr>
            <w:tcW w:w="3520" w:type="dxa"/>
            <w:vMerge/>
          </w:tcPr>
          <w:p w:rsidR="004054CE" w:rsidRPr="00091157" w:rsidRDefault="004054CE" w:rsidP="004054CE">
            <w:pPr>
              <w:spacing w:before="60" w:after="60"/>
              <w:jc w:val="both"/>
            </w:pPr>
          </w:p>
        </w:tc>
      </w:tr>
      <w:tr w:rsidR="004054CE" w:rsidRPr="00091157" w:rsidTr="004054CE">
        <w:trPr>
          <w:cantSplit/>
        </w:trPr>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iii) Metallic parts acting as springs</w:t>
            </w:r>
          </w:p>
        </w:tc>
        <w:tc>
          <w:tcPr>
            <w:tcW w:w="3520" w:type="dxa"/>
            <w:vMerge/>
          </w:tcPr>
          <w:p w:rsidR="004054CE" w:rsidRPr="00091157" w:rsidRDefault="004054CE" w:rsidP="004054CE">
            <w:pPr>
              <w:spacing w:before="60" w:after="60"/>
              <w:jc w:val="both"/>
            </w:pPr>
          </w:p>
        </w:tc>
      </w:tr>
      <w:tr w:rsidR="004054CE" w:rsidRPr="00091157" w:rsidTr="004054CE">
        <w:tc>
          <w:tcPr>
            <w:tcW w:w="828" w:type="dxa"/>
          </w:tcPr>
          <w:p w:rsidR="004054CE" w:rsidRPr="00091157" w:rsidRDefault="004054CE" w:rsidP="004054CE">
            <w:pPr>
              <w:jc w:val="center"/>
            </w:pPr>
            <w:r w:rsidRPr="00091157">
              <w:t>7</w:t>
            </w:r>
          </w:p>
        </w:tc>
        <w:tc>
          <w:tcPr>
            <w:tcW w:w="4508" w:type="dxa"/>
          </w:tcPr>
          <w:p w:rsidR="004054CE" w:rsidRPr="00091157" w:rsidRDefault="004054CE" w:rsidP="004054CE">
            <w:pPr>
              <w:spacing w:before="60" w:after="60"/>
              <w:jc w:val="both"/>
            </w:pPr>
            <w:r w:rsidRPr="00091157">
              <w:t>Whether contacts are silver coated or tin coated</w:t>
            </w:r>
          </w:p>
        </w:tc>
        <w:tc>
          <w:tcPr>
            <w:tcW w:w="3520" w:type="dxa"/>
          </w:tcPr>
          <w:p w:rsidR="004054CE" w:rsidRPr="00091157" w:rsidRDefault="004054CE" w:rsidP="004054CE">
            <w:pPr>
              <w:spacing w:before="60" w:after="60"/>
              <w:jc w:val="both"/>
            </w:pPr>
            <w:r w:rsidRPr="00091157">
              <w:t>Tin plated</w:t>
            </w:r>
          </w:p>
        </w:tc>
      </w:tr>
      <w:tr w:rsidR="004054CE" w:rsidRPr="00091157" w:rsidTr="004054CE">
        <w:tc>
          <w:tcPr>
            <w:tcW w:w="828" w:type="dxa"/>
          </w:tcPr>
          <w:p w:rsidR="004054CE" w:rsidRPr="00091157" w:rsidRDefault="004054CE" w:rsidP="004054CE">
            <w:pPr>
              <w:jc w:val="center"/>
            </w:pPr>
            <w:r w:rsidRPr="00091157">
              <w:t>8.</w:t>
            </w:r>
          </w:p>
        </w:tc>
        <w:tc>
          <w:tcPr>
            <w:tcW w:w="4508" w:type="dxa"/>
          </w:tcPr>
          <w:p w:rsidR="004054CE" w:rsidRPr="00091157" w:rsidRDefault="004054CE" w:rsidP="004054CE">
            <w:pPr>
              <w:spacing w:before="60" w:after="60"/>
              <w:jc w:val="both"/>
            </w:pPr>
            <w:r w:rsidRPr="00091157">
              <w:t>Volt drop across terminals of poles</w:t>
            </w:r>
          </w:p>
        </w:tc>
        <w:tc>
          <w:tcPr>
            <w:tcW w:w="3520" w:type="dxa"/>
          </w:tcPr>
          <w:p w:rsidR="004054CE" w:rsidRPr="00091157" w:rsidRDefault="004054CE" w:rsidP="004054CE">
            <w:pPr>
              <w:spacing w:before="60" w:after="60"/>
              <w:jc w:val="both"/>
            </w:pPr>
            <w:r w:rsidRPr="00091157">
              <w:t>Within the limits of IS:9921 (Not more than 20m V at 100V DC)</w:t>
            </w:r>
          </w:p>
        </w:tc>
      </w:tr>
      <w:tr w:rsidR="004054CE" w:rsidRPr="00091157" w:rsidTr="004054CE">
        <w:tc>
          <w:tcPr>
            <w:tcW w:w="828" w:type="dxa"/>
          </w:tcPr>
          <w:p w:rsidR="004054CE" w:rsidRPr="00091157" w:rsidRDefault="004054CE" w:rsidP="004054CE">
            <w:pPr>
              <w:jc w:val="center"/>
            </w:pPr>
            <w:r w:rsidRPr="00091157">
              <w:t>9.</w:t>
            </w:r>
          </w:p>
        </w:tc>
        <w:tc>
          <w:tcPr>
            <w:tcW w:w="4508" w:type="dxa"/>
          </w:tcPr>
          <w:p w:rsidR="004054CE" w:rsidRPr="00091157" w:rsidRDefault="004054CE" w:rsidP="004054CE">
            <w:pPr>
              <w:spacing w:before="60" w:after="60"/>
              <w:jc w:val="both"/>
            </w:pPr>
            <w:r w:rsidRPr="00091157">
              <w:t>Short time current and duration</w:t>
            </w:r>
          </w:p>
        </w:tc>
        <w:tc>
          <w:tcPr>
            <w:tcW w:w="3520" w:type="dxa"/>
          </w:tcPr>
          <w:p w:rsidR="004054CE" w:rsidRPr="00091157" w:rsidRDefault="004054CE" w:rsidP="004054CE">
            <w:pPr>
              <w:spacing w:before="60" w:after="60"/>
              <w:jc w:val="both"/>
            </w:pPr>
            <w:r w:rsidRPr="00091157">
              <w:t>16kV RMS for one second.</w:t>
            </w:r>
          </w:p>
        </w:tc>
      </w:tr>
      <w:tr w:rsidR="004054CE" w:rsidRPr="00091157" w:rsidTr="004054CE">
        <w:tc>
          <w:tcPr>
            <w:tcW w:w="828" w:type="dxa"/>
          </w:tcPr>
          <w:p w:rsidR="004054CE" w:rsidRPr="00091157" w:rsidRDefault="004054CE" w:rsidP="004054CE">
            <w:pPr>
              <w:jc w:val="center"/>
            </w:pPr>
            <w:r w:rsidRPr="00091157">
              <w:t>10.</w:t>
            </w:r>
          </w:p>
        </w:tc>
        <w:tc>
          <w:tcPr>
            <w:tcW w:w="4508" w:type="dxa"/>
          </w:tcPr>
          <w:p w:rsidR="004054CE" w:rsidRPr="00091157" w:rsidRDefault="004054CE" w:rsidP="004054CE">
            <w:pPr>
              <w:spacing w:before="60" w:after="60"/>
              <w:jc w:val="both"/>
            </w:pPr>
            <w:r w:rsidRPr="00091157">
              <w:t xml:space="preserve">Material of fixed contact </w:t>
            </w:r>
          </w:p>
        </w:tc>
        <w:tc>
          <w:tcPr>
            <w:tcW w:w="3520" w:type="dxa"/>
          </w:tcPr>
          <w:p w:rsidR="004054CE" w:rsidRPr="00091157" w:rsidRDefault="004054CE" w:rsidP="004054CE">
            <w:pPr>
              <w:spacing w:before="60" w:after="60"/>
              <w:jc w:val="both"/>
            </w:pPr>
            <w:r w:rsidRPr="00091157">
              <w:t>HDEC Flat</w:t>
            </w:r>
          </w:p>
        </w:tc>
      </w:tr>
      <w:tr w:rsidR="004054CE" w:rsidRPr="00091157" w:rsidTr="004054CE">
        <w:tc>
          <w:tcPr>
            <w:tcW w:w="828" w:type="dxa"/>
          </w:tcPr>
          <w:p w:rsidR="004054CE" w:rsidRPr="00091157" w:rsidRDefault="004054CE" w:rsidP="004054CE">
            <w:pPr>
              <w:jc w:val="center"/>
            </w:pPr>
            <w:r w:rsidRPr="00091157">
              <w:t>12.</w:t>
            </w:r>
          </w:p>
        </w:tc>
        <w:tc>
          <w:tcPr>
            <w:tcW w:w="4508" w:type="dxa"/>
          </w:tcPr>
          <w:p w:rsidR="004054CE" w:rsidRPr="00091157" w:rsidRDefault="004054CE" w:rsidP="004054CE">
            <w:pPr>
              <w:spacing w:before="60" w:after="60"/>
              <w:jc w:val="both"/>
            </w:pPr>
            <w:r w:rsidRPr="00091157">
              <w:t xml:space="preserve">Material of moving contact </w:t>
            </w:r>
          </w:p>
        </w:tc>
        <w:tc>
          <w:tcPr>
            <w:tcW w:w="3520" w:type="dxa"/>
          </w:tcPr>
          <w:p w:rsidR="004054CE" w:rsidRPr="00091157" w:rsidRDefault="004054CE" w:rsidP="004054CE">
            <w:pPr>
              <w:spacing w:before="60" w:after="60"/>
              <w:jc w:val="both"/>
            </w:pPr>
            <w:r w:rsidRPr="00091157">
              <w:t>HDEC Flat</w:t>
            </w:r>
          </w:p>
        </w:tc>
      </w:tr>
      <w:tr w:rsidR="004054CE" w:rsidRPr="00091157" w:rsidTr="004054CE">
        <w:tc>
          <w:tcPr>
            <w:tcW w:w="828" w:type="dxa"/>
          </w:tcPr>
          <w:p w:rsidR="004054CE" w:rsidRPr="00091157" w:rsidRDefault="004054CE" w:rsidP="004054CE">
            <w:pPr>
              <w:jc w:val="center"/>
            </w:pPr>
            <w:r w:rsidRPr="00091157">
              <w:t>13.</w:t>
            </w:r>
          </w:p>
        </w:tc>
        <w:tc>
          <w:tcPr>
            <w:tcW w:w="4508" w:type="dxa"/>
          </w:tcPr>
          <w:p w:rsidR="004054CE" w:rsidRPr="00091157" w:rsidRDefault="004054CE" w:rsidP="004054CE">
            <w:pPr>
              <w:spacing w:before="60" w:after="60"/>
              <w:jc w:val="both"/>
            </w:pPr>
            <w:r w:rsidRPr="00091157">
              <w:t>Material of terminal connector</w:t>
            </w:r>
          </w:p>
        </w:tc>
        <w:tc>
          <w:tcPr>
            <w:tcW w:w="3520" w:type="dxa"/>
          </w:tcPr>
          <w:p w:rsidR="004054CE" w:rsidRPr="00091157" w:rsidRDefault="004054CE" w:rsidP="004054CE">
            <w:pPr>
              <w:spacing w:before="60" w:after="60"/>
              <w:jc w:val="both"/>
            </w:pPr>
            <w:r w:rsidRPr="00091157">
              <w:t>Rigid type pad type A1. Terminal connector made out of LM6 Alloy with bi-metallic strip.</w:t>
            </w:r>
          </w:p>
        </w:tc>
      </w:tr>
      <w:tr w:rsidR="004054CE" w:rsidRPr="00091157" w:rsidTr="004054CE">
        <w:tc>
          <w:tcPr>
            <w:tcW w:w="828" w:type="dxa"/>
          </w:tcPr>
          <w:p w:rsidR="004054CE" w:rsidRPr="00091157" w:rsidRDefault="004054CE" w:rsidP="004054CE">
            <w:pPr>
              <w:jc w:val="center"/>
            </w:pPr>
            <w:r w:rsidRPr="00091157">
              <w:t>14.</w:t>
            </w:r>
          </w:p>
        </w:tc>
        <w:tc>
          <w:tcPr>
            <w:tcW w:w="4508" w:type="dxa"/>
          </w:tcPr>
          <w:p w:rsidR="004054CE" w:rsidRPr="00091157" w:rsidRDefault="004054CE" w:rsidP="004054CE">
            <w:pPr>
              <w:spacing w:before="60" w:after="60"/>
              <w:jc w:val="both"/>
            </w:pPr>
            <w:r w:rsidRPr="00091157">
              <w:t>Type diameter and length of operating handle</w:t>
            </w:r>
          </w:p>
        </w:tc>
        <w:tc>
          <w:tcPr>
            <w:tcW w:w="3520" w:type="dxa"/>
          </w:tcPr>
          <w:p w:rsidR="004054CE" w:rsidRPr="00091157" w:rsidRDefault="004054CE" w:rsidP="004054CE">
            <w:pPr>
              <w:spacing w:before="60" w:after="60"/>
              <w:jc w:val="both"/>
            </w:pPr>
            <w:r w:rsidRPr="00091157">
              <w:t>32mm NB GI pipe of 6.1mlong with intermediate couplings.</w:t>
            </w:r>
          </w:p>
        </w:tc>
      </w:tr>
      <w:tr w:rsidR="004054CE" w:rsidRPr="00091157" w:rsidTr="004054CE">
        <w:trPr>
          <w:trHeight w:val="323"/>
        </w:trPr>
        <w:tc>
          <w:tcPr>
            <w:tcW w:w="828" w:type="dxa"/>
          </w:tcPr>
          <w:p w:rsidR="004054CE" w:rsidRPr="00091157" w:rsidRDefault="004054CE" w:rsidP="004054CE">
            <w:pPr>
              <w:jc w:val="center"/>
            </w:pPr>
            <w:r w:rsidRPr="00091157">
              <w:t>15.</w:t>
            </w:r>
          </w:p>
        </w:tc>
        <w:tc>
          <w:tcPr>
            <w:tcW w:w="4508" w:type="dxa"/>
          </w:tcPr>
          <w:p w:rsidR="004054CE" w:rsidRPr="00091157" w:rsidRDefault="004054CE" w:rsidP="004054CE">
            <w:pPr>
              <w:spacing w:before="60" w:after="60"/>
              <w:jc w:val="both"/>
            </w:pPr>
            <w:r w:rsidRPr="00091157">
              <w:t>Material of arcing horns</w:t>
            </w:r>
          </w:p>
        </w:tc>
        <w:tc>
          <w:tcPr>
            <w:tcW w:w="3520" w:type="dxa"/>
          </w:tcPr>
          <w:p w:rsidR="004054CE" w:rsidRPr="00091157" w:rsidRDefault="004054CE" w:rsidP="004054CE">
            <w:pPr>
              <w:spacing w:before="60" w:after="60"/>
              <w:jc w:val="both"/>
              <w:rPr>
                <w:lang w:val="pl-PL"/>
              </w:rPr>
            </w:pPr>
            <w:r w:rsidRPr="00091157">
              <w:rPr>
                <w:lang w:val="pl-PL"/>
              </w:rPr>
              <w:t>G.I.Rod 6mm dia.</w:t>
            </w:r>
          </w:p>
        </w:tc>
      </w:tr>
      <w:tr w:rsidR="004054CE" w:rsidRPr="00091157" w:rsidTr="004054CE">
        <w:tc>
          <w:tcPr>
            <w:tcW w:w="828" w:type="dxa"/>
          </w:tcPr>
          <w:p w:rsidR="004054CE" w:rsidRPr="00091157" w:rsidRDefault="004054CE" w:rsidP="004054CE">
            <w:pPr>
              <w:jc w:val="center"/>
            </w:pPr>
            <w:r w:rsidRPr="00091157">
              <w:t>16.</w:t>
            </w:r>
          </w:p>
        </w:tc>
        <w:tc>
          <w:tcPr>
            <w:tcW w:w="4508" w:type="dxa"/>
          </w:tcPr>
          <w:p w:rsidR="004054CE" w:rsidRPr="00091157" w:rsidRDefault="004054CE" w:rsidP="004054CE">
            <w:pPr>
              <w:spacing w:before="60" w:after="60"/>
              <w:jc w:val="both"/>
            </w:pPr>
            <w:r w:rsidRPr="00091157">
              <w:t xml:space="preserve">Size &amp; Length of base mounting channel </w:t>
            </w:r>
          </w:p>
        </w:tc>
        <w:tc>
          <w:tcPr>
            <w:tcW w:w="3520" w:type="dxa"/>
          </w:tcPr>
          <w:p w:rsidR="004054CE" w:rsidRPr="00091157" w:rsidRDefault="004054CE" w:rsidP="004054CE">
            <w:pPr>
              <w:spacing w:before="60" w:after="60"/>
            </w:pPr>
            <w:r w:rsidRPr="00091157">
              <w:t>75*40*6mm MSHDG 610mm length.</w:t>
            </w:r>
          </w:p>
        </w:tc>
      </w:tr>
      <w:tr w:rsidR="004054CE" w:rsidRPr="00091157" w:rsidTr="004054CE">
        <w:tc>
          <w:tcPr>
            <w:tcW w:w="828" w:type="dxa"/>
          </w:tcPr>
          <w:p w:rsidR="004054CE" w:rsidRPr="00091157" w:rsidRDefault="004054CE" w:rsidP="004054CE">
            <w:pPr>
              <w:jc w:val="center"/>
            </w:pPr>
            <w:r w:rsidRPr="00091157">
              <w:t>17.</w:t>
            </w:r>
          </w:p>
        </w:tc>
        <w:tc>
          <w:tcPr>
            <w:tcW w:w="4508" w:type="dxa"/>
          </w:tcPr>
          <w:p w:rsidR="004054CE" w:rsidRPr="00091157" w:rsidRDefault="004054CE" w:rsidP="004054CE">
            <w:pPr>
              <w:spacing w:before="60" w:after="60"/>
              <w:jc w:val="both"/>
            </w:pPr>
            <w:r w:rsidRPr="00091157">
              <w:t>Whether dimensional drawing  is enclosed with the tender</w:t>
            </w:r>
          </w:p>
        </w:tc>
        <w:tc>
          <w:tcPr>
            <w:tcW w:w="3520" w:type="dxa"/>
          </w:tcPr>
          <w:p w:rsidR="004054CE" w:rsidRPr="00091157" w:rsidRDefault="004054CE" w:rsidP="004054CE">
            <w:pPr>
              <w:spacing w:before="60" w:after="60"/>
              <w:jc w:val="both"/>
            </w:pPr>
            <w:r w:rsidRPr="00091157">
              <w:t>Yes</w:t>
            </w:r>
          </w:p>
        </w:tc>
      </w:tr>
      <w:tr w:rsidR="004054CE" w:rsidRPr="00091157" w:rsidTr="004054CE">
        <w:tc>
          <w:tcPr>
            <w:tcW w:w="828" w:type="dxa"/>
          </w:tcPr>
          <w:p w:rsidR="004054CE" w:rsidRPr="00091157" w:rsidRDefault="004054CE" w:rsidP="004054CE">
            <w:pPr>
              <w:jc w:val="center"/>
            </w:pPr>
            <w:r w:rsidRPr="00091157">
              <w:t>18.</w:t>
            </w:r>
          </w:p>
        </w:tc>
        <w:tc>
          <w:tcPr>
            <w:tcW w:w="4508" w:type="dxa"/>
          </w:tcPr>
          <w:p w:rsidR="004054CE" w:rsidRPr="00091157" w:rsidRDefault="004054CE" w:rsidP="004054CE">
            <w:pPr>
              <w:spacing w:before="60" w:after="60"/>
              <w:jc w:val="both"/>
            </w:pPr>
            <w:r w:rsidRPr="00091157">
              <w:t>Minimum clearance between phases (The center distance between the insulators of adjacent phases in the assembled position of switch)</w:t>
            </w:r>
          </w:p>
        </w:tc>
        <w:tc>
          <w:tcPr>
            <w:tcW w:w="3520" w:type="dxa"/>
          </w:tcPr>
          <w:p w:rsidR="004054CE" w:rsidRPr="00091157" w:rsidRDefault="004054CE" w:rsidP="004054CE">
            <w:pPr>
              <w:spacing w:before="60" w:after="60"/>
              <w:jc w:val="both"/>
            </w:pPr>
            <w:r w:rsidRPr="00091157">
              <w:t>915mm</w:t>
            </w:r>
          </w:p>
        </w:tc>
      </w:tr>
      <w:tr w:rsidR="004054CE" w:rsidRPr="00091157" w:rsidTr="004054CE">
        <w:tc>
          <w:tcPr>
            <w:tcW w:w="828" w:type="dxa"/>
            <w:vAlign w:val="center"/>
          </w:tcPr>
          <w:p w:rsidR="004054CE" w:rsidRPr="00091157" w:rsidRDefault="004054CE" w:rsidP="004054CE">
            <w:pPr>
              <w:pStyle w:val="xl30"/>
              <w:spacing w:before="0" w:beforeAutospacing="0" w:after="0" w:afterAutospacing="0"/>
              <w:textAlignment w:val="auto"/>
              <w:rPr>
                <w:rFonts w:ascii="Times New Roman" w:hAnsi="Times New Roman" w:cs="Times New Roman"/>
              </w:rPr>
            </w:pPr>
            <w:r w:rsidRPr="00091157">
              <w:rPr>
                <w:rFonts w:ascii="Times New Roman" w:hAnsi="Times New Roman" w:cs="Times New Roman"/>
              </w:rPr>
              <w:t>S. No.</w:t>
            </w:r>
          </w:p>
        </w:tc>
        <w:tc>
          <w:tcPr>
            <w:tcW w:w="4508" w:type="dxa"/>
            <w:vAlign w:val="center"/>
          </w:tcPr>
          <w:p w:rsidR="004054CE" w:rsidRPr="00091157" w:rsidRDefault="004054CE" w:rsidP="004054CE">
            <w:pPr>
              <w:jc w:val="center"/>
              <w:rPr>
                <w:b/>
                <w:bCs/>
              </w:rPr>
            </w:pPr>
            <w:r w:rsidRPr="00091157">
              <w:rPr>
                <w:b/>
                <w:bCs/>
              </w:rPr>
              <w:t>Details</w:t>
            </w:r>
          </w:p>
        </w:tc>
        <w:tc>
          <w:tcPr>
            <w:tcW w:w="3520" w:type="dxa"/>
            <w:vAlign w:val="center"/>
          </w:tcPr>
          <w:p w:rsidR="004054CE" w:rsidRPr="00091157" w:rsidRDefault="004054CE" w:rsidP="004054CE">
            <w:pPr>
              <w:jc w:val="center"/>
              <w:rPr>
                <w:b/>
                <w:bCs/>
              </w:rPr>
            </w:pPr>
            <w:r w:rsidRPr="00091157">
              <w:rPr>
                <w:b/>
                <w:bCs/>
              </w:rPr>
              <w:t>11 kV 200A</w:t>
            </w:r>
          </w:p>
        </w:tc>
      </w:tr>
      <w:tr w:rsidR="004054CE" w:rsidRPr="00091157" w:rsidTr="004054CE">
        <w:tc>
          <w:tcPr>
            <w:tcW w:w="828" w:type="dxa"/>
          </w:tcPr>
          <w:p w:rsidR="004054CE" w:rsidRPr="00091157" w:rsidRDefault="004054CE" w:rsidP="004054CE">
            <w:pPr>
              <w:jc w:val="center"/>
            </w:pPr>
            <w:r w:rsidRPr="00091157">
              <w:t>19.</w:t>
            </w:r>
          </w:p>
        </w:tc>
        <w:tc>
          <w:tcPr>
            <w:tcW w:w="4508" w:type="dxa"/>
          </w:tcPr>
          <w:p w:rsidR="004054CE" w:rsidRPr="00091157" w:rsidRDefault="004054CE" w:rsidP="004054CE">
            <w:pPr>
              <w:spacing w:before="60" w:after="60"/>
              <w:jc w:val="both"/>
            </w:pPr>
            <w:r w:rsidRPr="00091157">
              <w:t>Center to center distance between insulators of the consecutive poles of the same phase in the assembled position of switch (in mm)</w:t>
            </w:r>
          </w:p>
        </w:tc>
        <w:tc>
          <w:tcPr>
            <w:tcW w:w="3520" w:type="dxa"/>
          </w:tcPr>
          <w:p w:rsidR="004054CE" w:rsidRPr="00091157" w:rsidRDefault="004054CE" w:rsidP="004054CE">
            <w:pPr>
              <w:spacing w:before="60" w:after="60"/>
              <w:jc w:val="both"/>
            </w:pPr>
            <w:r w:rsidRPr="00091157">
              <w:t>457.2 mm</w:t>
            </w:r>
          </w:p>
        </w:tc>
      </w:tr>
      <w:tr w:rsidR="004054CE" w:rsidRPr="00091157" w:rsidTr="004054CE">
        <w:tc>
          <w:tcPr>
            <w:tcW w:w="828" w:type="dxa"/>
          </w:tcPr>
          <w:p w:rsidR="004054CE" w:rsidRPr="00091157" w:rsidRDefault="004054CE" w:rsidP="004054CE">
            <w:pPr>
              <w:jc w:val="center"/>
            </w:pPr>
            <w:r w:rsidRPr="00091157">
              <w:t>20.</w:t>
            </w:r>
          </w:p>
        </w:tc>
        <w:tc>
          <w:tcPr>
            <w:tcW w:w="4508" w:type="dxa"/>
          </w:tcPr>
          <w:p w:rsidR="004054CE" w:rsidRPr="00091157" w:rsidRDefault="004054CE" w:rsidP="004054CE">
            <w:pPr>
              <w:spacing w:before="60" w:after="60"/>
              <w:jc w:val="both"/>
            </w:pPr>
            <w:r w:rsidRPr="00091157">
              <w:t>Whether mechanical interlock has been provided for arcing switches</w:t>
            </w:r>
          </w:p>
        </w:tc>
        <w:tc>
          <w:tcPr>
            <w:tcW w:w="3520" w:type="dxa"/>
          </w:tcPr>
          <w:p w:rsidR="004054CE" w:rsidRPr="00091157" w:rsidRDefault="004054CE" w:rsidP="004054CE">
            <w:pPr>
              <w:spacing w:before="60" w:after="60"/>
              <w:jc w:val="both"/>
            </w:pPr>
            <w:r w:rsidRPr="00091157">
              <w:t>No</w:t>
            </w:r>
          </w:p>
        </w:tc>
      </w:tr>
      <w:tr w:rsidR="004054CE" w:rsidRPr="00091157" w:rsidTr="004054CE">
        <w:tc>
          <w:tcPr>
            <w:tcW w:w="828" w:type="dxa"/>
          </w:tcPr>
          <w:p w:rsidR="004054CE" w:rsidRPr="00091157" w:rsidRDefault="004054CE" w:rsidP="004054CE">
            <w:pPr>
              <w:jc w:val="center"/>
            </w:pPr>
            <w:r w:rsidRPr="00091157">
              <w:t>21.</w:t>
            </w:r>
          </w:p>
        </w:tc>
        <w:tc>
          <w:tcPr>
            <w:tcW w:w="4508" w:type="dxa"/>
          </w:tcPr>
          <w:p w:rsidR="004054CE" w:rsidRPr="00091157" w:rsidRDefault="004054CE" w:rsidP="004054CE">
            <w:pPr>
              <w:spacing w:before="60" w:after="60"/>
              <w:jc w:val="both"/>
            </w:pPr>
            <w:r w:rsidRPr="00091157">
              <w:t>Types of bearing used in</w:t>
            </w:r>
          </w:p>
        </w:tc>
        <w:tc>
          <w:tcPr>
            <w:tcW w:w="3520" w:type="dxa"/>
          </w:tcPr>
          <w:p w:rsidR="004054CE" w:rsidRPr="00091157" w:rsidRDefault="004054CE" w:rsidP="004054CE">
            <w:pPr>
              <w:spacing w:before="60" w:after="60"/>
              <w:jc w:val="both"/>
            </w:pPr>
          </w:p>
        </w:tc>
      </w:tr>
      <w:tr w:rsidR="004054CE" w:rsidRPr="00091157" w:rsidTr="004054CE">
        <w:trPr>
          <w:cantSplit/>
        </w:trPr>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 Rotating insulators stack</w:t>
            </w:r>
          </w:p>
        </w:tc>
        <w:tc>
          <w:tcPr>
            <w:tcW w:w="3520" w:type="dxa"/>
            <w:vMerge w:val="restart"/>
          </w:tcPr>
          <w:p w:rsidR="004054CE" w:rsidRPr="00091157" w:rsidRDefault="004054CE" w:rsidP="004054CE">
            <w:pPr>
              <w:spacing w:before="60" w:after="60"/>
              <w:jc w:val="both"/>
            </w:pPr>
            <w:r w:rsidRPr="00091157">
              <w:t>Bush Bearing</w:t>
            </w:r>
          </w:p>
        </w:tc>
      </w:tr>
      <w:tr w:rsidR="004054CE" w:rsidRPr="00091157" w:rsidTr="004054CE">
        <w:trPr>
          <w:cantSplit/>
        </w:trPr>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ii) Operating shaft</w:t>
            </w:r>
          </w:p>
        </w:tc>
        <w:tc>
          <w:tcPr>
            <w:tcW w:w="3520" w:type="dxa"/>
            <w:vMerge/>
          </w:tcPr>
          <w:p w:rsidR="004054CE" w:rsidRPr="00091157" w:rsidRDefault="004054CE" w:rsidP="004054CE">
            <w:pPr>
              <w:spacing w:before="60" w:after="60"/>
              <w:jc w:val="both"/>
            </w:pPr>
          </w:p>
        </w:tc>
      </w:tr>
      <w:tr w:rsidR="004054CE" w:rsidRPr="00091157" w:rsidTr="004054CE">
        <w:tc>
          <w:tcPr>
            <w:tcW w:w="828" w:type="dxa"/>
          </w:tcPr>
          <w:p w:rsidR="004054CE" w:rsidRPr="00091157" w:rsidRDefault="004054CE" w:rsidP="004054CE">
            <w:pPr>
              <w:jc w:val="center"/>
            </w:pPr>
            <w:r w:rsidRPr="00091157">
              <w:t>22.</w:t>
            </w:r>
          </w:p>
        </w:tc>
        <w:tc>
          <w:tcPr>
            <w:tcW w:w="4508" w:type="dxa"/>
          </w:tcPr>
          <w:p w:rsidR="004054CE" w:rsidRPr="00091157" w:rsidRDefault="004054CE" w:rsidP="004054CE">
            <w:pPr>
              <w:spacing w:before="60" w:after="60"/>
              <w:jc w:val="both"/>
            </w:pPr>
            <w:r w:rsidRPr="00091157">
              <w:t>Impulse withstand voltage (peak) with 1/50 MS wave positive and negative polarity</w:t>
            </w:r>
          </w:p>
        </w:tc>
        <w:tc>
          <w:tcPr>
            <w:tcW w:w="3520" w:type="dxa"/>
          </w:tcPr>
          <w:p w:rsidR="004054CE" w:rsidRPr="00091157" w:rsidRDefault="004054CE" w:rsidP="004054CE">
            <w:pPr>
              <w:spacing w:before="60" w:after="60"/>
              <w:jc w:val="both"/>
            </w:pPr>
          </w:p>
        </w:tc>
      </w:tr>
      <w:tr w:rsidR="004054CE" w:rsidRPr="00091157" w:rsidTr="004054CE">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 Across isolating distance</w:t>
            </w:r>
          </w:p>
        </w:tc>
        <w:tc>
          <w:tcPr>
            <w:tcW w:w="3520" w:type="dxa"/>
          </w:tcPr>
          <w:p w:rsidR="004054CE" w:rsidRPr="00091157" w:rsidRDefault="004054CE" w:rsidP="004054CE">
            <w:pPr>
              <w:spacing w:before="60" w:after="60"/>
              <w:jc w:val="both"/>
            </w:pPr>
            <w:r w:rsidRPr="00091157">
              <w:t>85 kV</w:t>
            </w:r>
          </w:p>
        </w:tc>
      </w:tr>
      <w:tr w:rsidR="004054CE" w:rsidRPr="00091157" w:rsidTr="004054CE">
        <w:tc>
          <w:tcPr>
            <w:tcW w:w="828" w:type="dxa"/>
          </w:tcPr>
          <w:p w:rsidR="004054CE" w:rsidRPr="00091157" w:rsidRDefault="004054CE" w:rsidP="004054CE">
            <w:pPr>
              <w:jc w:val="center"/>
            </w:pPr>
          </w:p>
        </w:tc>
        <w:tc>
          <w:tcPr>
            <w:tcW w:w="4508" w:type="dxa"/>
          </w:tcPr>
          <w:p w:rsidR="004054CE" w:rsidRPr="00091157" w:rsidRDefault="004054CE" w:rsidP="004054CE">
            <w:pPr>
              <w:spacing w:before="60" w:after="60"/>
              <w:jc w:val="both"/>
            </w:pPr>
            <w:r w:rsidRPr="00091157">
              <w:t>ii) To earth between poles</w:t>
            </w:r>
          </w:p>
        </w:tc>
        <w:tc>
          <w:tcPr>
            <w:tcW w:w="3520" w:type="dxa"/>
          </w:tcPr>
          <w:p w:rsidR="004054CE" w:rsidRPr="00091157" w:rsidRDefault="004054CE" w:rsidP="004054CE">
            <w:pPr>
              <w:spacing w:before="60" w:after="60"/>
              <w:jc w:val="both"/>
            </w:pPr>
            <w:r w:rsidRPr="00091157">
              <w:t>75 kV</w:t>
            </w:r>
          </w:p>
        </w:tc>
      </w:tr>
      <w:tr w:rsidR="004054CE" w:rsidRPr="00091157" w:rsidTr="004054CE">
        <w:tc>
          <w:tcPr>
            <w:tcW w:w="828" w:type="dxa"/>
          </w:tcPr>
          <w:p w:rsidR="004054CE" w:rsidRPr="00091157" w:rsidRDefault="004054CE" w:rsidP="004054CE">
            <w:pPr>
              <w:jc w:val="center"/>
            </w:pPr>
            <w:r w:rsidRPr="00091157">
              <w:t>23.</w:t>
            </w:r>
          </w:p>
        </w:tc>
        <w:tc>
          <w:tcPr>
            <w:tcW w:w="4508" w:type="dxa"/>
          </w:tcPr>
          <w:p w:rsidR="004054CE" w:rsidRPr="00091157" w:rsidRDefault="004054CE" w:rsidP="004054CE">
            <w:pPr>
              <w:spacing w:before="60" w:after="60"/>
              <w:jc w:val="both"/>
            </w:pPr>
            <w:r w:rsidRPr="00091157">
              <w:t>One minute power frequency withstand voltage across isolating distance to earth between poles</w:t>
            </w:r>
          </w:p>
        </w:tc>
        <w:tc>
          <w:tcPr>
            <w:tcW w:w="3520" w:type="dxa"/>
          </w:tcPr>
          <w:p w:rsidR="004054CE" w:rsidRPr="00091157" w:rsidRDefault="004054CE" w:rsidP="004054CE">
            <w:pPr>
              <w:spacing w:before="60" w:after="60"/>
              <w:jc w:val="both"/>
            </w:pPr>
            <w:r w:rsidRPr="00091157">
              <w:t>28 kV (RMS)</w:t>
            </w:r>
          </w:p>
          <w:p w:rsidR="004054CE" w:rsidRPr="00091157" w:rsidRDefault="004054CE" w:rsidP="004054CE">
            <w:pPr>
              <w:spacing w:before="60" w:after="60"/>
              <w:jc w:val="both"/>
            </w:pPr>
            <w:r w:rsidRPr="00091157">
              <w:t>32 kV (RMS)</w:t>
            </w:r>
          </w:p>
        </w:tc>
      </w:tr>
    </w:tbl>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4054CE" w:rsidRPr="00091157" w:rsidRDefault="004054CE" w:rsidP="004054CE">
      <w:pPr>
        <w:jc w:val="center"/>
        <w:rPr>
          <w:b/>
          <w:bCs/>
        </w:rPr>
      </w:pPr>
      <w:r w:rsidRPr="00091157">
        <w:rPr>
          <w:b/>
          <w:bCs/>
        </w:rPr>
        <w:t>LIGHTNING ARRESTORS:</w:t>
      </w:r>
    </w:p>
    <w:p w:rsidR="004054CE" w:rsidRPr="00091157" w:rsidRDefault="004054CE" w:rsidP="004054CE">
      <w:pPr>
        <w:jc w:val="both"/>
      </w:pPr>
    </w:p>
    <w:p w:rsidR="004054CE" w:rsidRPr="00091157" w:rsidRDefault="004054CE" w:rsidP="004054CE">
      <w:pPr>
        <w:spacing w:line="360" w:lineRule="auto"/>
        <w:jc w:val="both"/>
      </w:pPr>
      <w:r w:rsidRPr="00091157">
        <w:t>The lightning arrestors shall be of metal oxide, heavy duty type and should have impulse flash over characteristic and other technical parameters as per IS 3070 or any other equivalent international standards.</w:t>
      </w:r>
    </w:p>
    <w:p w:rsidR="004054CE" w:rsidRPr="00091157" w:rsidRDefault="004054CE" w:rsidP="004054CE">
      <w:pPr>
        <w:spacing w:line="360" w:lineRule="auto"/>
        <w:ind w:left="-26" w:right="-286"/>
        <w:jc w:val="both"/>
        <w:rPr>
          <w:sz w:val="8"/>
        </w:rPr>
      </w:pPr>
    </w:p>
    <w:p w:rsidR="004054CE" w:rsidRPr="00091157" w:rsidRDefault="004054CE" w:rsidP="004054CE">
      <w:pPr>
        <w:spacing w:line="360" w:lineRule="auto"/>
        <w:ind w:left="-26" w:right="-286"/>
        <w:jc w:val="both"/>
        <w:rPr>
          <w:b/>
        </w:rPr>
      </w:pPr>
      <w:r w:rsidRPr="00091157">
        <w:t>The lightning arresters shall be of metal oxide, heavy duty type and should have impulse flash over characteristic and other technical parameters as per IS 3070 or any other equivalent international standards.</w:t>
      </w:r>
    </w:p>
    <w:p w:rsidR="004054CE" w:rsidRPr="00091157" w:rsidRDefault="004054CE" w:rsidP="004054CE">
      <w:pPr>
        <w:ind w:left="-26" w:right="-286"/>
        <w:jc w:val="center"/>
        <w:rPr>
          <w:b/>
        </w:rPr>
      </w:pPr>
      <w:r w:rsidRPr="00091157">
        <w:rPr>
          <w:b/>
        </w:rPr>
        <w:t>SCHEDULE OF TECHNICAL AND GUARANTEED PARTICULARS</w:t>
      </w:r>
    </w:p>
    <w:p w:rsidR="004054CE" w:rsidRPr="00091157" w:rsidRDefault="004054CE" w:rsidP="004054CE">
      <w:pPr>
        <w:ind w:left="-26" w:right="-286"/>
        <w:jc w:val="center"/>
        <w:rPr>
          <w:b/>
        </w:rPr>
      </w:pPr>
      <w:r w:rsidRPr="00091157">
        <w:rPr>
          <w:b/>
        </w:rPr>
        <w:t>FOR LIGHTNING ARRESTORS</w:t>
      </w:r>
    </w:p>
    <w:p w:rsidR="004054CE" w:rsidRPr="00091157" w:rsidRDefault="004054CE" w:rsidP="004054CE">
      <w:pPr>
        <w:ind w:left="-26" w:right="-286"/>
      </w:pPr>
    </w:p>
    <w:p w:rsidR="004054CE" w:rsidRPr="00091157" w:rsidRDefault="004054CE" w:rsidP="004054CE">
      <w:pPr>
        <w:ind w:left="-26" w:right="-286"/>
      </w:pPr>
    </w:p>
    <w:tbl>
      <w:tblPr>
        <w:tblW w:w="0" w:type="auto"/>
        <w:tblInd w:w="-26" w:type="dxa"/>
        <w:tblLook w:val="0000"/>
      </w:tblPr>
      <w:tblGrid>
        <w:gridCol w:w="1214"/>
        <w:gridCol w:w="7380"/>
      </w:tblGrid>
      <w:tr w:rsidR="004054CE" w:rsidRPr="00091157" w:rsidTr="004054CE">
        <w:tc>
          <w:tcPr>
            <w:tcW w:w="1214" w:type="dxa"/>
          </w:tcPr>
          <w:p w:rsidR="004054CE" w:rsidRPr="00091157" w:rsidRDefault="004054CE" w:rsidP="004054CE">
            <w:pPr>
              <w:ind w:right="-286"/>
              <w:jc w:val="center"/>
            </w:pPr>
            <w:r w:rsidRPr="00091157">
              <w:t>Sl.No.</w:t>
            </w:r>
          </w:p>
        </w:tc>
        <w:tc>
          <w:tcPr>
            <w:tcW w:w="7380" w:type="dxa"/>
          </w:tcPr>
          <w:p w:rsidR="004054CE" w:rsidRPr="00091157" w:rsidRDefault="004054CE" w:rsidP="004054CE">
            <w:pPr>
              <w:ind w:right="-286"/>
            </w:pPr>
            <w:r w:rsidRPr="00091157">
              <w:t>Description</w:t>
            </w:r>
          </w:p>
        </w:tc>
      </w:tr>
      <w:tr w:rsidR="004054CE" w:rsidRPr="00091157" w:rsidTr="004054CE">
        <w:tc>
          <w:tcPr>
            <w:tcW w:w="1214" w:type="dxa"/>
          </w:tcPr>
          <w:p w:rsidR="004054CE" w:rsidRPr="00091157" w:rsidRDefault="004054CE" w:rsidP="004054CE">
            <w:pPr>
              <w:ind w:right="-286"/>
              <w:jc w:val="center"/>
            </w:pPr>
            <w:r w:rsidRPr="00091157">
              <w:t>1.</w:t>
            </w:r>
          </w:p>
        </w:tc>
        <w:tc>
          <w:tcPr>
            <w:tcW w:w="7380" w:type="dxa"/>
          </w:tcPr>
          <w:p w:rsidR="004054CE" w:rsidRPr="00091157" w:rsidRDefault="004054CE" w:rsidP="004054CE">
            <w:pPr>
              <w:spacing w:line="360" w:lineRule="auto"/>
              <w:ind w:right="-286"/>
            </w:pPr>
            <w:r w:rsidRPr="00091157">
              <w:t>Name of Manufacturer</w:t>
            </w:r>
          </w:p>
        </w:tc>
      </w:tr>
      <w:tr w:rsidR="004054CE" w:rsidRPr="00091157" w:rsidTr="004054CE">
        <w:tc>
          <w:tcPr>
            <w:tcW w:w="1214" w:type="dxa"/>
          </w:tcPr>
          <w:p w:rsidR="004054CE" w:rsidRPr="00091157" w:rsidRDefault="004054CE" w:rsidP="004054CE">
            <w:pPr>
              <w:ind w:right="-286"/>
              <w:jc w:val="center"/>
            </w:pPr>
            <w:r w:rsidRPr="00091157">
              <w:t>2.</w:t>
            </w:r>
          </w:p>
        </w:tc>
        <w:tc>
          <w:tcPr>
            <w:tcW w:w="7380" w:type="dxa"/>
          </w:tcPr>
          <w:p w:rsidR="004054CE" w:rsidRPr="00091157" w:rsidRDefault="004054CE" w:rsidP="004054CE">
            <w:pPr>
              <w:spacing w:line="360" w:lineRule="auto"/>
              <w:ind w:right="-286"/>
            </w:pPr>
            <w:r w:rsidRPr="00091157">
              <w:t>Type</w:t>
            </w:r>
          </w:p>
        </w:tc>
      </w:tr>
      <w:tr w:rsidR="004054CE" w:rsidRPr="00091157" w:rsidTr="004054CE">
        <w:tc>
          <w:tcPr>
            <w:tcW w:w="1214" w:type="dxa"/>
          </w:tcPr>
          <w:p w:rsidR="004054CE" w:rsidRPr="00091157" w:rsidRDefault="004054CE" w:rsidP="004054CE">
            <w:pPr>
              <w:ind w:right="-286"/>
              <w:jc w:val="center"/>
            </w:pPr>
            <w:r w:rsidRPr="00091157">
              <w:t>3.</w:t>
            </w:r>
          </w:p>
        </w:tc>
        <w:tc>
          <w:tcPr>
            <w:tcW w:w="7380" w:type="dxa"/>
          </w:tcPr>
          <w:p w:rsidR="004054CE" w:rsidRPr="00091157" w:rsidRDefault="004054CE" w:rsidP="004054CE">
            <w:pPr>
              <w:spacing w:line="360" w:lineRule="auto"/>
              <w:ind w:right="-286"/>
            </w:pPr>
            <w:r w:rsidRPr="00091157">
              <w:t>Model</w:t>
            </w:r>
          </w:p>
        </w:tc>
      </w:tr>
      <w:tr w:rsidR="004054CE" w:rsidRPr="00091157" w:rsidTr="004054CE">
        <w:tc>
          <w:tcPr>
            <w:tcW w:w="1214" w:type="dxa"/>
          </w:tcPr>
          <w:p w:rsidR="004054CE" w:rsidRPr="00091157" w:rsidRDefault="004054CE" w:rsidP="004054CE">
            <w:pPr>
              <w:ind w:right="-286"/>
              <w:jc w:val="center"/>
            </w:pPr>
            <w:r w:rsidRPr="00091157">
              <w:t>4.</w:t>
            </w:r>
          </w:p>
        </w:tc>
        <w:tc>
          <w:tcPr>
            <w:tcW w:w="7380" w:type="dxa"/>
          </w:tcPr>
          <w:p w:rsidR="004054CE" w:rsidRPr="00091157" w:rsidRDefault="004054CE" w:rsidP="004054CE">
            <w:pPr>
              <w:spacing w:line="360" w:lineRule="auto"/>
              <w:ind w:right="-286"/>
            </w:pPr>
            <w:r w:rsidRPr="00091157">
              <w:t>Number of units</w:t>
            </w:r>
          </w:p>
        </w:tc>
      </w:tr>
      <w:tr w:rsidR="004054CE" w:rsidRPr="00091157" w:rsidTr="004054CE">
        <w:tc>
          <w:tcPr>
            <w:tcW w:w="1214" w:type="dxa"/>
          </w:tcPr>
          <w:p w:rsidR="004054CE" w:rsidRPr="00091157" w:rsidRDefault="004054CE" w:rsidP="004054CE">
            <w:pPr>
              <w:ind w:right="-286"/>
              <w:jc w:val="center"/>
            </w:pPr>
            <w:r w:rsidRPr="00091157">
              <w:t>5.</w:t>
            </w:r>
          </w:p>
        </w:tc>
        <w:tc>
          <w:tcPr>
            <w:tcW w:w="7380" w:type="dxa"/>
          </w:tcPr>
          <w:p w:rsidR="004054CE" w:rsidRPr="00091157" w:rsidRDefault="004054CE" w:rsidP="004054CE">
            <w:pPr>
              <w:spacing w:line="360" w:lineRule="auto"/>
              <w:ind w:right="-286"/>
            </w:pPr>
            <w:r w:rsidRPr="00091157">
              <w:t>Rated Voltage</w:t>
            </w:r>
          </w:p>
        </w:tc>
      </w:tr>
      <w:tr w:rsidR="004054CE" w:rsidRPr="00091157" w:rsidTr="004054CE">
        <w:tc>
          <w:tcPr>
            <w:tcW w:w="1214" w:type="dxa"/>
          </w:tcPr>
          <w:p w:rsidR="004054CE" w:rsidRPr="00091157" w:rsidRDefault="004054CE" w:rsidP="004054CE">
            <w:pPr>
              <w:ind w:right="-286"/>
              <w:jc w:val="center"/>
            </w:pPr>
            <w:r w:rsidRPr="00091157">
              <w:t>6.</w:t>
            </w:r>
          </w:p>
        </w:tc>
        <w:tc>
          <w:tcPr>
            <w:tcW w:w="7380" w:type="dxa"/>
          </w:tcPr>
          <w:p w:rsidR="004054CE" w:rsidRPr="00091157" w:rsidRDefault="004054CE" w:rsidP="004054CE">
            <w:pPr>
              <w:spacing w:line="360" w:lineRule="auto"/>
              <w:ind w:right="-286"/>
            </w:pPr>
            <w:r w:rsidRPr="00091157">
              <w:t>Nominal discharge current</w:t>
            </w:r>
          </w:p>
        </w:tc>
      </w:tr>
      <w:tr w:rsidR="004054CE" w:rsidRPr="00091157" w:rsidTr="004054CE">
        <w:tc>
          <w:tcPr>
            <w:tcW w:w="1214" w:type="dxa"/>
          </w:tcPr>
          <w:p w:rsidR="004054CE" w:rsidRPr="00091157" w:rsidRDefault="004054CE" w:rsidP="004054CE">
            <w:pPr>
              <w:ind w:right="-286"/>
              <w:jc w:val="center"/>
            </w:pPr>
            <w:r w:rsidRPr="00091157">
              <w:t>7.</w:t>
            </w:r>
          </w:p>
        </w:tc>
        <w:tc>
          <w:tcPr>
            <w:tcW w:w="7380" w:type="dxa"/>
          </w:tcPr>
          <w:p w:rsidR="004054CE" w:rsidRPr="00091157" w:rsidRDefault="004054CE" w:rsidP="004054CE">
            <w:pPr>
              <w:spacing w:line="360" w:lineRule="auto"/>
              <w:ind w:right="-286"/>
            </w:pPr>
            <w:r w:rsidRPr="00091157">
              <w:t>Power frequency sparkover voltage</w:t>
            </w:r>
          </w:p>
        </w:tc>
      </w:tr>
      <w:tr w:rsidR="004054CE" w:rsidRPr="00091157" w:rsidTr="004054CE">
        <w:tc>
          <w:tcPr>
            <w:tcW w:w="1214" w:type="dxa"/>
          </w:tcPr>
          <w:p w:rsidR="004054CE" w:rsidRPr="00091157" w:rsidRDefault="004054CE" w:rsidP="004054CE">
            <w:pPr>
              <w:ind w:right="-286"/>
              <w:jc w:val="center"/>
            </w:pPr>
            <w:r w:rsidRPr="00091157">
              <w:t>8.</w:t>
            </w:r>
          </w:p>
        </w:tc>
        <w:tc>
          <w:tcPr>
            <w:tcW w:w="7380" w:type="dxa"/>
          </w:tcPr>
          <w:p w:rsidR="004054CE" w:rsidRPr="00091157" w:rsidRDefault="004054CE" w:rsidP="004054CE">
            <w:pPr>
              <w:spacing w:line="360" w:lineRule="auto"/>
              <w:ind w:right="-286"/>
            </w:pPr>
            <w:r w:rsidRPr="00091157">
              <w:rPr>
                <w:lang w:val="fr-FR"/>
              </w:rPr>
              <w:t>Impulse spark over voltage 1/50 micro second</w:t>
            </w:r>
            <w:r w:rsidRPr="00091157">
              <w:t>Wave</w:t>
            </w:r>
          </w:p>
        </w:tc>
      </w:tr>
      <w:tr w:rsidR="004054CE" w:rsidRPr="00091157" w:rsidTr="004054CE">
        <w:tc>
          <w:tcPr>
            <w:tcW w:w="1214" w:type="dxa"/>
          </w:tcPr>
          <w:p w:rsidR="004054CE" w:rsidRPr="00091157" w:rsidRDefault="004054CE" w:rsidP="004054CE">
            <w:pPr>
              <w:ind w:right="-286"/>
              <w:jc w:val="center"/>
            </w:pPr>
            <w:r w:rsidRPr="00091157">
              <w:t>9.</w:t>
            </w:r>
          </w:p>
        </w:tc>
        <w:tc>
          <w:tcPr>
            <w:tcW w:w="7380" w:type="dxa"/>
          </w:tcPr>
          <w:p w:rsidR="004054CE" w:rsidRPr="00091157" w:rsidRDefault="004054CE" w:rsidP="004054CE">
            <w:pPr>
              <w:spacing w:line="360" w:lineRule="auto"/>
              <w:ind w:right="-286"/>
            </w:pPr>
            <w:r w:rsidRPr="00091157">
              <w:t>Maximum front of wave impulse sparkover voltage</w:t>
            </w:r>
          </w:p>
        </w:tc>
      </w:tr>
      <w:tr w:rsidR="004054CE" w:rsidRPr="00091157" w:rsidTr="004054CE">
        <w:tc>
          <w:tcPr>
            <w:tcW w:w="1214" w:type="dxa"/>
          </w:tcPr>
          <w:p w:rsidR="004054CE" w:rsidRPr="00091157" w:rsidRDefault="004054CE" w:rsidP="004054CE">
            <w:pPr>
              <w:ind w:right="-286"/>
              <w:jc w:val="center"/>
            </w:pPr>
            <w:r w:rsidRPr="00091157">
              <w:t>10.</w:t>
            </w:r>
          </w:p>
        </w:tc>
        <w:tc>
          <w:tcPr>
            <w:tcW w:w="7380" w:type="dxa"/>
          </w:tcPr>
          <w:p w:rsidR="004054CE" w:rsidRPr="00091157" w:rsidRDefault="004054CE" w:rsidP="004054CE">
            <w:pPr>
              <w:spacing w:line="360" w:lineRule="auto"/>
              <w:ind w:right="-286"/>
            </w:pPr>
            <w:r w:rsidRPr="00091157">
              <w:t>Virtual steepness for front of wave for above</w:t>
            </w:r>
          </w:p>
        </w:tc>
      </w:tr>
      <w:tr w:rsidR="004054CE" w:rsidRPr="00091157" w:rsidTr="004054CE">
        <w:tc>
          <w:tcPr>
            <w:tcW w:w="1214" w:type="dxa"/>
          </w:tcPr>
          <w:p w:rsidR="004054CE" w:rsidRPr="00091157" w:rsidRDefault="004054CE" w:rsidP="004054CE">
            <w:pPr>
              <w:ind w:right="-286"/>
              <w:jc w:val="center"/>
            </w:pPr>
            <w:r w:rsidRPr="00091157">
              <w:t>.``11.</w:t>
            </w:r>
          </w:p>
        </w:tc>
        <w:tc>
          <w:tcPr>
            <w:tcW w:w="7380" w:type="dxa"/>
          </w:tcPr>
          <w:p w:rsidR="004054CE" w:rsidRPr="00091157" w:rsidRDefault="004054CE" w:rsidP="004054CE">
            <w:pPr>
              <w:spacing w:line="360" w:lineRule="auto"/>
              <w:ind w:right="-286"/>
            </w:pPr>
            <w:r w:rsidRPr="00091157">
              <w:t>Maximum residual voltage for discharge current – 8/20 micro second Wave</w:t>
            </w:r>
          </w:p>
        </w:tc>
      </w:tr>
      <w:tr w:rsidR="004054CE" w:rsidRPr="00091157" w:rsidTr="004054CE">
        <w:tc>
          <w:tcPr>
            <w:tcW w:w="1214" w:type="dxa"/>
          </w:tcPr>
          <w:p w:rsidR="004054CE" w:rsidRPr="00091157" w:rsidRDefault="004054CE" w:rsidP="004054CE">
            <w:pPr>
              <w:ind w:right="-286"/>
              <w:jc w:val="center"/>
            </w:pPr>
          </w:p>
        </w:tc>
        <w:tc>
          <w:tcPr>
            <w:tcW w:w="7380" w:type="dxa"/>
          </w:tcPr>
          <w:p w:rsidR="004054CE" w:rsidRPr="00091157" w:rsidRDefault="004054CE" w:rsidP="004054CE">
            <w:pPr>
              <w:spacing w:line="360" w:lineRule="auto"/>
              <w:ind w:right="-286"/>
            </w:pPr>
            <w:r w:rsidRPr="00091157">
              <w:t>i)   1500 A</w:t>
            </w:r>
          </w:p>
        </w:tc>
      </w:tr>
      <w:tr w:rsidR="004054CE" w:rsidRPr="00091157" w:rsidTr="004054CE">
        <w:tc>
          <w:tcPr>
            <w:tcW w:w="1214" w:type="dxa"/>
          </w:tcPr>
          <w:p w:rsidR="004054CE" w:rsidRPr="00091157" w:rsidRDefault="004054CE" w:rsidP="004054CE">
            <w:pPr>
              <w:ind w:right="-286"/>
              <w:jc w:val="center"/>
            </w:pPr>
          </w:p>
        </w:tc>
        <w:tc>
          <w:tcPr>
            <w:tcW w:w="7380" w:type="dxa"/>
          </w:tcPr>
          <w:p w:rsidR="004054CE" w:rsidRPr="00091157" w:rsidRDefault="004054CE" w:rsidP="004054CE">
            <w:pPr>
              <w:spacing w:line="360" w:lineRule="auto"/>
              <w:ind w:right="-286"/>
            </w:pPr>
            <w:r w:rsidRPr="00091157">
              <w:t>ii)   2500 A</w:t>
            </w:r>
          </w:p>
        </w:tc>
      </w:tr>
      <w:tr w:rsidR="004054CE" w:rsidRPr="00091157" w:rsidTr="004054CE">
        <w:tc>
          <w:tcPr>
            <w:tcW w:w="1214" w:type="dxa"/>
          </w:tcPr>
          <w:p w:rsidR="004054CE" w:rsidRPr="00091157" w:rsidRDefault="004054CE" w:rsidP="004054CE">
            <w:pPr>
              <w:ind w:right="-286"/>
              <w:jc w:val="center"/>
            </w:pPr>
          </w:p>
        </w:tc>
        <w:tc>
          <w:tcPr>
            <w:tcW w:w="7380" w:type="dxa"/>
          </w:tcPr>
          <w:p w:rsidR="004054CE" w:rsidRPr="00091157" w:rsidRDefault="004054CE" w:rsidP="004054CE">
            <w:pPr>
              <w:spacing w:line="360" w:lineRule="auto"/>
              <w:ind w:right="-286"/>
            </w:pPr>
            <w:r w:rsidRPr="00091157">
              <w:t>iii)  5000 A</w:t>
            </w:r>
          </w:p>
          <w:p w:rsidR="004054CE" w:rsidRPr="00091157" w:rsidRDefault="004054CE" w:rsidP="004054CE">
            <w:pPr>
              <w:spacing w:line="360" w:lineRule="auto"/>
              <w:ind w:right="-286"/>
            </w:pPr>
            <w:r w:rsidRPr="00091157">
              <w:t>iv) 10000 A</w:t>
            </w:r>
          </w:p>
        </w:tc>
      </w:tr>
      <w:tr w:rsidR="004054CE" w:rsidRPr="00091157" w:rsidTr="004054CE">
        <w:tc>
          <w:tcPr>
            <w:tcW w:w="1214" w:type="dxa"/>
          </w:tcPr>
          <w:p w:rsidR="004054CE" w:rsidRPr="00091157" w:rsidRDefault="004054CE" w:rsidP="004054CE">
            <w:pPr>
              <w:ind w:right="-286"/>
              <w:jc w:val="center"/>
            </w:pPr>
            <w:r w:rsidRPr="00091157">
              <w:t>12.</w:t>
            </w:r>
          </w:p>
        </w:tc>
        <w:tc>
          <w:tcPr>
            <w:tcW w:w="7380" w:type="dxa"/>
          </w:tcPr>
          <w:p w:rsidR="004054CE" w:rsidRPr="00091157" w:rsidRDefault="004054CE" w:rsidP="004054CE">
            <w:pPr>
              <w:spacing w:line="360" w:lineRule="auto"/>
              <w:ind w:right="-286"/>
            </w:pPr>
            <w:r w:rsidRPr="00091157">
              <w:t>High current 4/10 micro second wave test value</w:t>
            </w:r>
          </w:p>
        </w:tc>
      </w:tr>
      <w:tr w:rsidR="004054CE" w:rsidRPr="00091157" w:rsidTr="004054CE">
        <w:tc>
          <w:tcPr>
            <w:tcW w:w="1214" w:type="dxa"/>
          </w:tcPr>
          <w:p w:rsidR="004054CE" w:rsidRPr="00091157" w:rsidRDefault="004054CE" w:rsidP="004054CE">
            <w:pPr>
              <w:ind w:right="-286"/>
              <w:jc w:val="center"/>
            </w:pPr>
            <w:r w:rsidRPr="00091157">
              <w:t>13.</w:t>
            </w:r>
          </w:p>
        </w:tc>
        <w:tc>
          <w:tcPr>
            <w:tcW w:w="7380" w:type="dxa"/>
          </w:tcPr>
          <w:p w:rsidR="004054CE" w:rsidRPr="00091157" w:rsidRDefault="004054CE" w:rsidP="004054CE">
            <w:pPr>
              <w:spacing w:line="360" w:lineRule="auto"/>
              <w:ind w:right="-286"/>
            </w:pPr>
            <w:r w:rsidRPr="00091157">
              <w:t>Long duration current tests</w:t>
            </w:r>
          </w:p>
        </w:tc>
      </w:tr>
      <w:tr w:rsidR="004054CE" w:rsidRPr="00091157" w:rsidTr="004054CE">
        <w:tc>
          <w:tcPr>
            <w:tcW w:w="1214" w:type="dxa"/>
          </w:tcPr>
          <w:p w:rsidR="004054CE" w:rsidRPr="00091157" w:rsidRDefault="004054CE" w:rsidP="004054CE">
            <w:pPr>
              <w:ind w:right="-286"/>
              <w:jc w:val="center"/>
            </w:pPr>
          </w:p>
        </w:tc>
        <w:tc>
          <w:tcPr>
            <w:tcW w:w="7380" w:type="dxa"/>
          </w:tcPr>
          <w:p w:rsidR="004054CE" w:rsidRPr="00091157" w:rsidRDefault="004054CE" w:rsidP="004054CE">
            <w:pPr>
              <w:spacing w:line="360" w:lineRule="auto"/>
              <w:ind w:right="-286"/>
            </w:pPr>
            <w:r w:rsidRPr="00091157">
              <w:t>i)   Current peak</w:t>
            </w:r>
          </w:p>
        </w:tc>
      </w:tr>
      <w:tr w:rsidR="004054CE" w:rsidRPr="00091157" w:rsidTr="004054CE">
        <w:tc>
          <w:tcPr>
            <w:tcW w:w="1214" w:type="dxa"/>
          </w:tcPr>
          <w:p w:rsidR="004054CE" w:rsidRPr="00091157" w:rsidRDefault="004054CE" w:rsidP="004054CE">
            <w:pPr>
              <w:ind w:right="-286"/>
              <w:jc w:val="center"/>
            </w:pPr>
          </w:p>
        </w:tc>
        <w:tc>
          <w:tcPr>
            <w:tcW w:w="7380" w:type="dxa"/>
          </w:tcPr>
          <w:p w:rsidR="004054CE" w:rsidRPr="00091157" w:rsidRDefault="004054CE" w:rsidP="004054CE">
            <w:pPr>
              <w:spacing w:line="360" w:lineRule="auto"/>
              <w:ind w:right="-286"/>
            </w:pPr>
            <w:r w:rsidRPr="00091157">
              <w:t>ii)   Virtual duration</w:t>
            </w:r>
          </w:p>
        </w:tc>
      </w:tr>
      <w:tr w:rsidR="004054CE" w:rsidRPr="00091157" w:rsidTr="004054CE">
        <w:tc>
          <w:tcPr>
            <w:tcW w:w="1214" w:type="dxa"/>
          </w:tcPr>
          <w:p w:rsidR="004054CE" w:rsidRPr="00091157" w:rsidRDefault="004054CE" w:rsidP="004054CE">
            <w:pPr>
              <w:ind w:right="-286"/>
              <w:jc w:val="center"/>
            </w:pPr>
          </w:p>
        </w:tc>
        <w:tc>
          <w:tcPr>
            <w:tcW w:w="7380" w:type="dxa"/>
          </w:tcPr>
          <w:p w:rsidR="004054CE" w:rsidRPr="00091157" w:rsidRDefault="004054CE" w:rsidP="004054CE">
            <w:pPr>
              <w:spacing w:line="360" w:lineRule="auto"/>
              <w:ind w:right="-286"/>
            </w:pPr>
            <w:r w:rsidRPr="00091157">
              <w:t xml:space="preserve">iii)   Pressure relief device </w:t>
            </w:r>
          </w:p>
        </w:tc>
      </w:tr>
      <w:tr w:rsidR="004054CE" w:rsidRPr="00091157" w:rsidTr="004054CE">
        <w:tc>
          <w:tcPr>
            <w:tcW w:w="1214" w:type="dxa"/>
          </w:tcPr>
          <w:p w:rsidR="004054CE" w:rsidRPr="00091157" w:rsidRDefault="004054CE" w:rsidP="004054CE">
            <w:pPr>
              <w:ind w:right="-286"/>
              <w:jc w:val="center"/>
            </w:pPr>
            <w:r w:rsidRPr="00091157">
              <w:lastRenderedPageBreak/>
              <w:t>14.</w:t>
            </w:r>
          </w:p>
        </w:tc>
        <w:tc>
          <w:tcPr>
            <w:tcW w:w="7380" w:type="dxa"/>
          </w:tcPr>
          <w:p w:rsidR="004054CE" w:rsidRPr="00091157" w:rsidRDefault="004054CE" w:rsidP="004054CE">
            <w:pPr>
              <w:spacing w:line="360" w:lineRule="auto"/>
              <w:ind w:right="-286"/>
            </w:pPr>
            <w:r w:rsidRPr="00091157">
              <w:t>Weight of complete unit</w:t>
            </w:r>
          </w:p>
        </w:tc>
      </w:tr>
      <w:tr w:rsidR="004054CE" w:rsidRPr="00091157" w:rsidTr="004054CE">
        <w:tc>
          <w:tcPr>
            <w:tcW w:w="1214" w:type="dxa"/>
          </w:tcPr>
          <w:p w:rsidR="004054CE" w:rsidRPr="00091157" w:rsidRDefault="004054CE" w:rsidP="004054CE">
            <w:pPr>
              <w:ind w:right="-286"/>
              <w:jc w:val="center"/>
            </w:pPr>
            <w:r w:rsidRPr="00091157">
              <w:t>15.</w:t>
            </w:r>
          </w:p>
        </w:tc>
        <w:tc>
          <w:tcPr>
            <w:tcW w:w="7380" w:type="dxa"/>
          </w:tcPr>
          <w:p w:rsidR="004054CE" w:rsidRPr="00091157" w:rsidRDefault="004054CE" w:rsidP="004054CE">
            <w:pPr>
              <w:spacing w:line="360" w:lineRule="auto"/>
              <w:ind w:right="-286"/>
            </w:pPr>
            <w:r w:rsidRPr="00091157">
              <w:t>Height of complete unit from base of the line side</w:t>
            </w:r>
          </w:p>
        </w:tc>
      </w:tr>
      <w:tr w:rsidR="004054CE" w:rsidRPr="00091157" w:rsidTr="004054CE">
        <w:tc>
          <w:tcPr>
            <w:tcW w:w="1214" w:type="dxa"/>
          </w:tcPr>
          <w:p w:rsidR="004054CE" w:rsidRPr="00091157" w:rsidRDefault="004054CE" w:rsidP="004054CE">
            <w:pPr>
              <w:ind w:right="-286"/>
              <w:jc w:val="center"/>
            </w:pPr>
            <w:r w:rsidRPr="00091157">
              <w:t>16.</w:t>
            </w:r>
          </w:p>
        </w:tc>
        <w:tc>
          <w:tcPr>
            <w:tcW w:w="7380" w:type="dxa"/>
          </w:tcPr>
          <w:p w:rsidR="004054CE" w:rsidRPr="00091157" w:rsidRDefault="004054CE" w:rsidP="004054CE">
            <w:pPr>
              <w:spacing w:line="360" w:lineRule="auto"/>
              <w:ind w:right="-286"/>
            </w:pPr>
            <w:r w:rsidRPr="00091157">
              <w:t xml:space="preserve">Minimum recommended spacing between arresters centre to centre </w:t>
            </w:r>
          </w:p>
        </w:tc>
      </w:tr>
      <w:tr w:rsidR="004054CE" w:rsidRPr="00091157" w:rsidTr="004054CE">
        <w:tc>
          <w:tcPr>
            <w:tcW w:w="1214" w:type="dxa"/>
          </w:tcPr>
          <w:p w:rsidR="004054CE" w:rsidRPr="00091157" w:rsidRDefault="004054CE" w:rsidP="004054CE">
            <w:pPr>
              <w:ind w:right="-286"/>
              <w:jc w:val="center"/>
            </w:pPr>
            <w:r w:rsidRPr="00091157">
              <w:t>17.</w:t>
            </w:r>
          </w:p>
        </w:tc>
        <w:tc>
          <w:tcPr>
            <w:tcW w:w="7380" w:type="dxa"/>
          </w:tcPr>
          <w:p w:rsidR="004054CE" w:rsidRPr="00091157" w:rsidRDefault="004054CE" w:rsidP="004054CE">
            <w:pPr>
              <w:spacing w:line="360" w:lineRule="auto"/>
              <w:ind w:right="-286"/>
            </w:pPr>
            <w:r w:rsidRPr="00091157">
              <w:t>Clearance required from grounded equipment at various heights of arresters unit</w:t>
            </w:r>
          </w:p>
        </w:tc>
      </w:tr>
      <w:tr w:rsidR="004054CE" w:rsidRPr="00091157" w:rsidTr="004054CE">
        <w:tc>
          <w:tcPr>
            <w:tcW w:w="1214" w:type="dxa"/>
          </w:tcPr>
          <w:p w:rsidR="004054CE" w:rsidRPr="00091157" w:rsidRDefault="004054CE" w:rsidP="004054CE">
            <w:pPr>
              <w:ind w:right="-286"/>
              <w:jc w:val="center"/>
            </w:pPr>
            <w:r w:rsidRPr="00091157">
              <w:t>18.</w:t>
            </w:r>
          </w:p>
        </w:tc>
        <w:tc>
          <w:tcPr>
            <w:tcW w:w="7380" w:type="dxa"/>
          </w:tcPr>
          <w:p w:rsidR="004054CE" w:rsidRPr="00091157" w:rsidRDefault="004054CE" w:rsidP="004054CE">
            <w:pPr>
              <w:spacing w:line="360" w:lineRule="auto"/>
              <w:ind w:right="-286"/>
            </w:pPr>
            <w:r w:rsidRPr="00091157">
              <w:t xml:space="preserve">Earthing arrangement provided for earthing side of arrestor(s) </w:t>
            </w:r>
          </w:p>
        </w:tc>
      </w:tr>
      <w:tr w:rsidR="004054CE" w:rsidRPr="00091157" w:rsidTr="004054CE">
        <w:tc>
          <w:tcPr>
            <w:tcW w:w="1214" w:type="dxa"/>
          </w:tcPr>
          <w:p w:rsidR="004054CE" w:rsidRPr="00091157" w:rsidRDefault="004054CE" w:rsidP="004054CE">
            <w:pPr>
              <w:ind w:right="-286"/>
              <w:jc w:val="center"/>
            </w:pPr>
            <w:r w:rsidRPr="00091157">
              <w:t>19.</w:t>
            </w:r>
          </w:p>
        </w:tc>
        <w:tc>
          <w:tcPr>
            <w:tcW w:w="7380" w:type="dxa"/>
          </w:tcPr>
          <w:p w:rsidR="004054CE" w:rsidRPr="00091157" w:rsidRDefault="004054CE" w:rsidP="004054CE">
            <w:pPr>
              <w:spacing w:line="360" w:lineRule="auto"/>
              <w:ind w:right="-286"/>
            </w:pPr>
            <w:r w:rsidRPr="00091157">
              <w:t>Mounting flange dimensional details</w:t>
            </w:r>
          </w:p>
        </w:tc>
      </w:tr>
      <w:tr w:rsidR="004054CE" w:rsidRPr="00091157" w:rsidTr="004054CE">
        <w:tc>
          <w:tcPr>
            <w:tcW w:w="1214" w:type="dxa"/>
          </w:tcPr>
          <w:p w:rsidR="004054CE" w:rsidRPr="00091157" w:rsidRDefault="004054CE" w:rsidP="004054CE">
            <w:pPr>
              <w:ind w:right="-286"/>
              <w:jc w:val="center"/>
            </w:pPr>
            <w:r w:rsidRPr="00091157">
              <w:t>20.</w:t>
            </w:r>
          </w:p>
        </w:tc>
        <w:tc>
          <w:tcPr>
            <w:tcW w:w="7380" w:type="dxa"/>
          </w:tcPr>
          <w:p w:rsidR="004054CE" w:rsidRPr="00091157" w:rsidRDefault="004054CE" w:rsidP="004054CE">
            <w:pPr>
              <w:spacing w:line="360" w:lineRule="auto"/>
              <w:ind w:right="-286"/>
            </w:pPr>
            <w:r w:rsidRPr="00091157">
              <w:t>Equipment to be protected</w:t>
            </w:r>
          </w:p>
        </w:tc>
      </w:tr>
    </w:tbl>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067534" w:rsidRDefault="00067534" w:rsidP="003F6FC9">
      <w:pPr>
        <w:pStyle w:val="Title"/>
        <w:jc w:val="both"/>
      </w:pPr>
    </w:p>
    <w:p w:rsidR="00E95D20" w:rsidRPr="00A819E4" w:rsidRDefault="00200ED2" w:rsidP="005B29A4">
      <w:r w:rsidRPr="00A819E4">
        <w:br w:type="page"/>
      </w:r>
    </w:p>
    <w:tbl>
      <w:tblPr>
        <w:tblW w:w="11340" w:type="dxa"/>
        <w:jc w:val="center"/>
        <w:tblInd w:w="-885" w:type="dxa"/>
        <w:tblLayout w:type="fixed"/>
        <w:tblLook w:val="04A0"/>
      </w:tblPr>
      <w:tblGrid>
        <w:gridCol w:w="567"/>
        <w:gridCol w:w="709"/>
        <w:gridCol w:w="3472"/>
        <w:gridCol w:w="790"/>
        <w:gridCol w:w="1033"/>
        <w:gridCol w:w="1451"/>
        <w:gridCol w:w="1080"/>
        <w:gridCol w:w="709"/>
        <w:gridCol w:w="1529"/>
      </w:tblGrid>
      <w:tr w:rsidR="00450EAE" w:rsidRPr="00BE73E4" w:rsidTr="00067534">
        <w:trPr>
          <w:trHeight w:val="1860"/>
          <w:jc w:val="center"/>
        </w:trPr>
        <w:tc>
          <w:tcPr>
            <w:tcW w:w="1134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lastRenderedPageBreak/>
              <w:t>Schedule for the work of erection of 33kV VCB along with twin feeder control panel and AB switches at 220/132/33kV Shapur nagar EHT SS  for newly erected  33kV Ushamullapudi  feeder  with HTLS ACSS Dog conductor and  single core 630Sq.mm. aluminium XLPE cable from 220/132/33kV Shapur Nagar SS upto 33/11kV Ushamullapudi Sub-Station in Operation Division Medchal of Master Plan Sub-Division - II (WCGH) in Master Plan Division (WCGH) of Master Plan RR circle - Under T&amp;D 33kV VCB Erection works</w:t>
            </w:r>
          </w:p>
        </w:tc>
      </w:tr>
      <w:tr w:rsidR="00450EAE" w:rsidRPr="00BE73E4" w:rsidTr="00067534">
        <w:trPr>
          <w:trHeight w:val="2369"/>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S.No</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Quantity</w:t>
            </w:r>
          </w:p>
        </w:tc>
        <w:tc>
          <w:tcPr>
            <w:tcW w:w="3472"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 xml:space="preserve"> Description of the service</w:t>
            </w:r>
          </w:p>
        </w:tc>
        <w:tc>
          <w:tcPr>
            <w:tcW w:w="790" w:type="dxa"/>
            <w:tcBorders>
              <w:top w:val="nil"/>
              <w:left w:val="nil"/>
              <w:bottom w:val="single" w:sz="4" w:space="0" w:color="auto"/>
              <w:right w:val="nil"/>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Work type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 xml:space="preserve">Item </w:t>
            </w:r>
            <w:r w:rsidRPr="00BE73E4">
              <w:rPr>
                <w:rFonts w:ascii="Book Antiqua" w:hAnsi="Book Antiqua" w:cs="Calibri"/>
                <w:color w:val="000000"/>
              </w:rPr>
              <w:br/>
              <w:t xml:space="preserve">short </w:t>
            </w:r>
            <w:r w:rsidRPr="00BE73E4">
              <w:rPr>
                <w:rFonts w:ascii="Book Antiqua" w:hAnsi="Book Antiqua" w:cs="Calibri"/>
                <w:color w:val="000000"/>
              </w:rPr>
              <w:br/>
              <w:t>description</w:t>
            </w:r>
          </w:p>
        </w:tc>
        <w:tc>
          <w:tcPr>
            <w:tcW w:w="1451"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Service Code</w:t>
            </w:r>
          </w:p>
        </w:tc>
        <w:tc>
          <w:tcPr>
            <w:tcW w:w="1080"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right"/>
              <w:rPr>
                <w:rFonts w:ascii="Book Antiqua" w:hAnsi="Book Antiqua" w:cs="Calibri"/>
                <w:b/>
                <w:bCs/>
              </w:rPr>
            </w:pPr>
            <w:r w:rsidRPr="00BE73E4">
              <w:rPr>
                <w:rFonts w:ascii="Book Antiqua" w:hAnsi="Book Antiqua" w:cs="Calibri"/>
                <w:b/>
                <w:bCs/>
              </w:rPr>
              <w:t>Rate in Rs.</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Unit</w:t>
            </w:r>
          </w:p>
        </w:tc>
        <w:tc>
          <w:tcPr>
            <w:tcW w:w="152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b/>
                <w:bCs/>
              </w:rPr>
            </w:pPr>
            <w:r w:rsidRPr="00BE73E4">
              <w:rPr>
                <w:rFonts w:ascii="Book Antiqua" w:hAnsi="Book Antiqua" w:cs="Calibri"/>
                <w:b/>
                <w:bCs/>
              </w:rPr>
              <w:t>Amount in Rs.</w:t>
            </w:r>
          </w:p>
        </w:tc>
      </w:tr>
      <w:tr w:rsidR="00450EAE" w:rsidRPr="00BE73E4" w:rsidTr="00067534">
        <w:trPr>
          <w:trHeight w:val="189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Erection of 33kV Twin feeder C&amp;R panel.</w:t>
            </w:r>
            <w:r w:rsidRPr="00BE73E4">
              <w:rPr>
                <w:rFonts w:ascii="Book Antiqua" w:hAnsi="Book Antiqua" w:cs="Calibri"/>
                <w:color w:val="000000"/>
              </w:rPr>
              <w:br/>
            </w:r>
            <w:r w:rsidRPr="00BE73E4">
              <w:rPr>
                <w:rFonts w:ascii="Book Antiqua" w:hAnsi="Book Antiqua" w:cs="Calibri"/>
                <w:color w:val="000000"/>
              </w:rPr>
              <w:br/>
              <w:t>Erection of 33kV Twin feeder control &amp; Relay panel in the control room duly mounting them on channels and grouting them with foundation bolts excluding cost of channels &amp; foundation bolts</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SWR10934</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1,729.00</w:t>
            </w:r>
          </w:p>
        </w:tc>
        <w:tc>
          <w:tcPr>
            <w:tcW w:w="70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1729.00</w:t>
            </w:r>
          </w:p>
        </w:tc>
      </w:tr>
      <w:tr w:rsidR="00450EAE" w:rsidRPr="00BE73E4" w:rsidTr="00450EAE">
        <w:trPr>
          <w:trHeight w:val="81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Loading of 33 KV VCBs along with Panel boards</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SWR10198</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1,024.00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2048.00</w:t>
            </w:r>
          </w:p>
        </w:tc>
      </w:tr>
      <w:tr w:rsidR="00450EAE" w:rsidRPr="00BE73E4" w:rsidTr="00067534">
        <w:trPr>
          <w:trHeight w:val="1691"/>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3</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Transport of Cond Drum,VCBs &gt;10 &amp; &lt;20Km</w:t>
            </w:r>
            <w:r w:rsidRPr="00BE73E4">
              <w:rPr>
                <w:rFonts w:ascii="Book Antiqua" w:hAnsi="Book Antiqua" w:cs="Calibri"/>
                <w:color w:val="000000"/>
              </w:rPr>
              <w:br/>
            </w:r>
            <w:r w:rsidRPr="00BE73E4">
              <w:rPr>
                <w:rFonts w:ascii="Book Antiqua" w:hAnsi="Book Antiqua" w:cs="Calibri"/>
                <w:color w:val="000000"/>
              </w:rPr>
              <w:br/>
              <w:t>Transport of conductor drums, cable drums, fragile material such as kiosks, VCBs, control panels, current transformers, boosters, lightning arrestors, insulators, transformers, meters (which are less in weight and occupy more space) (excluding of loading unloading)</w:t>
            </w:r>
            <w:r w:rsidRPr="00BE73E4">
              <w:rPr>
                <w:rFonts w:ascii="Book Antiqua" w:hAnsi="Book Antiqua" w:cs="Calibri"/>
                <w:color w:val="000000"/>
              </w:rPr>
              <w:br/>
              <w:t>Note: 1). It will be treated as full load of 10 MT and paid for 10 MT.</w:t>
            </w:r>
            <w:r w:rsidRPr="00BE73E4">
              <w:rPr>
                <w:rFonts w:ascii="Book Antiqua" w:hAnsi="Book Antiqua" w:cs="Calibri"/>
                <w:color w:val="000000"/>
              </w:rPr>
              <w:br/>
              <w:t>2). For 3 Ton vehicle : 50% of the following rates</w:t>
            </w:r>
            <w:r w:rsidRPr="00BE73E4">
              <w:rPr>
                <w:rFonts w:ascii="Book Antiqua" w:hAnsi="Book Antiqua" w:cs="Calibri"/>
                <w:color w:val="000000"/>
              </w:rPr>
              <w:br/>
              <w:t>Above 10 Km and upto 20 Km with Lorry for each trip</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SWR11861</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3,299.70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6599.40</w:t>
            </w:r>
          </w:p>
        </w:tc>
      </w:tr>
      <w:tr w:rsidR="00450EAE" w:rsidRPr="00BE73E4" w:rsidTr="00067534">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4</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Un loading of 33 KV VCBs along with Panel boards</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SWR10516</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1,044.48</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2088.96</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5</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Loading of 33KV 800 Amps AB Switch</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SWR10239</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126.00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252.00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6</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Un loading of 33KV 800 Amps AB Switch</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SWR10557</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79.00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158.00</w:t>
            </w:r>
          </w:p>
        </w:tc>
      </w:tr>
      <w:tr w:rsidR="00450EAE" w:rsidRPr="00BE73E4" w:rsidTr="00067534">
        <w:trPr>
          <w:trHeight w:val="6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7</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Erection of 33 KV AB Switch including alignment and earthing</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SWR10392</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4,500.00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9000.00</w:t>
            </w:r>
          </w:p>
        </w:tc>
      </w:tr>
      <w:tr w:rsidR="00450EAE" w:rsidRPr="00BE73E4" w:rsidTr="00067534">
        <w:trPr>
          <w:trHeight w:val="472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8</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Painting AB switch OP rods with PO red</w:t>
            </w:r>
            <w:r w:rsidRPr="00BE73E4">
              <w:rPr>
                <w:rFonts w:ascii="Book Antiqua" w:hAnsi="Book Antiqua" w:cs="Calibri"/>
                <w:color w:val="000000"/>
              </w:rPr>
              <w:br/>
            </w:r>
            <w:r w:rsidRPr="00BE73E4">
              <w:rPr>
                <w:rFonts w:ascii="Book Antiqua" w:hAnsi="Book Antiqua" w:cs="Calibri"/>
                <w:color w:val="000000"/>
              </w:rPr>
              <w:br/>
              <w:t>Painting of sub-station structures with two coats of Aluminium paint using Aluminium paint 1st grade containing 3.6 kg of A</w:t>
            </w:r>
            <w:r>
              <w:rPr>
                <w:rFonts w:ascii="Book Antiqua" w:hAnsi="Book Antiqua" w:cs="Calibri"/>
                <w:color w:val="000000"/>
              </w:rPr>
              <w:t xml:space="preserve">luminium paste for 18 liters of </w:t>
            </w:r>
            <w:r w:rsidRPr="00BE73E4">
              <w:rPr>
                <w:rFonts w:ascii="Book Antiqua" w:hAnsi="Book Antiqua" w:cs="Calibri"/>
                <w:color w:val="000000"/>
              </w:rPr>
              <w:t>thinner 1st coat is to be applied before erection of sub-station structures and 2nd coat after stringing and half round welding including cost of paint, cost of brushes, labour charges etc., complete.</w:t>
            </w:r>
            <w:r w:rsidRPr="00BE73E4">
              <w:rPr>
                <w:rFonts w:ascii="Book Antiqua" w:hAnsi="Book Antiqua" w:cs="Calibri"/>
                <w:color w:val="000000"/>
              </w:rPr>
              <w:br/>
              <w:t>(*) Note:-The requirement of 2nd coat is to be justified by the concerned Divisional Engineer /Executive Engineer before execution of this work</w:t>
            </w:r>
            <w:r w:rsidRPr="00BE73E4">
              <w:rPr>
                <w:rFonts w:ascii="Book Antiqua" w:hAnsi="Book Antiqua" w:cs="Calibri"/>
                <w:color w:val="000000"/>
              </w:rPr>
              <w:br/>
            </w:r>
            <w:r w:rsidRPr="00BE73E4">
              <w:rPr>
                <w:rFonts w:ascii="Book Antiqua" w:hAnsi="Book Antiqua" w:cs="Calibri"/>
                <w:color w:val="000000"/>
              </w:rPr>
              <w:br/>
              <w:t>Painting of operating rods of 33kV, 11kV AB switches with post office red colour (including cost of paint)</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SWR10881</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142.00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284.00</w:t>
            </w:r>
          </w:p>
        </w:tc>
      </w:tr>
      <w:tr w:rsidR="00450EAE" w:rsidRPr="00BE73E4" w:rsidTr="00067534">
        <w:trPr>
          <w:trHeight w:val="12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9</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2.00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rPr>
            </w:pPr>
            <w:r w:rsidRPr="00BE73E4">
              <w:rPr>
                <w:rFonts w:ascii="Book Antiqua" w:hAnsi="Book Antiqua" w:cs="Calibri"/>
              </w:rPr>
              <w:t>AB Switch Coil Earthing GI No. 8 Wire</w:t>
            </w:r>
            <w:r w:rsidRPr="00BE73E4">
              <w:rPr>
                <w:rFonts w:ascii="Book Antiqua" w:hAnsi="Book Antiqua" w:cs="Calibri"/>
              </w:rPr>
              <w:br/>
            </w:r>
            <w:r w:rsidRPr="00BE73E4">
              <w:rPr>
                <w:rFonts w:ascii="Book Antiqua" w:hAnsi="Book Antiqua" w:cs="Calibri"/>
              </w:rPr>
              <w:br/>
              <w:t>Making of coil earthing pole with 8mm GI wireNut&amp; Bolts for AB Switch</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SWR12331</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146.63</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293.26</w:t>
            </w:r>
          </w:p>
        </w:tc>
      </w:tr>
      <w:tr w:rsidR="00450EAE" w:rsidRPr="00BE73E4" w:rsidTr="005216CD">
        <w:trPr>
          <w:trHeight w:val="90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1195</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Lay-4C/10C 2.5Sqmm Control Cable</w:t>
            </w:r>
            <w:r w:rsidRPr="00BE73E4">
              <w:rPr>
                <w:rFonts w:ascii="Book Antiqua" w:hAnsi="Book Antiqua" w:cs="Calibri"/>
                <w:color w:val="000000"/>
              </w:rPr>
              <w:br/>
            </w:r>
            <w:r w:rsidRPr="00BE73E4">
              <w:rPr>
                <w:rFonts w:ascii="Book Antiqua" w:hAnsi="Book Antiqua" w:cs="Calibri"/>
                <w:color w:val="000000"/>
              </w:rPr>
              <w:br/>
              <w:t xml:space="preserve">Laying of 4 core/10 core 2.5 sq. mm.Copper control cable in aready excavation trench including cost of providing </w:t>
            </w:r>
            <w:r w:rsidRPr="00BE73E4">
              <w:rPr>
                <w:rFonts w:ascii="Book Antiqua" w:hAnsi="Book Antiqua" w:cs="Calibri"/>
                <w:color w:val="000000"/>
              </w:rPr>
              <w:lastRenderedPageBreak/>
              <w:t>single compress glands at both ends .</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SWR11879</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27.00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M</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32265.00</w:t>
            </w:r>
          </w:p>
        </w:tc>
      </w:tr>
      <w:tr w:rsidR="00450EAE" w:rsidRPr="00BE73E4" w:rsidTr="00067534">
        <w:trPr>
          <w:trHeight w:val="346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11</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1.00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Transport of Cond Drum,VCBs &gt;10 &amp; &lt;20Km</w:t>
            </w:r>
            <w:r w:rsidRPr="00BE73E4">
              <w:rPr>
                <w:rFonts w:ascii="Book Antiqua" w:hAnsi="Book Antiqua" w:cs="Calibri"/>
                <w:color w:val="000000"/>
              </w:rPr>
              <w:br/>
            </w:r>
            <w:r w:rsidRPr="00BE73E4">
              <w:rPr>
                <w:rFonts w:ascii="Book Antiqua" w:hAnsi="Book Antiqua" w:cs="Calibri"/>
                <w:color w:val="000000"/>
              </w:rPr>
              <w:br/>
              <w:t>Transport of conductor drums, cable drums, fragile material such as kiosks, VCBs, control panels, current transformers, boosters, lightning arrestors, insulators, transformers, meters (which are less in weight and occupy more space) (excluding of loading unloading)</w:t>
            </w:r>
            <w:r w:rsidRPr="00BE73E4">
              <w:rPr>
                <w:rFonts w:ascii="Book Antiqua" w:hAnsi="Book Antiqua" w:cs="Calibri"/>
                <w:color w:val="000000"/>
              </w:rPr>
              <w:br/>
              <w:t>Note: 1). It will be treated as full load of 10 MT and paid for 10 MT.</w:t>
            </w:r>
            <w:r w:rsidRPr="00BE73E4">
              <w:rPr>
                <w:rFonts w:ascii="Book Antiqua" w:hAnsi="Book Antiqua" w:cs="Calibri"/>
                <w:color w:val="000000"/>
              </w:rPr>
              <w:br/>
              <w:t>2). For 3 Ton vehicle : 50% of the following rates</w:t>
            </w:r>
            <w:r w:rsidRPr="00BE73E4">
              <w:rPr>
                <w:rFonts w:ascii="Book Antiqua" w:hAnsi="Book Antiqua" w:cs="Calibri"/>
                <w:color w:val="000000"/>
              </w:rPr>
              <w:br/>
              <w:t>Above 10 Km and upto 20 Km with Lorry for each trip</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SWR11861</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3,299.70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3299.70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12</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3.00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Loading of LT AB Cable 3X16+25 Sqmm</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SWR11702</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200.00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DR</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600.00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13</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3.00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Un loading of LT AB Cable 3X16+25 Sqmm</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SWR11713</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204.00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DR</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612.00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14</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0.21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Loading of M.S.Channels, Angles, Flats &amp; Rods etc.,</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SWR10206</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221.00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TO</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46.41</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15</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0.21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Un loading of M.S.Channels, Angles, Flats &amp; Rods etc.,</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SWR10524</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185.00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TO</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38.85</w:t>
            </w:r>
          </w:p>
        </w:tc>
      </w:tr>
      <w:tr w:rsidR="00450EAE" w:rsidRPr="00BE73E4" w:rsidTr="005D77F0">
        <w:trPr>
          <w:trHeight w:val="108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16</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0.21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Sup Material for 1st coat Al. Painting.</w:t>
            </w:r>
            <w:r w:rsidRPr="00BE73E4">
              <w:rPr>
                <w:rFonts w:ascii="Book Antiqua" w:hAnsi="Book Antiqua" w:cs="Calibri"/>
                <w:color w:val="000000"/>
              </w:rPr>
              <w:br/>
            </w:r>
            <w:r w:rsidRPr="00BE73E4">
              <w:rPr>
                <w:rFonts w:ascii="Book Antiqua" w:hAnsi="Book Antiqua" w:cs="Calibri"/>
                <w:color w:val="000000"/>
              </w:rPr>
              <w:br/>
              <w:t>Painting of sub-station structures with two coats of Aluminium paint using Aluminium paint 1st grade containing 3.6 kg of A</w:t>
            </w:r>
            <w:r>
              <w:rPr>
                <w:rFonts w:ascii="Book Antiqua" w:hAnsi="Book Antiqua" w:cs="Calibri"/>
                <w:color w:val="000000"/>
              </w:rPr>
              <w:t xml:space="preserve">luminium paste for 18 liters of </w:t>
            </w:r>
            <w:r w:rsidRPr="00BE73E4">
              <w:rPr>
                <w:rFonts w:ascii="Book Antiqua" w:hAnsi="Book Antiqua" w:cs="Calibri"/>
                <w:color w:val="000000"/>
              </w:rPr>
              <w:t>thinner 1st coat is to be applied before erection of sub-station structures and 2nd coat after stringing and half round welding including cost of paint, cost of brushes, labour charges etc., complete.</w:t>
            </w:r>
            <w:r w:rsidRPr="00BE73E4">
              <w:rPr>
                <w:rFonts w:ascii="Book Antiqua" w:hAnsi="Book Antiqua" w:cs="Calibri"/>
                <w:color w:val="000000"/>
              </w:rPr>
              <w:br/>
            </w:r>
            <w:r w:rsidRPr="00BE73E4">
              <w:rPr>
                <w:rFonts w:ascii="Book Antiqua" w:hAnsi="Book Antiqua" w:cs="Calibri"/>
                <w:color w:val="000000"/>
              </w:rPr>
              <w:br/>
            </w:r>
            <w:r w:rsidRPr="00BE73E4">
              <w:rPr>
                <w:rFonts w:ascii="Book Antiqua" w:hAnsi="Book Antiqua" w:cs="Calibri"/>
                <w:color w:val="000000"/>
              </w:rPr>
              <w:lastRenderedPageBreak/>
              <w:t>Supply of material cost for First coat of 1st Grade Aluminium Paint, brushes etc.</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Supply</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SMR40009</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2181.00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TO</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458.01</w:t>
            </w:r>
          </w:p>
        </w:tc>
      </w:tr>
      <w:tr w:rsidR="00450EAE" w:rsidRPr="00BE73E4" w:rsidTr="00067534">
        <w:trPr>
          <w:trHeight w:val="42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17</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0.21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Sup Material for 2nd coat Al. Painting.</w:t>
            </w:r>
            <w:r w:rsidRPr="00BE73E4">
              <w:rPr>
                <w:rFonts w:ascii="Book Antiqua" w:hAnsi="Book Antiqua" w:cs="Calibri"/>
                <w:color w:val="000000"/>
              </w:rPr>
              <w:br/>
            </w:r>
            <w:r w:rsidRPr="00BE73E4">
              <w:rPr>
                <w:rFonts w:ascii="Book Antiqua" w:hAnsi="Book Antiqua" w:cs="Calibri"/>
                <w:color w:val="000000"/>
              </w:rPr>
              <w:br/>
              <w:t>Painting of sub-station structures with two coats of Aluminium paint using Aluminium paint 1st grade containing 3.6 kg of A</w:t>
            </w:r>
            <w:r>
              <w:rPr>
                <w:rFonts w:ascii="Book Antiqua" w:hAnsi="Book Antiqua" w:cs="Calibri"/>
                <w:color w:val="000000"/>
              </w:rPr>
              <w:t xml:space="preserve">luminium paste for 18 liters of </w:t>
            </w:r>
            <w:r w:rsidRPr="00BE73E4">
              <w:rPr>
                <w:rFonts w:ascii="Book Antiqua" w:hAnsi="Book Antiqua" w:cs="Calibri"/>
                <w:color w:val="000000"/>
              </w:rPr>
              <w:t>thinner 1st coat is to be applied before erection of sub-station structures and 2nd coat after stringing and half round welding including cost of paint, cost of brushes, labour charges etc., complete.</w:t>
            </w:r>
            <w:r w:rsidRPr="00BE73E4">
              <w:rPr>
                <w:rFonts w:ascii="Book Antiqua" w:hAnsi="Book Antiqua" w:cs="Calibri"/>
                <w:color w:val="000000"/>
              </w:rPr>
              <w:br/>
            </w:r>
            <w:r w:rsidRPr="00BE73E4">
              <w:rPr>
                <w:rFonts w:ascii="Book Antiqua" w:hAnsi="Book Antiqua" w:cs="Calibri"/>
                <w:color w:val="000000"/>
              </w:rPr>
              <w:br/>
              <w:t>Supply of material cost for Second coat of 1st Grade</w:t>
            </w:r>
            <w:r w:rsidRPr="00BE73E4">
              <w:rPr>
                <w:rFonts w:ascii="Book Antiqua" w:hAnsi="Book Antiqua" w:cs="Calibri"/>
                <w:color w:val="000000"/>
              </w:rPr>
              <w:br/>
              <w:t>Aluminium Paint, brushes, etc</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Supply</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SMR40010</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1293.00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TO</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271.53</w:t>
            </w:r>
          </w:p>
        </w:tc>
      </w:tr>
      <w:tr w:rsidR="00450EAE" w:rsidRPr="00BE73E4" w:rsidTr="005216CD">
        <w:trPr>
          <w:trHeight w:val="270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18</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0.21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Labour for 1st coat Al. Painting.</w:t>
            </w:r>
            <w:r w:rsidRPr="00BE73E4">
              <w:rPr>
                <w:rFonts w:ascii="Book Antiqua" w:hAnsi="Book Antiqua" w:cs="Calibri"/>
                <w:color w:val="000000"/>
              </w:rPr>
              <w:br/>
            </w:r>
            <w:r w:rsidRPr="00BE73E4">
              <w:rPr>
                <w:rFonts w:ascii="Book Antiqua" w:hAnsi="Book Antiqua" w:cs="Calibri"/>
                <w:color w:val="000000"/>
              </w:rPr>
              <w:br/>
              <w:t>Painting of sub-station structures with two coats of Aluminium paint using Aluminium paint 1st grade containing 3.6 kg of A</w:t>
            </w:r>
            <w:r>
              <w:rPr>
                <w:rFonts w:ascii="Book Antiqua" w:hAnsi="Book Antiqua" w:cs="Calibri"/>
                <w:color w:val="000000"/>
              </w:rPr>
              <w:t xml:space="preserve">luminium paste for 18 liters of </w:t>
            </w:r>
            <w:r w:rsidRPr="00BE73E4">
              <w:rPr>
                <w:rFonts w:ascii="Book Antiqua" w:hAnsi="Book Antiqua" w:cs="Calibri"/>
                <w:color w:val="000000"/>
              </w:rPr>
              <w:t>thinner 1st coat is to be applied before erection of sub-station structures and 2nd coat after stringing and half round welding including cost of paint, cost of brushes, labour charges etc., complete.</w:t>
            </w:r>
            <w:r w:rsidRPr="00BE73E4">
              <w:rPr>
                <w:rFonts w:ascii="Book Antiqua" w:hAnsi="Book Antiqua" w:cs="Calibri"/>
                <w:color w:val="000000"/>
              </w:rPr>
              <w:br/>
            </w:r>
            <w:r w:rsidRPr="00BE73E4">
              <w:rPr>
                <w:rFonts w:ascii="Book Antiqua" w:hAnsi="Book Antiqua" w:cs="Calibri"/>
                <w:color w:val="000000"/>
              </w:rPr>
              <w:br/>
              <w:t>Labour charges for painting including scratching and cleaning of Sub-station structures of 1st coat of Aluminium</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SWR10877</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851.00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TO</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178.71</w:t>
            </w:r>
          </w:p>
        </w:tc>
      </w:tr>
      <w:tr w:rsidR="00450EAE" w:rsidRPr="00BE73E4" w:rsidTr="00067534">
        <w:trPr>
          <w:trHeight w:val="378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19</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0.21</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Labour for 2nd coat Al. Painting.</w:t>
            </w:r>
            <w:r w:rsidRPr="00BE73E4">
              <w:rPr>
                <w:rFonts w:ascii="Book Antiqua" w:hAnsi="Book Antiqua" w:cs="Calibri"/>
                <w:color w:val="000000"/>
              </w:rPr>
              <w:br/>
            </w:r>
            <w:r w:rsidRPr="00BE73E4">
              <w:rPr>
                <w:rFonts w:ascii="Book Antiqua" w:hAnsi="Book Antiqua" w:cs="Calibri"/>
                <w:color w:val="000000"/>
              </w:rPr>
              <w:br/>
              <w:t>Painting of sub-station stru</w:t>
            </w:r>
            <w:r w:rsidR="00BF21CE">
              <w:rPr>
                <w:rFonts w:ascii="Book Antiqua" w:hAnsi="Book Antiqua" w:cs="Calibri"/>
                <w:color w:val="000000"/>
              </w:rPr>
              <w:t>ctures with two coats of Alumin</w:t>
            </w:r>
            <w:r w:rsidRPr="00BE73E4">
              <w:rPr>
                <w:rFonts w:ascii="Book Antiqua" w:hAnsi="Book Antiqua" w:cs="Calibri"/>
                <w:color w:val="000000"/>
              </w:rPr>
              <w:t>um paint usin</w:t>
            </w:r>
            <w:r w:rsidR="00BF21CE">
              <w:rPr>
                <w:rFonts w:ascii="Book Antiqua" w:hAnsi="Book Antiqua" w:cs="Calibri"/>
                <w:color w:val="000000"/>
              </w:rPr>
              <w:t>g Alumin</w:t>
            </w:r>
            <w:r w:rsidRPr="00BE73E4">
              <w:rPr>
                <w:rFonts w:ascii="Book Antiqua" w:hAnsi="Book Antiqua" w:cs="Calibri"/>
                <w:color w:val="000000"/>
              </w:rPr>
              <w:t>um paint 1st grade containing 3.6 kg of A</w:t>
            </w:r>
            <w:r w:rsidR="00BF21CE">
              <w:rPr>
                <w:rFonts w:ascii="Book Antiqua" w:hAnsi="Book Antiqua" w:cs="Calibri"/>
                <w:color w:val="000000"/>
              </w:rPr>
              <w:t>lumin</w:t>
            </w:r>
            <w:r>
              <w:rPr>
                <w:rFonts w:ascii="Book Antiqua" w:hAnsi="Book Antiqua" w:cs="Calibri"/>
                <w:color w:val="000000"/>
              </w:rPr>
              <w:t xml:space="preserve">um paste for 18 liters of </w:t>
            </w:r>
            <w:r w:rsidRPr="00BE73E4">
              <w:rPr>
                <w:rFonts w:ascii="Book Antiqua" w:hAnsi="Book Antiqua" w:cs="Calibri"/>
                <w:color w:val="000000"/>
              </w:rPr>
              <w:t>thinner 1st coat is to be applied before erection of sub-station structures and 2nd coat after stringing and half round welding including cost of paint, cost of brushes, labour charges etc., complete.</w:t>
            </w:r>
            <w:r w:rsidRPr="00BE73E4">
              <w:rPr>
                <w:rFonts w:ascii="Book Antiqua" w:hAnsi="Book Antiqua" w:cs="Calibri"/>
                <w:color w:val="000000"/>
              </w:rPr>
              <w:br/>
            </w:r>
            <w:r w:rsidRPr="00BE73E4">
              <w:rPr>
                <w:rFonts w:ascii="Book Antiqua" w:hAnsi="Book Antiqua" w:cs="Calibri"/>
                <w:color w:val="000000"/>
              </w:rPr>
              <w:br/>
              <w:t>Labour charges for painting including scratching and</w:t>
            </w:r>
            <w:r w:rsidRPr="00BE73E4">
              <w:rPr>
                <w:rFonts w:ascii="Book Antiqua" w:hAnsi="Book Antiqua" w:cs="Calibri"/>
                <w:color w:val="000000"/>
              </w:rPr>
              <w:br/>
              <w:t>cleaning of Sub-station s</w:t>
            </w:r>
            <w:r w:rsidR="00BF21CE">
              <w:rPr>
                <w:rFonts w:ascii="Book Antiqua" w:hAnsi="Book Antiqua" w:cs="Calibri"/>
                <w:color w:val="000000"/>
              </w:rPr>
              <w:t>tructures of 2nd coat of Alumin</w:t>
            </w:r>
            <w:r w:rsidRPr="00BE73E4">
              <w:rPr>
                <w:rFonts w:ascii="Book Antiqua" w:hAnsi="Book Antiqua" w:cs="Calibri"/>
                <w:color w:val="000000"/>
              </w:rPr>
              <w:t>um</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SWR10879</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482.00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TO</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101.22</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20</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3.00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Loading of 33 KV, 10 KA LAs Station type</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SWR10266</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41.00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123.00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21</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3.00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Un loading of 33 KV, 10 KA LAs Station type</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SWR10584</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35.00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105.00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22</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1.00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Erection of 33 KV LAS station/Line type including earthing</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SWR10396</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880.00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SET</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880.00</w:t>
            </w:r>
          </w:p>
        </w:tc>
      </w:tr>
      <w:tr w:rsidR="00450EAE" w:rsidRPr="00BE73E4" w:rsidTr="00067534">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23</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6.30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Excavate-Pit for 33kV VCB</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SWR23224</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331</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M3</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2085.30</w:t>
            </w:r>
          </w:p>
        </w:tc>
      </w:tr>
      <w:tr w:rsidR="00450EAE" w:rsidRPr="00BE73E4" w:rsidTr="00067534">
        <w:trPr>
          <w:trHeight w:val="24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24</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7.26</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Cement concrete with 40MM metal VCB plin</w:t>
            </w:r>
            <w:r w:rsidRPr="00BE73E4">
              <w:rPr>
                <w:rFonts w:ascii="Book Antiqua" w:hAnsi="Book Antiqua" w:cs="Calibri"/>
                <w:color w:val="000000"/>
              </w:rPr>
              <w:br/>
            </w:r>
            <w:r w:rsidRPr="00BE73E4">
              <w:rPr>
                <w:rFonts w:ascii="Book Antiqua" w:hAnsi="Book Antiqua" w:cs="Calibri"/>
                <w:color w:val="000000"/>
              </w:rPr>
              <w:br/>
              <w:t>Cement concrete 1:3:6 ration with 40 MML HBG metal</w:t>
            </w:r>
            <w:r w:rsidRPr="00BE73E4">
              <w:rPr>
                <w:rFonts w:ascii="Book Antiqua" w:hAnsi="Book Antiqua" w:cs="Calibri"/>
                <w:color w:val="000000"/>
              </w:rPr>
              <w:br/>
              <w:t>including the cost of all materials and labour complete 1.8 x 1.8 x 0.75 cum for VCB Plinth</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SWR20685</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5,160.00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M3</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37461.60</w:t>
            </w:r>
          </w:p>
        </w:tc>
      </w:tr>
      <w:tr w:rsidR="00450EAE" w:rsidRPr="00BE73E4" w:rsidTr="00067534">
        <w:trPr>
          <w:trHeight w:val="193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25</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1.00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Paint-Coping 2 Coats White Cement incl.</w:t>
            </w:r>
            <w:r w:rsidRPr="00BE73E4">
              <w:rPr>
                <w:rFonts w:ascii="Book Antiqua" w:hAnsi="Book Antiqua" w:cs="Calibri"/>
                <w:color w:val="000000"/>
              </w:rPr>
              <w:br/>
            </w:r>
            <w:r w:rsidRPr="00BE73E4">
              <w:rPr>
                <w:rFonts w:ascii="Book Antiqua" w:hAnsi="Book Antiqua" w:cs="Calibri"/>
                <w:color w:val="000000"/>
              </w:rPr>
              <w:br/>
              <w:t>Painting of coping with two coats of white cement including cost of paint &amp; conveyance charges for PTR/VCB plinths</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SWR12334</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160.00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160.00</w:t>
            </w:r>
          </w:p>
        </w:tc>
      </w:tr>
      <w:tr w:rsidR="00450EAE" w:rsidRPr="00BE73E4" w:rsidTr="00067534">
        <w:trPr>
          <w:trHeight w:val="40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26</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3.00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Sup Spacer T- clamps -Twin zebra/Panther</w:t>
            </w:r>
            <w:r w:rsidRPr="00BE73E4">
              <w:rPr>
                <w:rFonts w:ascii="Book Antiqua" w:hAnsi="Book Antiqua" w:cs="Calibri"/>
                <w:color w:val="000000"/>
              </w:rPr>
              <w:br/>
            </w:r>
            <w:r w:rsidRPr="00BE73E4">
              <w:rPr>
                <w:rFonts w:ascii="Book Antiqua" w:hAnsi="Book Antiqua" w:cs="Calibri"/>
                <w:color w:val="000000"/>
              </w:rPr>
              <w:br/>
              <w:t>Supply of clamps as per IS 5561- 1</w:t>
            </w:r>
            <w:r w:rsidR="00BF21CE">
              <w:rPr>
                <w:rFonts w:ascii="Book Antiqua" w:hAnsi="Book Antiqua" w:cs="Calibri"/>
                <w:color w:val="000000"/>
              </w:rPr>
              <w:t>970 , 12mm thickness with Al</w:t>
            </w:r>
            <w:r w:rsidRPr="00BE73E4">
              <w:rPr>
                <w:rFonts w:ascii="Book Antiqua" w:hAnsi="Book Antiqua" w:cs="Calibri"/>
                <w:color w:val="000000"/>
              </w:rPr>
              <w:t>umi</w:t>
            </w:r>
            <w:r w:rsidR="00BF21CE">
              <w:rPr>
                <w:rFonts w:ascii="Book Antiqua" w:hAnsi="Book Antiqua" w:cs="Calibri"/>
                <w:color w:val="000000"/>
              </w:rPr>
              <w:t>num and A</w:t>
            </w:r>
            <w:r w:rsidRPr="00BE73E4">
              <w:rPr>
                <w:rFonts w:ascii="Book Antiqua" w:hAnsi="Book Antiqua" w:cs="Calibri"/>
                <w:color w:val="000000"/>
              </w:rPr>
              <w:t xml:space="preserve">luminum alloy conforming to A6 of IS 617 1994 &amp; hot dip </w:t>
            </w:r>
            <w:r w:rsidR="00BF21CE" w:rsidRPr="00BE73E4">
              <w:rPr>
                <w:rFonts w:ascii="Book Antiqua" w:hAnsi="Book Antiqua" w:cs="Calibri"/>
                <w:color w:val="000000"/>
              </w:rPr>
              <w:t>galvanized</w:t>
            </w:r>
            <w:r w:rsidRPr="00BE73E4">
              <w:rPr>
                <w:rFonts w:ascii="Book Antiqua" w:hAnsi="Book Antiqua" w:cs="Calibri"/>
                <w:color w:val="000000"/>
              </w:rPr>
              <w:t xml:space="preserve"> with Nuts &amp; Bolts including spring washers conforming to IS 2633-1964, IS 1363-1967, IS1367-</w:t>
            </w:r>
            <w:r w:rsidRPr="00BE73E4">
              <w:rPr>
                <w:rFonts w:ascii="Book Antiqua" w:hAnsi="Book Antiqua" w:cs="Calibri"/>
                <w:color w:val="000000"/>
              </w:rPr>
              <w:br/>
              <w:t>1961)</w:t>
            </w:r>
            <w:r w:rsidRPr="00BE73E4">
              <w:rPr>
                <w:rFonts w:ascii="Book Antiqua" w:hAnsi="Book Antiqua" w:cs="Calibri"/>
                <w:color w:val="000000"/>
              </w:rPr>
              <w:br/>
              <w:t>Supply of Spacer T- clamps for suitable for Twin zebra/panther ACSR conductor with 150mm spacing</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Supply</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SMR40012</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508</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1524.00</w:t>
            </w:r>
          </w:p>
        </w:tc>
      </w:tr>
      <w:tr w:rsidR="00450EAE" w:rsidRPr="00BE73E4" w:rsidTr="005D77F0">
        <w:trPr>
          <w:trHeight w:val="99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27</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6.00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SupPad clamps 100X100X15mm 2 panth 1200A</w:t>
            </w:r>
            <w:r w:rsidRPr="00BE73E4">
              <w:rPr>
                <w:rFonts w:ascii="Book Antiqua" w:hAnsi="Book Antiqua" w:cs="Calibri"/>
                <w:color w:val="000000"/>
              </w:rPr>
              <w:br/>
            </w:r>
            <w:r w:rsidRPr="00BE73E4">
              <w:rPr>
                <w:rFonts w:ascii="Book Antiqua" w:hAnsi="Book Antiqua" w:cs="Calibri"/>
                <w:color w:val="000000"/>
              </w:rPr>
              <w:br/>
              <w:t xml:space="preserve">Supply of clamps as per IS 5561- 1970 , 12mm thickness with </w:t>
            </w:r>
            <w:r w:rsidR="00BF21CE">
              <w:rPr>
                <w:rFonts w:ascii="Book Antiqua" w:hAnsi="Book Antiqua" w:cs="Calibri"/>
                <w:color w:val="000000"/>
              </w:rPr>
              <w:t>Aluminum</w:t>
            </w:r>
            <w:r w:rsidRPr="00BE73E4">
              <w:rPr>
                <w:rFonts w:ascii="Book Antiqua" w:hAnsi="Book Antiqua" w:cs="Calibri"/>
                <w:color w:val="000000"/>
              </w:rPr>
              <w:t xml:space="preserve"> and </w:t>
            </w:r>
            <w:r w:rsidR="00BF21CE">
              <w:rPr>
                <w:rFonts w:ascii="Book Antiqua" w:hAnsi="Book Antiqua" w:cs="Calibri"/>
                <w:color w:val="000000"/>
              </w:rPr>
              <w:t>Aluminum</w:t>
            </w:r>
            <w:r w:rsidRPr="00BE73E4">
              <w:rPr>
                <w:rFonts w:ascii="Book Antiqua" w:hAnsi="Book Antiqua" w:cs="Calibri"/>
                <w:color w:val="000000"/>
              </w:rPr>
              <w:t xml:space="preserve"> alloy conforming to A6 of IS 617 1994 &amp; hot dip galvanised with Nuts &amp; Bolts including spring washers conforming to IS 2633-1964, IS 1363-1967, IS1367-</w:t>
            </w:r>
            <w:r w:rsidRPr="00BE73E4">
              <w:rPr>
                <w:rFonts w:ascii="Book Antiqua" w:hAnsi="Book Antiqua" w:cs="Calibri"/>
                <w:color w:val="000000"/>
              </w:rPr>
              <w:br/>
              <w:t>1961)</w:t>
            </w:r>
            <w:r w:rsidRPr="00BE73E4">
              <w:rPr>
                <w:rFonts w:ascii="Book Antiqua" w:hAnsi="Book Antiqua" w:cs="Calibri"/>
                <w:color w:val="000000"/>
              </w:rPr>
              <w:br/>
            </w:r>
            <w:r w:rsidRPr="00BE73E4">
              <w:rPr>
                <w:rFonts w:ascii="Book Antiqua" w:hAnsi="Book Antiqua" w:cs="Calibri"/>
                <w:color w:val="000000"/>
              </w:rPr>
              <w:br/>
              <w:t xml:space="preserve">Supply of </w:t>
            </w:r>
            <w:r w:rsidR="00BF21CE">
              <w:rPr>
                <w:rFonts w:ascii="Book Antiqua" w:hAnsi="Book Antiqua" w:cs="Calibri"/>
                <w:color w:val="000000"/>
              </w:rPr>
              <w:t>Aluminum</w:t>
            </w:r>
            <w:r w:rsidRPr="00BE73E4">
              <w:rPr>
                <w:rFonts w:ascii="Book Antiqua" w:hAnsi="Book Antiqua" w:cs="Calibri"/>
                <w:color w:val="000000"/>
              </w:rPr>
              <w:t xml:space="preserve"> alloy Pad clamps conforming to A6 of IS 617, 4 bolted with hot dip galvanised bolts and double nuts with spring and flat washers of size M10 x 65 i.e(3/8" x 21/2 " to suit for twin panther ACSR/Zebra of pad size 100 X 100 X 15mm for carrying 1200 A current rating .</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Supply</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SMR40021</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284</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1704.00</w:t>
            </w:r>
          </w:p>
        </w:tc>
      </w:tr>
      <w:tr w:rsidR="00450EAE" w:rsidRPr="00BE73E4" w:rsidTr="00067534">
        <w:trPr>
          <w:trHeight w:val="55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28</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9.00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Labour for Fixing of all types of clamps</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SWR10917</w:t>
            </w:r>
          </w:p>
        </w:tc>
        <w:tc>
          <w:tcPr>
            <w:tcW w:w="1080"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right"/>
              <w:rPr>
                <w:rFonts w:ascii="Book Antiqua" w:hAnsi="Book Antiqua" w:cs="Calibri"/>
              </w:rPr>
            </w:pPr>
            <w:r w:rsidRPr="00BE73E4">
              <w:rPr>
                <w:rFonts w:ascii="Book Antiqua" w:hAnsi="Book Antiqua" w:cs="Calibri"/>
              </w:rPr>
              <w:t>65.00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585.00</w:t>
            </w:r>
          </w:p>
        </w:tc>
      </w:tr>
      <w:tr w:rsidR="00450EAE" w:rsidRPr="00BE73E4" w:rsidTr="00067534">
        <w:trPr>
          <w:trHeight w:val="283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lastRenderedPageBreak/>
              <w:t>29</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4.00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Supply&amp;</w:t>
            </w:r>
            <w:r>
              <w:rPr>
                <w:rFonts w:ascii="Book Antiqua" w:hAnsi="Book Antiqua" w:cs="Calibri"/>
                <w:color w:val="000000"/>
              </w:rPr>
              <w:t xml:space="preserve"> </w:t>
            </w:r>
            <w:r w:rsidRPr="00BE73E4">
              <w:rPr>
                <w:rFonts w:ascii="Book Antiqua" w:hAnsi="Book Antiqua" w:cs="Calibri"/>
                <w:color w:val="000000"/>
              </w:rPr>
              <w:t>Erec of CI earth Pipe as APTRANCO</w:t>
            </w:r>
            <w:r w:rsidRPr="00BE73E4">
              <w:rPr>
                <w:rFonts w:ascii="Book Antiqua" w:hAnsi="Book Antiqua" w:cs="Calibri"/>
                <w:color w:val="000000"/>
              </w:rPr>
              <w:br/>
            </w:r>
            <w:r w:rsidRPr="00BE73E4">
              <w:rPr>
                <w:rFonts w:ascii="Book Antiqua" w:hAnsi="Book Antiqua" w:cs="Calibri"/>
                <w:color w:val="000000"/>
              </w:rPr>
              <w:br/>
              <w:t>Excavation of earth pit, supply of cast iron pipe with flange on one end (as per ISS7181/86) of nominal dia 125mm and 2.75 meters long in side the pit including supply and fixing RCC collars 0.75 meter dia (OD), 50mm thick and 0.60meters long complete as per APTRANSCO standards</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SWR10924</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9,804.00</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EA</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39216.00</w:t>
            </w:r>
          </w:p>
        </w:tc>
      </w:tr>
      <w:tr w:rsidR="00450EAE" w:rsidRPr="00BE73E4" w:rsidTr="00067534">
        <w:trPr>
          <w:trHeight w:val="16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30</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100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S-GI Bolts &amp; Nuts,Washers etc.,</w:t>
            </w:r>
            <w:r w:rsidRPr="00BE73E4">
              <w:rPr>
                <w:rFonts w:ascii="Book Antiqua" w:hAnsi="Book Antiqua" w:cs="Calibri"/>
                <w:color w:val="000000"/>
              </w:rPr>
              <w:br/>
            </w:r>
            <w:r w:rsidRPr="00BE73E4">
              <w:rPr>
                <w:rFonts w:ascii="Book Antiqua" w:hAnsi="Book Antiqua" w:cs="Calibri"/>
                <w:color w:val="000000"/>
              </w:rPr>
              <w:br/>
              <w:t>Supply of earthing pipe with materials</w:t>
            </w:r>
            <w:r w:rsidRPr="00BE73E4">
              <w:rPr>
                <w:rFonts w:ascii="Book Antiqua" w:hAnsi="Book Antiqua" w:cs="Calibri"/>
                <w:color w:val="000000"/>
              </w:rPr>
              <w:br/>
              <w:t>Supply of GI Bolts &amp; Nuts etc</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Supply</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SMR11488</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117.5</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KG</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11750.00</w:t>
            </w:r>
          </w:p>
        </w:tc>
      </w:tr>
      <w:tr w:rsidR="00450EAE" w:rsidRPr="00BE73E4" w:rsidTr="00067534">
        <w:trPr>
          <w:trHeight w:val="6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31</w:t>
            </w:r>
          </w:p>
        </w:tc>
        <w:tc>
          <w:tcPr>
            <w:tcW w:w="709" w:type="dxa"/>
            <w:tcBorders>
              <w:top w:val="nil"/>
              <w:left w:val="nil"/>
              <w:bottom w:val="single" w:sz="4" w:space="0" w:color="auto"/>
              <w:right w:val="single" w:sz="4" w:space="0" w:color="auto"/>
            </w:tcBorders>
            <w:shd w:val="clear" w:color="000000" w:fill="FFFFFF"/>
            <w:noWrap/>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6.40</w:t>
            </w:r>
          </w:p>
        </w:tc>
        <w:tc>
          <w:tcPr>
            <w:tcW w:w="3472"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rPr>
                <w:rFonts w:ascii="Book Antiqua" w:hAnsi="Book Antiqua" w:cs="Calibri"/>
                <w:color w:val="000000"/>
              </w:rPr>
            </w:pPr>
            <w:r w:rsidRPr="00BE73E4">
              <w:rPr>
                <w:rFonts w:ascii="Book Antiqua" w:hAnsi="Book Antiqua" w:cs="Calibri"/>
                <w:color w:val="000000"/>
              </w:rPr>
              <w:t>Plastering 2 coats, 20/16 mm (1:6)/(1:4)</w:t>
            </w:r>
          </w:p>
        </w:tc>
        <w:tc>
          <w:tcPr>
            <w:tcW w:w="790" w:type="dxa"/>
            <w:tcBorders>
              <w:top w:val="nil"/>
              <w:left w:val="nil"/>
              <w:bottom w:val="single" w:sz="4" w:space="0" w:color="auto"/>
              <w:right w:val="nil"/>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Elecy</w:t>
            </w:r>
          </w:p>
        </w:tc>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Labour</w:t>
            </w:r>
          </w:p>
        </w:tc>
        <w:tc>
          <w:tcPr>
            <w:tcW w:w="1451" w:type="dxa"/>
            <w:tcBorders>
              <w:top w:val="nil"/>
              <w:left w:val="nil"/>
              <w:bottom w:val="single" w:sz="4" w:space="0" w:color="auto"/>
              <w:right w:val="single" w:sz="4" w:space="0" w:color="auto"/>
            </w:tcBorders>
            <w:shd w:val="clear" w:color="auto" w:fill="auto"/>
            <w:vAlign w:val="center"/>
            <w:hideMark/>
          </w:tcPr>
          <w:p w:rsidR="00450EAE" w:rsidRPr="00BE73E4" w:rsidRDefault="00450EAE" w:rsidP="00067534">
            <w:pPr>
              <w:jc w:val="center"/>
              <w:rPr>
                <w:rFonts w:ascii="Book Antiqua" w:hAnsi="Book Antiqua" w:cs="Calibri"/>
                <w:color w:val="000000"/>
              </w:rPr>
            </w:pPr>
            <w:r w:rsidRPr="00BE73E4">
              <w:rPr>
                <w:rFonts w:ascii="Book Antiqua" w:hAnsi="Book Antiqua" w:cs="Calibri"/>
                <w:color w:val="000000"/>
              </w:rPr>
              <w:t>SWR10862</w:t>
            </w:r>
          </w:p>
        </w:tc>
        <w:tc>
          <w:tcPr>
            <w:tcW w:w="1080"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373</w:t>
            </w:r>
          </w:p>
        </w:tc>
        <w:tc>
          <w:tcPr>
            <w:tcW w:w="709" w:type="dxa"/>
            <w:tcBorders>
              <w:top w:val="nil"/>
              <w:left w:val="nil"/>
              <w:bottom w:val="single" w:sz="4" w:space="0" w:color="auto"/>
              <w:right w:val="single" w:sz="4" w:space="0" w:color="auto"/>
            </w:tcBorders>
            <w:shd w:val="clear" w:color="000000" w:fill="FFFFFF"/>
            <w:vAlign w:val="center"/>
            <w:hideMark/>
          </w:tcPr>
          <w:p w:rsidR="00450EAE" w:rsidRPr="00BE73E4" w:rsidRDefault="00450EAE" w:rsidP="00067534">
            <w:pPr>
              <w:jc w:val="center"/>
              <w:rPr>
                <w:rFonts w:ascii="Book Antiqua" w:hAnsi="Book Antiqua" w:cs="Calibri"/>
              </w:rPr>
            </w:pPr>
            <w:r w:rsidRPr="00BE73E4">
              <w:rPr>
                <w:rFonts w:ascii="Book Antiqua" w:hAnsi="Book Antiqua" w:cs="Calibri"/>
              </w:rPr>
              <w:t>m2</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2387.20</w:t>
            </w:r>
          </w:p>
        </w:tc>
      </w:tr>
      <w:tr w:rsidR="00450EAE" w:rsidRPr="00BE73E4" w:rsidTr="00067534">
        <w:trPr>
          <w:trHeight w:val="465"/>
          <w:jc w:val="center"/>
        </w:trPr>
        <w:tc>
          <w:tcPr>
            <w:tcW w:w="981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0EAE" w:rsidRPr="00BE73E4" w:rsidRDefault="00450EAE" w:rsidP="00067534">
            <w:pPr>
              <w:jc w:val="right"/>
              <w:rPr>
                <w:rFonts w:ascii="Book Antiqua" w:hAnsi="Book Antiqua" w:cs="Calibri"/>
                <w:b/>
                <w:bCs/>
                <w:color w:val="000000"/>
              </w:rPr>
            </w:pPr>
            <w:r w:rsidRPr="00BE73E4">
              <w:rPr>
                <w:rFonts w:ascii="Book Antiqua" w:hAnsi="Book Antiqua" w:cs="Calibri"/>
                <w:b/>
                <w:bCs/>
                <w:color w:val="000000"/>
              </w:rPr>
              <w:t>Total Labour cost:</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 xml:space="preserve">        1,58,305.15 </w:t>
            </w:r>
          </w:p>
        </w:tc>
      </w:tr>
      <w:tr w:rsidR="00450EAE" w:rsidRPr="00BE73E4" w:rsidTr="00067534">
        <w:trPr>
          <w:trHeight w:val="465"/>
          <w:jc w:val="center"/>
        </w:trPr>
        <w:tc>
          <w:tcPr>
            <w:tcW w:w="981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0EAE" w:rsidRPr="00BE73E4" w:rsidRDefault="00450EAE" w:rsidP="00067534">
            <w:pPr>
              <w:jc w:val="right"/>
              <w:rPr>
                <w:rFonts w:ascii="Book Antiqua" w:hAnsi="Book Antiqua" w:cs="Calibri"/>
                <w:b/>
                <w:bCs/>
                <w:color w:val="000000"/>
              </w:rPr>
            </w:pPr>
            <w:r w:rsidRPr="00BE73E4">
              <w:rPr>
                <w:rFonts w:ascii="Book Antiqua" w:hAnsi="Book Antiqua" w:cs="Calibri"/>
                <w:b/>
                <w:bCs/>
                <w:color w:val="000000"/>
              </w:rPr>
              <w:t>GST 18%</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 xml:space="preserve">           28,494.93 </w:t>
            </w:r>
          </w:p>
        </w:tc>
      </w:tr>
      <w:tr w:rsidR="00450EAE" w:rsidRPr="00BE73E4" w:rsidTr="00067534">
        <w:trPr>
          <w:trHeight w:val="525"/>
          <w:jc w:val="center"/>
        </w:trPr>
        <w:tc>
          <w:tcPr>
            <w:tcW w:w="981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0EAE" w:rsidRPr="00BE73E4" w:rsidRDefault="00450EAE" w:rsidP="00067534">
            <w:pPr>
              <w:jc w:val="right"/>
              <w:rPr>
                <w:rFonts w:ascii="Book Antiqua" w:hAnsi="Book Antiqua" w:cs="Calibri"/>
                <w:b/>
                <w:bCs/>
                <w:color w:val="000000"/>
              </w:rPr>
            </w:pPr>
            <w:r w:rsidRPr="00BE73E4">
              <w:rPr>
                <w:rFonts w:ascii="Book Antiqua" w:hAnsi="Book Antiqua" w:cs="Calibri"/>
                <w:b/>
                <w:bCs/>
                <w:color w:val="000000"/>
              </w:rPr>
              <w:t>Schedule cost:</w:t>
            </w:r>
          </w:p>
        </w:tc>
        <w:tc>
          <w:tcPr>
            <w:tcW w:w="1529" w:type="dxa"/>
            <w:tcBorders>
              <w:top w:val="nil"/>
              <w:left w:val="nil"/>
              <w:bottom w:val="single" w:sz="4" w:space="0" w:color="auto"/>
              <w:right w:val="single" w:sz="4" w:space="0" w:color="auto"/>
            </w:tcBorders>
            <w:shd w:val="clear" w:color="auto" w:fill="auto"/>
            <w:noWrap/>
            <w:vAlign w:val="center"/>
            <w:hideMark/>
          </w:tcPr>
          <w:p w:rsidR="00450EAE" w:rsidRPr="00BE73E4" w:rsidRDefault="00450EAE" w:rsidP="00067534">
            <w:pPr>
              <w:jc w:val="right"/>
              <w:rPr>
                <w:rFonts w:ascii="Book Antiqua" w:hAnsi="Book Antiqua" w:cs="Calibri"/>
                <w:color w:val="000000"/>
              </w:rPr>
            </w:pPr>
            <w:r w:rsidRPr="00BE73E4">
              <w:rPr>
                <w:rFonts w:ascii="Book Antiqua" w:hAnsi="Book Antiqua" w:cs="Calibri"/>
                <w:color w:val="000000"/>
              </w:rPr>
              <w:t xml:space="preserve">        1,86,800.08 </w:t>
            </w:r>
          </w:p>
        </w:tc>
      </w:tr>
    </w:tbl>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5D77F0" w:rsidRDefault="005D77F0" w:rsidP="005216CD"/>
    <w:p w:rsidR="00D81FE0" w:rsidRPr="00A819E4" w:rsidRDefault="00F13F1C" w:rsidP="005216CD">
      <w:r w:rsidRPr="00A819E4">
        <w:lastRenderedPageBreak/>
        <w:t>FOOT NOTE (Schedule A)</w:t>
      </w:r>
    </w:p>
    <w:p w:rsidR="00F13F1C" w:rsidRPr="00A819E4" w:rsidRDefault="00F13F1C" w:rsidP="00DB4CCE">
      <w:pPr>
        <w:pStyle w:val="BodyText2"/>
        <w:ind w:left="720"/>
        <w:jc w:val="center"/>
      </w:pPr>
    </w:p>
    <w:p w:rsidR="00F13F1C" w:rsidRPr="00AC09C7" w:rsidRDefault="00F13F1C" w:rsidP="00AA3D31">
      <w:pPr>
        <w:pStyle w:val="BodyText2"/>
        <w:rPr>
          <w:u w:val="single"/>
        </w:rPr>
      </w:pPr>
      <w:r w:rsidRPr="00AC09C7">
        <w:rPr>
          <w:u w:val="single"/>
        </w:rPr>
        <w:t>T</w:t>
      </w:r>
      <w:r w:rsidR="00905CAF" w:rsidRPr="00AC09C7">
        <w:rPr>
          <w:u w:val="single"/>
        </w:rPr>
        <w:t xml:space="preserve">ENDER NOTIFICATION No. Spc No. </w:t>
      </w:r>
      <w:r w:rsidR="00F07A20" w:rsidRPr="00AC09C7">
        <w:rPr>
          <w:u w:val="single"/>
        </w:rPr>
        <w:t>0</w:t>
      </w:r>
      <w:r w:rsidR="00AA3D31" w:rsidRPr="00AC09C7">
        <w:rPr>
          <w:u w:val="single"/>
        </w:rPr>
        <w:t xml:space="preserve">1/2023-24 of </w:t>
      </w:r>
      <w:r w:rsidR="00AA3D31" w:rsidRPr="00AC09C7">
        <w:rPr>
          <w:rFonts w:ascii="Book Antiqua" w:hAnsi="Book Antiqua"/>
          <w:bCs w:val="0"/>
          <w:sz w:val="26"/>
          <w:szCs w:val="20"/>
          <w:u w:val="single"/>
        </w:rPr>
        <w:t>DE/MP/WCGH Division/ RR Circle</w:t>
      </w:r>
    </w:p>
    <w:p w:rsidR="00F536C2" w:rsidRPr="00AC09C7" w:rsidRDefault="00F536C2" w:rsidP="00F536C2">
      <w:pPr>
        <w:pStyle w:val="xl52"/>
        <w:spacing w:before="0" w:beforeAutospacing="0" w:after="0" w:afterAutospacing="0"/>
        <w:jc w:val="both"/>
        <w:textAlignment w:val="auto"/>
        <w:rPr>
          <w:rFonts w:ascii="Times New Roman" w:hAnsi="Times New Roman" w:cs="Times New Roman"/>
          <w:b w:val="0"/>
          <w:spacing w:val="-3"/>
          <w:u w:val="single"/>
        </w:rPr>
      </w:pPr>
    </w:p>
    <w:p w:rsidR="00BF21CE" w:rsidRDefault="00664E29" w:rsidP="00AA3D31">
      <w:pPr>
        <w:pStyle w:val="NoSpacing"/>
        <w:ind w:left="2155" w:hanging="2155"/>
        <w:jc w:val="both"/>
        <w:rPr>
          <w:rFonts w:ascii="Times New Roman" w:hAnsi="Times New Roman"/>
          <w:b/>
        </w:rPr>
      </w:pPr>
      <w:r w:rsidRPr="00AC09C7">
        <w:rPr>
          <w:rFonts w:ascii="Times New Roman" w:hAnsi="Times New Roman"/>
          <w:b/>
        </w:rPr>
        <w:t>Name of the work:</w:t>
      </w:r>
      <w:r w:rsidR="00AA3D31" w:rsidRPr="00AC09C7">
        <w:rPr>
          <w:rFonts w:ascii="Times New Roman" w:hAnsi="Times New Roman"/>
          <w:b/>
        </w:rPr>
        <w:t xml:space="preserve"> </w:t>
      </w:r>
      <w:r w:rsidRPr="00AC09C7">
        <w:rPr>
          <w:rFonts w:ascii="Times New Roman" w:hAnsi="Times New Roman"/>
          <w:b/>
        </w:rPr>
        <w:t xml:space="preserve">- </w:t>
      </w:r>
    </w:p>
    <w:p w:rsidR="00AA3D31" w:rsidRPr="00AC09C7" w:rsidRDefault="00BF21CE" w:rsidP="00BF21CE">
      <w:pPr>
        <w:pStyle w:val="NoSpacing"/>
        <w:ind w:firstLine="720"/>
        <w:jc w:val="both"/>
        <w:rPr>
          <w:rFonts w:ascii="Bookman Old Style" w:hAnsi="Bookman Old Style"/>
          <w:b/>
        </w:rPr>
      </w:pPr>
      <w:r>
        <w:rPr>
          <w:rFonts w:ascii="Bookman Old Style" w:hAnsi="Bookman Old Style"/>
        </w:rPr>
        <w:t>E</w:t>
      </w:r>
      <w:r w:rsidRPr="00676F75">
        <w:rPr>
          <w:rFonts w:ascii="Bookman Old Style" w:hAnsi="Bookman Old Style"/>
        </w:rPr>
        <w:t>rection of 33kV VCB along with twin feeder control panel and AB switches at 2</w:t>
      </w:r>
      <w:r>
        <w:rPr>
          <w:rFonts w:ascii="Bookman Old Style" w:hAnsi="Bookman Old Style"/>
        </w:rPr>
        <w:t xml:space="preserve">20/132/33kV Shapur nagar EHT SS for newly erected 33kV Ushamullapudi feeder </w:t>
      </w:r>
      <w:r w:rsidRPr="00676F75">
        <w:rPr>
          <w:rFonts w:ascii="Bookman Old Style" w:hAnsi="Bookman Old Style"/>
        </w:rPr>
        <w:t>with HTLS ACSS Dog conductor an</w:t>
      </w:r>
      <w:r>
        <w:rPr>
          <w:rFonts w:ascii="Bookman Old Style" w:hAnsi="Bookman Old Style"/>
        </w:rPr>
        <w:t>d single core 630Sq.mm. alumin</w:t>
      </w:r>
      <w:r w:rsidRPr="00676F75">
        <w:rPr>
          <w:rFonts w:ascii="Bookman Old Style" w:hAnsi="Bookman Old Style"/>
        </w:rPr>
        <w:t>um XLPE cable from 220/132/33kV Shapur Nagar SS up</w:t>
      </w:r>
      <w:r>
        <w:rPr>
          <w:rFonts w:ascii="Bookman Old Style" w:hAnsi="Bookman Old Style"/>
        </w:rPr>
        <w:t xml:space="preserve"> </w:t>
      </w:r>
      <w:r w:rsidRPr="00676F75">
        <w:rPr>
          <w:rFonts w:ascii="Bookman Old Style" w:hAnsi="Bookman Old Style"/>
        </w:rPr>
        <w:t>to 33/11kV Ushamullapudi Sub-Station in Operation Division Medchal of Master Plan Sub-Division - II (WCGH) in Master Plan Division (WCGH) of Master Plan RR circle - Under T&amp;D 33kV VCB Erection works</w:t>
      </w:r>
      <w:r>
        <w:rPr>
          <w:rFonts w:ascii="Bookman Old Style" w:hAnsi="Bookman Old Style"/>
        </w:rPr>
        <w:t>.</w:t>
      </w:r>
    </w:p>
    <w:p w:rsidR="00EE58C4" w:rsidRPr="00AC09C7" w:rsidRDefault="00EE58C4" w:rsidP="00AA3D31">
      <w:pPr>
        <w:pStyle w:val="xl52"/>
        <w:spacing w:before="0" w:beforeAutospacing="0" w:after="0" w:afterAutospacing="0"/>
        <w:jc w:val="both"/>
        <w:textAlignment w:val="auto"/>
        <w:rPr>
          <w:rFonts w:ascii="Times New Roman" w:hAnsi="Times New Roman"/>
          <w:bCs w:val="0"/>
          <w:sz w:val="2"/>
          <w:szCs w:val="20"/>
        </w:rPr>
      </w:pPr>
    </w:p>
    <w:p w:rsidR="00955203" w:rsidRPr="00AC09C7" w:rsidRDefault="00955203" w:rsidP="00465A16">
      <w:pPr>
        <w:pStyle w:val="xl52"/>
        <w:spacing w:before="0" w:beforeAutospacing="0" w:after="0" w:afterAutospacing="0"/>
        <w:jc w:val="both"/>
        <w:textAlignment w:val="auto"/>
        <w:rPr>
          <w:bCs w:val="0"/>
          <w:sz w:val="26"/>
          <w:szCs w:val="26"/>
        </w:rPr>
      </w:pPr>
    </w:p>
    <w:p w:rsidR="009A304F" w:rsidRPr="00AC09C7" w:rsidRDefault="009A304F" w:rsidP="001830C8">
      <w:pPr>
        <w:rPr>
          <w:b/>
          <w:bCs/>
          <w:sz w:val="26"/>
          <w:szCs w:val="26"/>
        </w:rPr>
      </w:pPr>
      <w:r w:rsidRPr="00AC09C7">
        <w:rPr>
          <w:b/>
          <w:bCs/>
          <w:sz w:val="26"/>
          <w:szCs w:val="26"/>
        </w:rPr>
        <w:t>Estimate</w:t>
      </w:r>
      <w:r w:rsidR="008D34E4" w:rsidRPr="00AC09C7">
        <w:rPr>
          <w:b/>
          <w:bCs/>
          <w:sz w:val="26"/>
          <w:szCs w:val="26"/>
        </w:rPr>
        <w:t>d value of contract:</w:t>
      </w:r>
      <w:r w:rsidR="00BF21CE">
        <w:rPr>
          <w:b/>
          <w:bCs/>
          <w:sz w:val="26"/>
          <w:szCs w:val="26"/>
        </w:rPr>
        <w:t xml:space="preserve"> </w:t>
      </w:r>
      <w:r w:rsidR="008D34E4" w:rsidRPr="00AC09C7">
        <w:rPr>
          <w:b/>
          <w:bCs/>
          <w:sz w:val="26"/>
          <w:szCs w:val="26"/>
        </w:rPr>
        <w:t>- Rs</w:t>
      </w:r>
      <w:r w:rsidR="003B24E3" w:rsidRPr="00AC09C7">
        <w:rPr>
          <w:b/>
          <w:bCs/>
          <w:sz w:val="26"/>
          <w:szCs w:val="26"/>
        </w:rPr>
        <w:t>.</w:t>
      </w:r>
      <w:r w:rsidR="001A1EEF" w:rsidRPr="00AC09C7">
        <w:rPr>
          <w:b/>
          <w:sz w:val="26"/>
          <w:szCs w:val="26"/>
        </w:rPr>
        <w:t xml:space="preserve"> </w:t>
      </w:r>
      <w:r w:rsidR="00BF21CE">
        <w:rPr>
          <w:rFonts w:ascii="Bookman Old Style" w:hAnsi="Bookman Old Style" w:cs="Calibri"/>
          <w:sz w:val="22"/>
          <w:szCs w:val="22"/>
        </w:rPr>
        <w:t>1,58,30</w:t>
      </w:r>
      <w:r w:rsidR="00876344">
        <w:rPr>
          <w:rFonts w:ascii="Bookman Old Style" w:hAnsi="Bookman Old Style" w:cs="Calibri"/>
          <w:sz w:val="22"/>
          <w:szCs w:val="22"/>
        </w:rPr>
        <w:t>6</w:t>
      </w:r>
      <w:r w:rsidR="00AA3D31" w:rsidRPr="00AC09C7">
        <w:rPr>
          <w:rFonts w:ascii="Bookman Old Style" w:hAnsi="Bookman Old Style" w:cs="Calibri"/>
          <w:szCs w:val="22"/>
        </w:rPr>
        <w:t>/-</w:t>
      </w:r>
      <w:r w:rsidR="00AA3D31" w:rsidRPr="00AC09C7">
        <w:rPr>
          <w:rFonts w:ascii="Book Antiqua" w:hAnsi="Book Antiqua"/>
          <w:sz w:val="28"/>
        </w:rPr>
        <w:t xml:space="preserve"> (</w:t>
      </w:r>
      <w:r w:rsidR="00AA3D31" w:rsidRPr="00876344">
        <w:rPr>
          <w:rFonts w:ascii="Bookman Old Style" w:hAnsi="Bookman Old Style" w:cs="Calibri"/>
          <w:sz w:val="22"/>
          <w:szCs w:val="22"/>
        </w:rPr>
        <w:t>Excluding GST) (</w:t>
      </w:r>
      <w:r w:rsidR="00BF21CE" w:rsidRPr="00876344">
        <w:rPr>
          <w:rFonts w:ascii="Bookman Old Style" w:hAnsi="Bookman Old Style" w:cs="Calibri"/>
          <w:sz w:val="22"/>
          <w:szCs w:val="22"/>
        </w:rPr>
        <w:t>One Lakh</w:t>
      </w:r>
      <w:r w:rsidR="00AA3D31" w:rsidRPr="00876344">
        <w:rPr>
          <w:rFonts w:ascii="Bookman Old Style" w:hAnsi="Bookman Old Style" w:cs="Calibri"/>
          <w:sz w:val="22"/>
          <w:szCs w:val="22"/>
        </w:rPr>
        <w:t xml:space="preserve"> </w:t>
      </w:r>
      <w:r w:rsidR="00BF21CE" w:rsidRPr="00876344">
        <w:rPr>
          <w:rFonts w:ascii="Bookman Old Style" w:hAnsi="Bookman Old Style" w:cs="Calibri"/>
          <w:sz w:val="22"/>
          <w:szCs w:val="22"/>
        </w:rPr>
        <w:t>Fifty</w:t>
      </w:r>
      <w:r w:rsidR="00AA3D31" w:rsidRPr="00876344">
        <w:rPr>
          <w:rFonts w:ascii="Bookman Old Style" w:hAnsi="Bookman Old Style" w:cs="Calibri"/>
          <w:sz w:val="22"/>
          <w:szCs w:val="22"/>
        </w:rPr>
        <w:t xml:space="preserve"> </w:t>
      </w:r>
      <w:r w:rsidR="00BF21CE" w:rsidRPr="00876344">
        <w:rPr>
          <w:rFonts w:ascii="Bookman Old Style" w:hAnsi="Bookman Old Style" w:cs="Calibri"/>
          <w:sz w:val="22"/>
          <w:szCs w:val="22"/>
        </w:rPr>
        <w:t>Eight</w:t>
      </w:r>
      <w:r w:rsidR="00AA3D31" w:rsidRPr="00876344">
        <w:rPr>
          <w:rFonts w:ascii="Bookman Old Style" w:hAnsi="Bookman Old Style" w:cs="Calibri"/>
          <w:sz w:val="22"/>
          <w:szCs w:val="22"/>
        </w:rPr>
        <w:t xml:space="preserve"> Thousand Three hundred and </w:t>
      </w:r>
      <w:r w:rsidR="00876344" w:rsidRPr="00876344">
        <w:rPr>
          <w:rFonts w:ascii="Bookman Old Style" w:hAnsi="Bookman Old Style" w:cs="Calibri"/>
          <w:sz w:val="22"/>
          <w:szCs w:val="22"/>
        </w:rPr>
        <w:t>Six</w:t>
      </w:r>
      <w:r w:rsidR="00AA3D31" w:rsidRPr="00876344">
        <w:rPr>
          <w:rFonts w:ascii="Bookman Old Style" w:hAnsi="Bookman Old Style" w:cs="Calibri"/>
          <w:sz w:val="22"/>
          <w:szCs w:val="22"/>
        </w:rPr>
        <w:t xml:space="preserve"> Rupees only) </w:t>
      </w:r>
      <w:r w:rsidR="00876344" w:rsidRPr="00876344">
        <w:rPr>
          <w:rFonts w:ascii="Bookman Old Style" w:hAnsi="Bookman Old Style" w:cs="Calibri"/>
          <w:sz w:val="22"/>
          <w:szCs w:val="22"/>
        </w:rPr>
        <w:t>and Rs.1,86,801 /-(Incl GST)(One Lakh Eighty Six Thousand Eight Hundred and One</w:t>
      </w:r>
      <w:r w:rsidR="00483E3B">
        <w:rPr>
          <w:rFonts w:ascii="Bookman Old Style" w:hAnsi="Bookman Old Style" w:cs="Calibri"/>
          <w:sz w:val="22"/>
          <w:szCs w:val="22"/>
        </w:rPr>
        <w:t xml:space="preserve"> Rupees </w:t>
      </w:r>
      <w:r w:rsidR="00876344" w:rsidRPr="00876344">
        <w:rPr>
          <w:rFonts w:ascii="Bookman Old Style" w:hAnsi="Bookman Old Style" w:cs="Calibri"/>
          <w:sz w:val="22"/>
          <w:szCs w:val="22"/>
        </w:rPr>
        <w:t xml:space="preserve"> only)</w:t>
      </w:r>
      <w:r w:rsidRPr="00AC09C7">
        <w:rPr>
          <w:b/>
          <w:bCs/>
          <w:sz w:val="28"/>
          <w:szCs w:val="26"/>
        </w:rPr>
        <w:t xml:space="preserve">                          </w:t>
      </w:r>
    </w:p>
    <w:p w:rsidR="00F536C2" w:rsidRPr="00A819E4" w:rsidRDefault="009A304F" w:rsidP="009A304F">
      <w:pPr>
        <w:pStyle w:val="xl52"/>
        <w:spacing w:before="0" w:beforeAutospacing="0" w:after="0" w:afterAutospacing="0"/>
        <w:ind w:left="720"/>
        <w:jc w:val="both"/>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ab/>
        <w:t>I/ We ……………………………………………………………</w:t>
      </w:r>
      <w:r w:rsidR="00F536C2" w:rsidRPr="00A819E4">
        <w:rPr>
          <w:rFonts w:ascii="Times New Roman" w:hAnsi="Times New Roman" w:cs="Times New Roman"/>
          <w:b w:val="0"/>
          <w:bCs w:val="0"/>
          <w:sz w:val="26"/>
          <w:szCs w:val="26"/>
        </w:rPr>
        <w:t xml:space="preserve"> do hereby</w:t>
      </w:r>
    </w:p>
    <w:p w:rsidR="00A443C2" w:rsidRPr="00A819E4" w:rsidRDefault="00BF21CE" w:rsidP="00F536C2">
      <w:pPr>
        <w:pStyle w:val="xl52"/>
        <w:spacing w:before="0" w:beforeAutospacing="0" w:after="0" w:afterAutospacing="0"/>
        <w:jc w:val="both"/>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Express</w:t>
      </w:r>
      <w:r w:rsidR="009A304F" w:rsidRPr="00A819E4">
        <w:rPr>
          <w:rFonts w:ascii="Times New Roman" w:hAnsi="Times New Roman" w:cs="Times New Roman"/>
          <w:b w:val="0"/>
          <w:bCs w:val="0"/>
          <w:sz w:val="26"/>
          <w:szCs w:val="26"/>
        </w:rPr>
        <w:t xml:space="preserve"> my/ our willingness to execute the aforesaid work as per the conditions, standards, specifications, rules and regulations etc., stipulated in the Tender Schedules </w:t>
      </w:r>
    </w:p>
    <w:p w:rsidR="009A304F" w:rsidRPr="00A819E4" w:rsidRDefault="009A304F" w:rsidP="009A304F">
      <w:pPr>
        <w:pStyle w:val="xl52"/>
        <w:spacing w:before="0" w:beforeAutospacing="0" w:after="0" w:afterAutospacing="0"/>
        <w:ind w:left="720"/>
        <w:jc w:val="both"/>
        <w:textAlignment w:val="auto"/>
        <w:rPr>
          <w:rFonts w:ascii="Times New Roman" w:hAnsi="Times New Roman" w:cs="Times New Roman"/>
          <w:b w:val="0"/>
          <w:bCs w:val="0"/>
          <w:sz w:val="26"/>
          <w:szCs w:val="26"/>
        </w:rPr>
      </w:pPr>
    </w:p>
    <w:p w:rsidR="00EF0509" w:rsidRPr="00C23536" w:rsidRDefault="00EF0509" w:rsidP="00EF0509">
      <w:pPr>
        <w:jc w:val="both"/>
        <w:rPr>
          <w:rFonts w:ascii="Book Antiqua" w:hAnsi="Book Antiqua"/>
        </w:rPr>
      </w:pPr>
      <w:r w:rsidRPr="00C23536">
        <w:rPr>
          <w:rFonts w:ascii="Book Antiqua" w:hAnsi="Book Antiqua"/>
        </w:rPr>
        <w:t xml:space="preserve">1)  </w:t>
      </w:r>
      <w:r w:rsidRPr="00CF4391">
        <w:rPr>
          <w:rFonts w:ascii="Book Antiqua" w:hAnsi="Book Antiqua"/>
          <w:bCs/>
        </w:rPr>
        <w:t xml:space="preserve">The </w:t>
      </w:r>
      <w:r w:rsidRPr="00CF4391">
        <w:rPr>
          <w:rFonts w:ascii="Book Antiqua" w:hAnsi="Book Antiqua"/>
          <w:bCs/>
          <w:iCs/>
        </w:rPr>
        <w:t>estimated</w:t>
      </w:r>
      <w:r w:rsidRPr="00CF4391">
        <w:rPr>
          <w:rFonts w:ascii="Book Antiqua" w:hAnsi="Book Antiqua"/>
          <w:bCs/>
        </w:rPr>
        <w:t xml:space="preserve"> </w:t>
      </w:r>
      <w:r w:rsidRPr="00CF4391">
        <w:rPr>
          <w:rFonts w:ascii="Book Antiqua" w:hAnsi="Book Antiqua"/>
          <w:bCs/>
          <w:iCs/>
        </w:rPr>
        <w:t>value</w:t>
      </w:r>
      <w:r w:rsidRPr="00CF4391">
        <w:rPr>
          <w:rFonts w:ascii="Book Antiqua" w:hAnsi="Book Antiqua"/>
        </w:rPr>
        <w:t xml:space="preserve"> </w:t>
      </w:r>
      <w:r w:rsidRPr="00C23536">
        <w:rPr>
          <w:rFonts w:ascii="Book Antiqua" w:hAnsi="Book Antiqua"/>
        </w:rPr>
        <w:t>of the contract Rs.                       /- (Rupees ………………………………………………………………………………………………………………………………..only)</w:t>
      </w:r>
    </w:p>
    <w:p w:rsidR="009A304F" w:rsidRPr="00A819E4" w:rsidRDefault="00EF0509" w:rsidP="00EF0509">
      <w:pPr>
        <w:pStyle w:val="xl52"/>
        <w:spacing w:before="0" w:beforeAutospacing="0" w:after="0" w:afterAutospacing="0"/>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 xml:space="preserve"> </w:t>
      </w:r>
      <w:r w:rsidR="009A304F" w:rsidRPr="00A819E4">
        <w:rPr>
          <w:rFonts w:ascii="Times New Roman" w:hAnsi="Times New Roman" w:cs="Times New Roman"/>
          <w:b w:val="0"/>
          <w:bCs w:val="0"/>
          <w:sz w:val="26"/>
          <w:szCs w:val="26"/>
        </w:rPr>
        <w:t>(</w:t>
      </w:r>
      <w:r w:rsidR="00EF7095" w:rsidRPr="00A819E4">
        <w:rPr>
          <w:rFonts w:ascii="Times New Roman" w:hAnsi="Times New Roman" w:cs="Times New Roman"/>
          <w:b w:val="0"/>
          <w:bCs w:val="0"/>
          <w:sz w:val="26"/>
          <w:szCs w:val="26"/>
        </w:rPr>
        <w:t>o</w:t>
      </w:r>
      <w:r w:rsidR="009A304F" w:rsidRPr="00A819E4">
        <w:rPr>
          <w:rFonts w:ascii="Times New Roman" w:hAnsi="Times New Roman" w:cs="Times New Roman"/>
          <w:b w:val="0"/>
          <w:bCs w:val="0"/>
          <w:sz w:val="26"/>
          <w:szCs w:val="26"/>
        </w:rPr>
        <w:t>r)</w:t>
      </w: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 xml:space="preserve">2) An overall tender percentage of </w:t>
      </w:r>
      <w:r w:rsidRPr="00A819E4">
        <w:rPr>
          <w:rFonts w:ascii="Times New Roman" w:hAnsi="Times New Roman" w:cs="Times New Roman"/>
          <w:bCs w:val="0"/>
          <w:i/>
          <w:sz w:val="26"/>
          <w:szCs w:val="26"/>
        </w:rPr>
        <w:t>excess over</w:t>
      </w:r>
      <w:r w:rsidR="00AF0608">
        <w:rPr>
          <w:rFonts w:ascii="Times New Roman" w:hAnsi="Times New Roman" w:cs="Times New Roman"/>
          <w:b w:val="0"/>
          <w:bCs w:val="0"/>
          <w:sz w:val="26"/>
          <w:szCs w:val="26"/>
        </w:rPr>
        <w:t xml:space="preserve"> (</w:t>
      </w:r>
      <w:r w:rsidRPr="00A819E4">
        <w:rPr>
          <w:rFonts w:ascii="Times New Roman" w:hAnsi="Times New Roman" w:cs="Times New Roman"/>
          <w:b w:val="0"/>
          <w:bCs w:val="0"/>
          <w:sz w:val="26"/>
          <w:szCs w:val="26"/>
        </w:rPr>
        <w:t>in figures …………………….. And in words</w:t>
      </w: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 xml:space="preserve">     …………………………………………………..) the estimated value of the contract.</w:t>
      </w: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p>
    <w:p w:rsidR="009A304F" w:rsidRPr="00A819E4" w:rsidRDefault="009A304F" w:rsidP="00EF7095">
      <w:pPr>
        <w:pStyle w:val="xl52"/>
        <w:spacing w:before="0" w:beforeAutospacing="0" w:after="0" w:afterAutospacing="0"/>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(or)</w:t>
      </w: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 xml:space="preserve">3) An overall tender percentage of </w:t>
      </w:r>
      <w:r w:rsidRPr="00A819E4">
        <w:rPr>
          <w:rFonts w:ascii="Times New Roman" w:hAnsi="Times New Roman" w:cs="Times New Roman"/>
          <w:bCs w:val="0"/>
          <w:i/>
          <w:sz w:val="26"/>
          <w:szCs w:val="26"/>
        </w:rPr>
        <w:t>less than</w:t>
      </w:r>
      <w:r w:rsidR="00AF0608">
        <w:rPr>
          <w:rFonts w:ascii="Times New Roman" w:hAnsi="Times New Roman" w:cs="Times New Roman"/>
          <w:b w:val="0"/>
          <w:bCs w:val="0"/>
          <w:sz w:val="26"/>
          <w:szCs w:val="26"/>
        </w:rPr>
        <w:t xml:space="preserve"> (</w:t>
      </w:r>
      <w:r w:rsidRPr="00A819E4">
        <w:rPr>
          <w:rFonts w:ascii="Times New Roman" w:hAnsi="Times New Roman" w:cs="Times New Roman"/>
          <w:b w:val="0"/>
          <w:bCs w:val="0"/>
          <w:sz w:val="26"/>
          <w:szCs w:val="26"/>
        </w:rPr>
        <w:t>in figures …………………….. And in words</w:t>
      </w:r>
    </w:p>
    <w:p w:rsidR="009A304F" w:rsidRPr="00A819E4" w:rsidRDefault="009A304F" w:rsidP="009A304F">
      <w:pPr>
        <w:pStyle w:val="xl52"/>
        <w:spacing w:before="0" w:beforeAutospacing="0" w:after="0" w:afterAutospacing="0"/>
        <w:jc w:val="both"/>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 xml:space="preserve">     …………………………………………………..) the estimated value of the contract.</w:t>
      </w:r>
    </w:p>
    <w:p w:rsidR="00173886" w:rsidRPr="00A819E4" w:rsidRDefault="00173886" w:rsidP="009A304F">
      <w:pPr>
        <w:pStyle w:val="xl52"/>
        <w:spacing w:before="0" w:beforeAutospacing="0" w:after="0" w:afterAutospacing="0"/>
        <w:jc w:val="both"/>
        <w:textAlignment w:val="auto"/>
        <w:rPr>
          <w:rFonts w:ascii="Times New Roman" w:hAnsi="Times New Roman" w:cs="Times New Roman"/>
          <w:b w:val="0"/>
          <w:bCs w:val="0"/>
          <w:sz w:val="26"/>
          <w:szCs w:val="26"/>
        </w:rPr>
      </w:pPr>
    </w:p>
    <w:p w:rsidR="009A304F" w:rsidRPr="00AA3D31" w:rsidRDefault="00173886" w:rsidP="00AA3D31">
      <w:pPr>
        <w:pStyle w:val="xl52"/>
        <w:spacing w:before="0" w:beforeAutospacing="0" w:after="0" w:afterAutospacing="0"/>
        <w:textAlignment w:val="auto"/>
        <w:rPr>
          <w:rFonts w:ascii="Times New Roman" w:hAnsi="Times New Roman" w:cs="Times New Roman"/>
          <w:b w:val="0"/>
          <w:bCs w:val="0"/>
          <w:sz w:val="26"/>
          <w:szCs w:val="26"/>
        </w:rPr>
      </w:pPr>
      <w:r w:rsidRPr="00A819E4">
        <w:rPr>
          <w:rFonts w:ascii="Times New Roman" w:hAnsi="Times New Roman" w:cs="Times New Roman"/>
          <w:b w:val="0"/>
          <w:bCs w:val="0"/>
          <w:sz w:val="26"/>
          <w:szCs w:val="26"/>
        </w:rPr>
        <w:t>(Clearly strike out whichever is not applicable)</w:t>
      </w:r>
    </w:p>
    <w:p w:rsidR="009A304F" w:rsidRPr="009B3D1E" w:rsidRDefault="00173886" w:rsidP="00173886">
      <w:pPr>
        <w:pStyle w:val="BodyText2"/>
      </w:pPr>
      <w:r w:rsidRPr="009B3D1E">
        <w:t>Conditions:</w:t>
      </w:r>
    </w:p>
    <w:p w:rsidR="00173886" w:rsidRPr="00A819E4" w:rsidRDefault="00173886" w:rsidP="00173886">
      <w:pPr>
        <w:pStyle w:val="BodyText2"/>
        <w:rPr>
          <w:b w:val="0"/>
        </w:rPr>
      </w:pPr>
    </w:p>
    <w:p w:rsidR="00173886" w:rsidRPr="00A819E4" w:rsidRDefault="00173886" w:rsidP="00A82823">
      <w:pPr>
        <w:pStyle w:val="BodyText2"/>
        <w:numPr>
          <w:ilvl w:val="0"/>
          <w:numId w:val="6"/>
        </w:numPr>
        <w:rPr>
          <w:b w:val="0"/>
        </w:rPr>
      </w:pPr>
      <w:r w:rsidRPr="00A819E4">
        <w:rPr>
          <w:b w:val="0"/>
        </w:rPr>
        <w:t>The percentage quoted shall be up to a maximum of the decimals and shall be written clearly in figures and words. In case of discrepancy between the percentage quoted in figures and words the percentage quoted in words will prevail.</w:t>
      </w:r>
    </w:p>
    <w:p w:rsidR="00173886" w:rsidRPr="00A819E4" w:rsidRDefault="00173886" w:rsidP="00A82823">
      <w:pPr>
        <w:pStyle w:val="BodyText2"/>
        <w:numPr>
          <w:ilvl w:val="0"/>
          <w:numId w:val="6"/>
        </w:numPr>
        <w:rPr>
          <w:b w:val="0"/>
        </w:rPr>
      </w:pPr>
      <w:r w:rsidRPr="00A819E4">
        <w:rPr>
          <w:b w:val="0"/>
        </w:rPr>
        <w:t>In case contractor quotes % only in words and does not quoted in figures or vice versa, such tenders shall be treated as incomplete and rejected.</w:t>
      </w:r>
    </w:p>
    <w:p w:rsidR="00D377B3" w:rsidRPr="00A819E4" w:rsidRDefault="00D377B3" w:rsidP="00D377B3">
      <w:pPr>
        <w:pStyle w:val="BodyText2"/>
        <w:rPr>
          <w:b w:val="0"/>
        </w:rPr>
      </w:pPr>
    </w:p>
    <w:p w:rsidR="009B3D1E" w:rsidRDefault="009B3D1E" w:rsidP="00D377B3">
      <w:pPr>
        <w:pStyle w:val="BodyText2"/>
        <w:rPr>
          <w:b w:val="0"/>
        </w:rPr>
      </w:pPr>
    </w:p>
    <w:p w:rsidR="009B3D1E" w:rsidRDefault="009B3D1E" w:rsidP="00D377B3">
      <w:pPr>
        <w:pStyle w:val="BodyText2"/>
        <w:rPr>
          <w:b w:val="0"/>
        </w:rPr>
      </w:pPr>
    </w:p>
    <w:p w:rsidR="009B3D1E" w:rsidRPr="00A819E4" w:rsidRDefault="009B3D1E" w:rsidP="00D377B3">
      <w:pPr>
        <w:pStyle w:val="BodyText2"/>
        <w:rPr>
          <w:b w:val="0"/>
        </w:rPr>
      </w:pPr>
    </w:p>
    <w:p w:rsidR="00D377B3" w:rsidRPr="00AC09C7" w:rsidRDefault="00D377B3" w:rsidP="00D377B3">
      <w:pPr>
        <w:pStyle w:val="BodyText2"/>
        <w:rPr>
          <w:b w:val="0"/>
        </w:rPr>
      </w:pPr>
      <w:r w:rsidRPr="00A819E4">
        <w:rPr>
          <w:b w:val="0"/>
        </w:rPr>
        <w:t>Signature of the Tenderer</w:t>
      </w:r>
      <w:r w:rsidR="00AA3D31">
        <w:rPr>
          <w:b w:val="0"/>
        </w:rPr>
        <w:tab/>
      </w:r>
      <w:r w:rsidR="00AA3D31">
        <w:rPr>
          <w:b w:val="0"/>
        </w:rPr>
        <w:tab/>
      </w:r>
      <w:r w:rsidR="00AA3D31">
        <w:rPr>
          <w:b w:val="0"/>
        </w:rPr>
        <w:tab/>
      </w:r>
      <w:r w:rsidR="00AA3D31">
        <w:rPr>
          <w:b w:val="0"/>
        </w:rPr>
        <w:tab/>
      </w:r>
      <w:r w:rsidR="00AA3D31">
        <w:rPr>
          <w:b w:val="0"/>
        </w:rPr>
        <w:tab/>
      </w:r>
      <w:r w:rsidR="00AA3D31" w:rsidRPr="00AC09C7">
        <w:rPr>
          <w:b w:val="0"/>
        </w:rPr>
        <w:t xml:space="preserve">     </w:t>
      </w:r>
      <w:r w:rsidR="00AA3D31" w:rsidRPr="00124CC0">
        <w:rPr>
          <w:rFonts w:ascii="Bookman Old Style" w:hAnsi="Bookman Old Style"/>
        </w:rPr>
        <w:t>Divisional Engineer Electrical,</w:t>
      </w:r>
    </w:p>
    <w:p w:rsidR="00AA3D31" w:rsidRPr="00AC09C7" w:rsidRDefault="00D377B3" w:rsidP="00AA3D31">
      <w:pPr>
        <w:pStyle w:val="NoSpacing"/>
        <w:rPr>
          <w:rFonts w:ascii="Bookman Old Style" w:hAnsi="Bookman Old Style"/>
          <w:b/>
        </w:rPr>
      </w:pPr>
      <w:r w:rsidRPr="00AC09C7">
        <w:rPr>
          <w:b/>
        </w:rPr>
        <w:t>With SEAL</w:t>
      </w:r>
      <w:r w:rsidR="0090373B" w:rsidRPr="00AC09C7">
        <w:rPr>
          <w:b/>
        </w:rPr>
        <w:tab/>
      </w:r>
      <w:r w:rsidR="0090373B" w:rsidRPr="00AC09C7">
        <w:rPr>
          <w:b/>
        </w:rPr>
        <w:tab/>
      </w:r>
      <w:r w:rsidR="0090373B" w:rsidRPr="00AC09C7">
        <w:rPr>
          <w:b/>
        </w:rPr>
        <w:tab/>
      </w:r>
      <w:r w:rsidR="0090373B" w:rsidRPr="00AC09C7">
        <w:rPr>
          <w:b/>
        </w:rPr>
        <w:tab/>
      </w:r>
      <w:r w:rsidR="0090373B" w:rsidRPr="00AC09C7">
        <w:rPr>
          <w:b/>
        </w:rPr>
        <w:tab/>
      </w:r>
      <w:r w:rsidR="0090373B" w:rsidRPr="00AC09C7">
        <w:rPr>
          <w:b/>
        </w:rPr>
        <w:tab/>
      </w:r>
      <w:r w:rsidR="0090373B" w:rsidRPr="00AC09C7">
        <w:rPr>
          <w:b/>
        </w:rPr>
        <w:tab/>
      </w:r>
      <w:r w:rsidR="00AA3D31" w:rsidRPr="00AC09C7">
        <w:rPr>
          <w:b/>
        </w:rPr>
        <w:tab/>
        <w:t xml:space="preserve">          </w:t>
      </w:r>
      <w:r w:rsidR="00AA3D31" w:rsidRPr="00AC09C7">
        <w:rPr>
          <w:rFonts w:ascii="Bookman Old Style" w:hAnsi="Bookman Old Style"/>
          <w:b/>
        </w:rPr>
        <w:t xml:space="preserve">Master Plan, WCGH, </w:t>
      </w:r>
    </w:p>
    <w:p w:rsidR="00AA3D31" w:rsidRPr="00AC09C7" w:rsidRDefault="00AA3D31" w:rsidP="00AA3D31">
      <w:pPr>
        <w:pStyle w:val="NoSpacing"/>
        <w:ind w:left="5760" w:firstLine="720"/>
        <w:rPr>
          <w:rFonts w:ascii="Bookman Old Style" w:hAnsi="Bookman Old Style"/>
          <w:b/>
          <w:bCs/>
        </w:rPr>
      </w:pPr>
      <w:r w:rsidRPr="00AC09C7">
        <w:rPr>
          <w:rFonts w:ascii="Bookman Old Style" w:hAnsi="Bookman Old Style"/>
          <w:b/>
        </w:rPr>
        <w:t xml:space="preserve">          RR, Kukatpally, </w:t>
      </w:r>
    </w:p>
    <w:p w:rsidR="00D26994" w:rsidRPr="00AC09C7" w:rsidRDefault="00AA3D31" w:rsidP="00AA3D31">
      <w:pPr>
        <w:pStyle w:val="NoSpacing"/>
        <w:ind w:left="6480" w:right="-306"/>
        <w:rPr>
          <w:rFonts w:ascii="Bookman Old Style" w:hAnsi="Bookman Old Style"/>
          <w:b/>
        </w:rPr>
      </w:pPr>
      <w:r w:rsidRPr="00AC09C7">
        <w:rPr>
          <w:b/>
        </w:rPr>
        <w:t xml:space="preserve">      </w:t>
      </w:r>
      <w:r w:rsidR="0090373B" w:rsidRPr="00AC09C7">
        <w:rPr>
          <w:b/>
        </w:rPr>
        <w:t xml:space="preserve"> </w:t>
      </w:r>
      <w:r w:rsidR="00BF21CE">
        <w:rPr>
          <w:rFonts w:ascii="Bookman Old Style" w:hAnsi="Bookman Old Style"/>
          <w:b/>
        </w:rPr>
        <w:t>TG</w:t>
      </w:r>
      <w:r w:rsidR="0090373B" w:rsidRPr="00AC09C7">
        <w:rPr>
          <w:rFonts w:ascii="Bookman Old Style" w:hAnsi="Bookman Old Style"/>
          <w:b/>
        </w:rPr>
        <w:t>SPDCL/ Hyderabad</w:t>
      </w:r>
      <w:r w:rsidR="0090373B" w:rsidRPr="00AC09C7">
        <w:rPr>
          <w:b/>
        </w:rPr>
        <w:t>.</w:t>
      </w:r>
    </w:p>
    <w:p w:rsidR="009B3D1E" w:rsidRDefault="009B3D1E" w:rsidP="0090373B">
      <w:pPr>
        <w:pStyle w:val="BodyText2"/>
        <w:ind w:left="6480"/>
        <w:rPr>
          <w:b w:val="0"/>
        </w:rPr>
      </w:pPr>
    </w:p>
    <w:p w:rsidR="00FB62B1" w:rsidRDefault="00FB62B1" w:rsidP="0090373B">
      <w:pPr>
        <w:pStyle w:val="BodyText2"/>
        <w:ind w:left="6480"/>
        <w:rPr>
          <w:b w:val="0"/>
          <w:sz w:val="14"/>
        </w:rPr>
      </w:pPr>
    </w:p>
    <w:p w:rsidR="00EF0509" w:rsidRPr="00EF0509" w:rsidRDefault="00EF0509" w:rsidP="0090373B">
      <w:pPr>
        <w:pStyle w:val="BodyText2"/>
        <w:ind w:left="6480"/>
        <w:rPr>
          <w:b w:val="0"/>
          <w:sz w:val="12"/>
        </w:rPr>
      </w:pPr>
    </w:p>
    <w:p w:rsidR="00D26994" w:rsidRPr="00720C5F" w:rsidRDefault="00D26994" w:rsidP="00D26994">
      <w:pPr>
        <w:rPr>
          <w:b/>
        </w:rPr>
      </w:pPr>
      <w:r w:rsidRPr="00A819E4">
        <w:rPr>
          <w:bCs/>
          <w:sz w:val="22"/>
          <w:szCs w:val="22"/>
        </w:rPr>
        <w:t xml:space="preserve">                                                                                                                     </w:t>
      </w:r>
    </w:p>
    <w:sectPr w:rsidR="00D26994" w:rsidRPr="00720C5F" w:rsidSect="00692400">
      <w:headerReference w:type="default" r:id="rId11"/>
      <w:footerReference w:type="default" r:id="rId12"/>
      <w:pgSz w:w="11909" w:h="16834" w:code="9"/>
      <w:pgMar w:top="568" w:right="1109" w:bottom="9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ECB" w:rsidRDefault="00360ECB">
      <w:r>
        <w:separator/>
      </w:r>
    </w:p>
  </w:endnote>
  <w:endnote w:type="continuationSeparator" w:id="1">
    <w:p w:rsidR="00360ECB" w:rsidRDefault="00360E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76412"/>
      <w:docPartObj>
        <w:docPartGallery w:val="Page Numbers (Bottom of Page)"/>
        <w:docPartUnique/>
      </w:docPartObj>
    </w:sdtPr>
    <w:sdtContent>
      <w:p w:rsidR="00083426" w:rsidRDefault="00C41407">
        <w:pPr>
          <w:pStyle w:val="Footer"/>
          <w:jc w:val="center"/>
        </w:pPr>
        <w:fldSimple w:instr=" PAGE   \* MERGEFORMAT ">
          <w:r w:rsidR="0040750A">
            <w:rPr>
              <w:noProof/>
            </w:rPr>
            <w:t>1</w:t>
          </w:r>
        </w:fldSimple>
      </w:p>
    </w:sdtContent>
  </w:sdt>
  <w:p w:rsidR="00083426" w:rsidRDefault="00083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ECB" w:rsidRDefault="00360ECB">
      <w:r>
        <w:separator/>
      </w:r>
    </w:p>
  </w:footnote>
  <w:footnote w:type="continuationSeparator" w:id="1">
    <w:p w:rsidR="00360ECB" w:rsidRDefault="00360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426" w:rsidRDefault="00083426">
    <w:pPr>
      <w:pStyle w:val="Header"/>
      <w:framePr w:wrap="auto" w:vAnchor="text" w:hAnchor="margin" w:xAlign="center" w:y="1"/>
      <w:rPr>
        <w:rStyle w:val="PageNumber"/>
      </w:rPr>
    </w:pPr>
  </w:p>
  <w:p w:rsidR="00083426" w:rsidRDefault="00083426" w:rsidP="004A3F3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0CDC7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0"/>
    <w:multiLevelType w:val="singleLevel"/>
    <w:tmpl w:val="00000010"/>
    <w:name w:val="WW8Num125"/>
    <w:lvl w:ilvl="0">
      <w:start w:val="1"/>
      <w:numFmt w:val="lowerLetter"/>
      <w:lvlText w:val="%1."/>
      <w:lvlJc w:val="left"/>
      <w:pPr>
        <w:tabs>
          <w:tab w:val="num" w:pos="1440"/>
        </w:tabs>
        <w:ind w:left="1440" w:hanging="360"/>
      </w:pPr>
    </w:lvl>
  </w:abstractNum>
  <w:abstractNum w:abstractNumId="2">
    <w:nsid w:val="0000001F"/>
    <w:multiLevelType w:val="singleLevel"/>
    <w:tmpl w:val="0000001F"/>
    <w:name w:val="WW8Num215"/>
    <w:lvl w:ilvl="0">
      <w:start w:val="1"/>
      <w:numFmt w:val="decimal"/>
      <w:lvlText w:val="%1."/>
      <w:lvlJc w:val="left"/>
      <w:pPr>
        <w:tabs>
          <w:tab w:val="num" w:pos="720"/>
        </w:tabs>
        <w:ind w:left="720" w:hanging="360"/>
      </w:pPr>
    </w:lvl>
  </w:abstractNum>
  <w:abstractNum w:abstractNumId="3">
    <w:nsid w:val="00000038"/>
    <w:multiLevelType w:val="multilevel"/>
    <w:tmpl w:val="00000038"/>
    <w:name w:val="WW8Num3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41"/>
    <w:multiLevelType w:val="singleLevel"/>
    <w:tmpl w:val="00000041"/>
    <w:name w:val="WW8Num412"/>
    <w:lvl w:ilvl="0">
      <w:start w:val="1"/>
      <w:numFmt w:val="lowerLetter"/>
      <w:lvlText w:val="%1."/>
      <w:lvlJc w:val="left"/>
      <w:pPr>
        <w:tabs>
          <w:tab w:val="num" w:pos="1440"/>
        </w:tabs>
        <w:ind w:left="1440" w:hanging="360"/>
      </w:pPr>
    </w:lvl>
  </w:abstractNum>
  <w:abstractNum w:abstractNumId="5">
    <w:nsid w:val="0000005B"/>
    <w:multiLevelType w:val="singleLevel"/>
    <w:tmpl w:val="0000005B"/>
    <w:name w:val="WW8Num580"/>
    <w:lvl w:ilvl="0">
      <w:start w:val="1"/>
      <w:numFmt w:val="decimal"/>
      <w:lvlText w:val="%1."/>
      <w:lvlJc w:val="left"/>
      <w:pPr>
        <w:tabs>
          <w:tab w:val="num" w:pos="720"/>
        </w:tabs>
        <w:ind w:left="720" w:hanging="360"/>
      </w:pPr>
    </w:lvl>
  </w:abstractNum>
  <w:abstractNum w:abstractNumId="6">
    <w:nsid w:val="00000080"/>
    <w:multiLevelType w:val="singleLevel"/>
    <w:tmpl w:val="00000080"/>
    <w:name w:val="WW8Num764"/>
    <w:lvl w:ilvl="0">
      <w:start w:val="1"/>
      <w:numFmt w:val="lowerLetter"/>
      <w:lvlText w:val="%1."/>
      <w:lvlJc w:val="left"/>
      <w:pPr>
        <w:tabs>
          <w:tab w:val="num" w:pos="1440"/>
        </w:tabs>
        <w:ind w:left="1440" w:hanging="360"/>
      </w:pPr>
    </w:lvl>
  </w:abstractNum>
  <w:abstractNum w:abstractNumId="7">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8">
    <w:nsid w:val="066C7E80"/>
    <w:multiLevelType w:val="multilevel"/>
    <w:tmpl w:val="27CC04A6"/>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C45617E"/>
    <w:multiLevelType w:val="hybridMultilevel"/>
    <w:tmpl w:val="2EB66690"/>
    <w:lvl w:ilvl="0" w:tplc="2A56B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ED9461C"/>
    <w:multiLevelType w:val="hybridMultilevel"/>
    <w:tmpl w:val="5C92C99C"/>
    <w:lvl w:ilvl="0" w:tplc="FFFFFFFF">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2">
    <w:nsid w:val="59F711B8"/>
    <w:multiLevelType w:val="hybridMultilevel"/>
    <w:tmpl w:val="0D06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8C452FF"/>
    <w:multiLevelType w:val="hybridMultilevel"/>
    <w:tmpl w:val="47306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9"/>
  </w:num>
  <w:num w:numId="5">
    <w:abstractNumId w:val="14"/>
  </w:num>
  <w:num w:numId="6">
    <w:abstractNumId w:val="10"/>
  </w:num>
  <w:num w:numId="7">
    <w:abstractNumId w:val="13"/>
  </w:num>
  <w:num w:numId="8">
    <w:abstractNumId w:val="7"/>
    <w:lvlOverride w:ilvl="0">
      <w:lvl w:ilvl="0">
        <w:numFmt w:val="bullet"/>
        <w:lvlText w:val="·"/>
        <w:lvlJc w:val="left"/>
        <w:pPr>
          <w:tabs>
            <w:tab w:val="num" w:pos="360"/>
          </w:tabs>
          <w:ind w:left="1584" w:hanging="360"/>
        </w:pPr>
        <w:rPr>
          <w:rFonts w:ascii="Symbol" w:hAnsi="Symbol" w:cs="Symbol"/>
          <w:snapToGrid/>
          <w:sz w:val="22"/>
          <w:szCs w:val="22"/>
        </w:rPr>
      </w:lvl>
    </w:lvlOverride>
  </w:num>
  <w:num w:numId="9">
    <w:abstractNumId w:val="12"/>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31239"/>
    <w:rsid w:val="00000DE7"/>
    <w:rsid w:val="0000256D"/>
    <w:rsid w:val="00002BED"/>
    <w:rsid w:val="00003969"/>
    <w:rsid w:val="0000398C"/>
    <w:rsid w:val="000046CF"/>
    <w:rsid w:val="00005BFE"/>
    <w:rsid w:val="000063AF"/>
    <w:rsid w:val="00006839"/>
    <w:rsid w:val="00007504"/>
    <w:rsid w:val="00010C2E"/>
    <w:rsid w:val="00010D8B"/>
    <w:rsid w:val="000125D5"/>
    <w:rsid w:val="00013EA2"/>
    <w:rsid w:val="00015227"/>
    <w:rsid w:val="000161AA"/>
    <w:rsid w:val="00016EB3"/>
    <w:rsid w:val="000177AD"/>
    <w:rsid w:val="000200ED"/>
    <w:rsid w:val="0002056D"/>
    <w:rsid w:val="00021630"/>
    <w:rsid w:val="00022349"/>
    <w:rsid w:val="00023D4A"/>
    <w:rsid w:val="0002402E"/>
    <w:rsid w:val="0002436F"/>
    <w:rsid w:val="0002507B"/>
    <w:rsid w:val="0002516A"/>
    <w:rsid w:val="00025AA1"/>
    <w:rsid w:val="00026224"/>
    <w:rsid w:val="00026DFC"/>
    <w:rsid w:val="00027A47"/>
    <w:rsid w:val="00027BEB"/>
    <w:rsid w:val="000305F8"/>
    <w:rsid w:val="0003254C"/>
    <w:rsid w:val="00034ED3"/>
    <w:rsid w:val="00034F96"/>
    <w:rsid w:val="00036B30"/>
    <w:rsid w:val="00037B96"/>
    <w:rsid w:val="00040C98"/>
    <w:rsid w:val="00043F93"/>
    <w:rsid w:val="0004561E"/>
    <w:rsid w:val="00045D1D"/>
    <w:rsid w:val="00045FE4"/>
    <w:rsid w:val="0004635C"/>
    <w:rsid w:val="00050383"/>
    <w:rsid w:val="00050BBA"/>
    <w:rsid w:val="00051127"/>
    <w:rsid w:val="00052897"/>
    <w:rsid w:val="000533BD"/>
    <w:rsid w:val="0006083E"/>
    <w:rsid w:val="00060B79"/>
    <w:rsid w:val="00060B9B"/>
    <w:rsid w:val="000626AF"/>
    <w:rsid w:val="00063529"/>
    <w:rsid w:val="00064697"/>
    <w:rsid w:val="00064E9E"/>
    <w:rsid w:val="00064F1F"/>
    <w:rsid w:val="000658EE"/>
    <w:rsid w:val="00065DB1"/>
    <w:rsid w:val="00067534"/>
    <w:rsid w:val="00067A2D"/>
    <w:rsid w:val="00070104"/>
    <w:rsid w:val="00071181"/>
    <w:rsid w:val="00072DDC"/>
    <w:rsid w:val="000733FE"/>
    <w:rsid w:val="0007503F"/>
    <w:rsid w:val="00077E71"/>
    <w:rsid w:val="00080FB6"/>
    <w:rsid w:val="000810C5"/>
    <w:rsid w:val="00081782"/>
    <w:rsid w:val="0008221E"/>
    <w:rsid w:val="00083426"/>
    <w:rsid w:val="0008364E"/>
    <w:rsid w:val="00084AB2"/>
    <w:rsid w:val="00085281"/>
    <w:rsid w:val="00085518"/>
    <w:rsid w:val="000876DD"/>
    <w:rsid w:val="000878B5"/>
    <w:rsid w:val="000900DE"/>
    <w:rsid w:val="00090EFB"/>
    <w:rsid w:val="000915AF"/>
    <w:rsid w:val="00091655"/>
    <w:rsid w:val="00092DA2"/>
    <w:rsid w:val="00097DF2"/>
    <w:rsid w:val="000A1D30"/>
    <w:rsid w:val="000A2AC1"/>
    <w:rsid w:val="000A2BEF"/>
    <w:rsid w:val="000A2EEB"/>
    <w:rsid w:val="000A42DA"/>
    <w:rsid w:val="000A4857"/>
    <w:rsid w:val="000A4D8C"/>
    <w:rsid w:val="000A5F74"/>
    <w:rsid w:val="000A73DE"/>
    <w:rsid w:val="000A7711"/>
    <w:rsid w:val="000A78DD"/>
    <w:rsid w:val="000B1535"/>
    <w:rsid w:val="000B55DB"/>
    <w:rsid w:val="000B59B1"/>
    <w:rsid w:val="000B691D"/>
    <w:rsid w:val="000B69FE"/>
    <w:rsid w:val="000B6D43"/>
    <w:rsid w:val="000B730F"/>
    <w:rsid w:val="000C0B5A"/>
    <w:rsid w:val="000C0DB8"/>
    <w:rsid w:val="000C0FA8"/>
    <w:rsid w:val="000C1EFD"/>
    <w:rsid w:val="000C2595"/>
    <w:rsid w:val="000C3AE4"/>
    <w:rsid w:val="000C60DA"/>
    <w:rsid w:val="000C6BB7"/>
    <w:rsid w:val="000D0308"/>
    <w:rsid w:val="000D0DF5"/>
    <w:rsid w:val="000D198F"/>
    <w:rsid w:val="000D21B1"/>
    <w:rsid w:val="000D294F"/>
    <w:rsid w:val="000D2B57"/>
    <w:rsid w:val="000D3C6F"/>
    <w:rsid w:val="000D3F84"/>
    <w:rsid w:val="000D43C8"/>
    <w:rsid w:val="000D4FE9"/>
    <w:rsid w:val="000D69CE"/>
    <w:rsid w:val="000E0EDC"/>
    <w:rsid w:val="000E107D"/>
    <w:rsid w:val="000E1961"/>
    <w:rsid w:val="000E2452"/>
    <w:rsid w:val="000E313F"/>
    <w:rsid w:val="000E3942"/>
    <w:rsid w:val="000E4B56"/>
    <w:rsid w:val="000E5A49"/>
    <w:rsid w:val="000E6CD9"/>
    <w:rsid w:val="000E6EBF"/>
    <w:rsid w:val="000E7569"/>
    <w:rsid w:val="000E7832"/>
    <w:rsid w:val="000F37A1"/>
    <w:rsid w:val="000F59E7"/>
    <w:rsid w:val="000F6FA1"/>
    <w:rsid w:val="000F7B46"/>
    <w:rsid w:val="00100C5F"/>
    <w:rsid w:val="00100DE4"/>
    <w:rsid w:val="0010301E"/>
    <w:rsid w:val="0010305C"/>
    <w:rsid w:val="001037C6"/>
    <w:rsid w:val="001052B2"/>
    <w:rsid w:val="00105694"/>
    <w:rsid w:val="00106E62"/>
    <w:rsid w:val="00107BE0"/>
    <w:rsid w:val="00107FAD"/>
    <w:rsid w:val="00111BC0"/>
    <w:rsid w:val="0011208D"/>
    <w:rsid w:val="001129C8"/>
    <w:rsid w:val="00112ED7"/>
    <w:rsid w:val="00113058"/>
    <w:rsid w:val="0011316A"/>
    <w:rsid w:val="0011492F"/>
    <w:rsid w:val="00114D38"/>
    <w:rsid w:val="00115A61"/>
    <w:rsid w:val="0012154A"/>
    <w:rsid w:val="00121DEE"/>
    <w:rsid w:val="00122AD1"/>
    <w:rsid w:val="00124556"/>
    <w:rsid w:val="00124CC0"/>
    <w:rsid w:val="00124F59"/>
    <w:rsid w:val="001254FF"/>
    <w:rsid w:val="001306D6"/>
    <w:rsid w:val="001312D3"/>
    <w:rsid w:val="0013139E"/>
    <w:rsid w:val="001328E0"/>
    <w:rsid w:val="00132A21"/>
    <w:rsid w:val="0013348A"/>
    <w:rsid w:val="00135114"/>
    <w:rsid w:val="001354D4"/>
    <w:rsid w:val="0013570D"/>
    <w:rsid w:val="00136CCE"/>
    <w:rsid w:val="00140306"/>
    <w:rsid w:val="001408A5"/>
    <w:rsid w:val="00143294"/>
    <w:rsid w:val="00143997"/>
    <w:rsid w:val="00143C69"/>
    <w:rsid w:val="00143CC7"/>
    <w:rsid w:val="001440BA"/>
    <w:rsid w:val="00144E2E"/>
    <w:rsid w:val="00144F4A"/>
    <w:rsid w:val="00150350"/>
    <w:rsid w:val="001513B3"/>
    <w:rsid w:val="00154C5C"/>
    <w:rsid w:val="00155348"/>
    <w:rsid w:val="0015590E"/>
    <w:rsid w:val="0015677F"/>
    <w:rsid w:val="00162F85"/>
    <w:rsid w:val="001660A9"/>
    <w:rsid w:val="00166575"/>
    <w:rsid w:val="00166764"/>
    <w:rsid w:val="001669C0"/>
    <w:rsid w:val="00167720"/>
    <w:rsid w:val="00170A04"/>
    <w:rsid w:val="00170E44"/>
    <w:rsid w:val="0017113D"/>
    <w:rsid w:val="00173886"/>
    <w:rsid w:val="00173E35"/>
    <w:rsid w:val="00174997"/>
    <w:rsid w:val="00175116"/>
    <w:rsid w:val="001752F8"/>
    <w:rsid w:val="0017551C"/>
    <w:rsid w:val="00176034"/>
    <w:rsid w:val="0017608A"/>
    <w:rsid w:val="00177CA1"/>
    <w:rsid w:val="00177D48"/>
    <w:rsid w:val="00177FDF"/>
    <w:rsid w:val="00180C4B"/>
    <w:rsid w:val="00180F95"/>
    <w:rsid w:val="0018115E"/>
    <w:rsid w:val="00182A13"/>
    <w:rsid w:val="00182B77"/>
    <w:rsid w:val="00182D4C"/>
    <w:rsid w:val="00182DE8"/>
    <w:rsid w:val="001830C8"/>
    <w:rsid w:val="001843A2"/>
    <w:rsid w:val="00184977"/>
    <w:rsid w:val="00184C01"/>
    <w:rsid w:val="00184EF5"/>
    <w:rsid w:val="00186C4F"/>
    <w:rsid w:val="0019010B"/>
    <w:rsid w:val="001904F7"/>
    <w:rsid w:val="00192025"/>
    <w:rsid w:val="0019230C"/>
    <w:rsid w:val="00194323"/>
    <w:rsid w:val="0019546F"/>
    <w:rsid w:val="001972E7"/>
    <w:rsid w:val="001A03A1"/>
    <w:rsid w:val="001A0490"/>
    <w:rsid w:val="001A063E"/>
    <w:rsid w:val="001A0949"/>
    <w:rsid w:val="001A18CD"/>
    <w:rsid w:val="001A1EEF"/>
    <w:rsid w:val="001A1F38"/>
    <w:rsid w:val="001A2B96"/>
    <w:rsid w:val="001A2E22"/>
    <w:rsid w:val="001A48C1"/>
    <w:rsid w:val="001A4CB8"/>
    <w:rsid w:val="001B0BF3"/>
    <w:rsid w:val="001B1AEB"/>
    <w:rsid w:val="001B200B"/>
    <w:rsid w:val="001B3195"/>
    <w:rsid w:val="001B4692"/>
    <w:rsid w:val="001B6274"/>
    <w:rsid w:val="001C0523"/>
    <w:rsid w:val="001C20F4"/>
    <w:rsid w:val="001C2372"/>
    <w:rsid w:val="001C2C31"/>
    <w:rsid w:val="001C394D"/>
    <w:rsid w:val="001C73BF"/>
    <w:rsid w:val="001D08AA"/>
    <w:rsid w:val="001D3A03"/>
    <w:rsid w:val="001D4235"/>
    <w:rsid w:val="001D442A"/>
    <w:rsid w:val="001D4DA7"/>
    <w:rsid w:val="001D575C"/>
    <w:rsid w:val="001D5F0E"/>
    <w:rsid w:val="001D7DF5"/>
    <w:rsid w:val="001E0647"/>
    <w:rsid w:val="001E0F1F"/>
    <w:rsid w:val="001E0F5E"/>
    <w:rsid w:val="001E3472"/>
    <w:rsid w:val="001E4618"/>
    <w:rsid w:val="001E4C63"/>
    <w:rsid w:val="001E4EBA"/>
    <w:rsid w:val="001E63EB"/>
    <w:rsid w:val="001E769E"/>
    <w:rsid w:val="001F067E"/>
    <w:rsid w:val="001F18FE"/>
    <w:rsid w:val="001F2610"/>
    <w:rsid w:val="001F29F5"/>
    <w:rsid w:val="001F2BF4"/>
    <w:rsid w:val="001F2C2A"/>
    <w:rsid w:val="001F2CCA"/>
    <w:rsid w:val="001F357C"/>
    <w:rsid w:val="001F4C21"/>
    <w:rsid w:val="001F62F1"/>
    <w:rsid w:val="001F63A7"/>
    <w:rsid w:val="001F7F11"/>
    <w:rsid w:val="00200ED2"/>
    <w:rsid w:val="002015DB"/>
    <w:rsid w:val="002023CC"/>
    <w:rsid w:val="002023FE"/>
    <w:rsid w:val="0020249F"/>
    <w:rsid w:val="00204168"/>
    <w:rsid w:val="002044DB"/>
    <w:rsid w:val="00204E1E"/>
    <w:rsid w:val="00206CCB"/>
    <w:rsid w:val="002072A2"/>
    <w:rsid w:val="002105D3"/>
    <w:rsid w:val="0021253D"/>
    <w:rsid w:val="00212592"/>
    <w:rsid w:val="00212E7C"/>
    <w:rsid w:val="00213E87"/>
    <w:rsid w:val="00214C2A"/>
    <w:rsid w:val="0021605B"/>
    <w:rsid w:val="00216418"/>
    <w:rsid w:val="00216B9D"/>
    <w:rsid w:val="00217B38"/>
    <w:rsid w:val="002204AD"/>
    <w:rsid w:val="00220F5A"/>
    <w:rsid w:val="0022148E"/>
    <w:rsid w:val="00221E45"/>
    <w:rsid w:val="00221E50"/>
    <w:rsid w:val="002222C2"/>
    <w:rsid w:val="00222AD7"/>
    <w:rsid w:val="00222E06"/>
    <w:rsid w:val="00223A3E"/>
    <w:rsid w:val="00223ED2"/>
    <w:rsid w:val="0022481C"/>
    <w:rsid w:val="00226707"/>
    <w:rsid w:val="00230031"/>
    <w:rsid w:val="0023359B"/>
    <w:rsid w:val="0023432E"/>
    <w:rsid w:val="00234807"/>
    <w:rsid w:val="00235CEA"/>
    <w:rsid w:val="00236343"/>
    <w:rsid w:val="00236B05"/>
    <w:rsid w:val="002376A2"/>
    <w:rsid w:val="00241510"/>
    <w:rsid w:val="00241914"/>
    <w:rsid w:val="0024198A"/>
    <w:rsid w:val="00242220"/>
    <w:rsid w:val="002422E2"/>
    <w:rsid w:val="00242AF6"/>
    <w:rsid w:val="00243B2B"/>
    <w:rsid w:val="002443B2"/>
    <w:rsid w:val="002444BA"/>
    <w:rsid w:val="00244AC3"/>
    <w:rsid w:val="0024568A"/>
    <w:rsid w:val="00246DEC"/>
    <w:rsid w:val="002478D8"/>
    <w:rsid w:val="002479D3"/>
    <w:rsid w:val="00254235"/>
    <w:rsid w:val="00254942"/>
    <w:rsid w:val="002562BD"/>
    <w:rsid w:val="00256F64"/>
    <w:rsid w:val="00260320"/>
    <w:rsid w:val="00262156"/>
    <w:rsid w:val="0026278C"/>
    <w:rsid w:val="0026468E"/>
    <w:rsid w:val="00271D76"/>
    <w:rsid w:val="00272B7C"/>
    <w:rsid w:val="0027499E"/>
    <w:rsid w:val="00277528"/>
    <w:rsid w:val="00277F04"/>
    <w:rsid w:val="00280268"/>
    <w:rsid w:val="0028108E"/>
    <w:rsid w:val="00281CA7"/>
    <w:rsid w:val="00282ECF"/>
    <w:rsid w:val="00283CD4"/>
    <w:rsid w:val="00284283"/>
    <w:rsid w:val="00284D8D"/>
    <w:rsid w:val="00286616"/>
    <w:rsid w:val="00287F9E"/>
    <w:rsid w:val="00292290"/>
    <w:rsid w:val="002943C3"/>
    <w:rsid w:val="002952B8"/>
    <w:rsid w:val="00295EB9"/>
    <w:rsid w:val="002A1657"/>
    <w:rsid w:val="002A22A1"/>
    <w:rsid w:val="002A3948"/>
    <w:rsid w:val="002A51A0"/>
    <w:rsid w:val="002A5B40"/>
    <w:rsid w:val="002A5D86"/>
    <w:rsid w:val="002A5E2A"/>
    <w:rsid w:val="002B060C"/>
    <w:rsid w:val="002B1F2B"/>
    <w:rsid w:val="002B268B"/>
    <w:rsid w:val="002B3DB3"/>
    <w:rsid w:val="002B400C"/>
    <w:rsid w:val="002B42CA"/>
    <w:rsid w:val="002B4E82"/>
    <w:rsid w:val="002B5687"/>
    <w:rsid w:val="002B63F5"/>
    <w:rsid w:val="002B69CC"/>
    <w:rsid w:val="002B7317"/>
    <w:rsid w:val="002B74C8"/>
    <w:rsid w:val="002C18F7"/>
    <w:rsid w:val="002C1A59"/>
    <w:rsid w:val="002C231D"/>
    <w:rsid w:val="002C3485"/>
    <w:rsid w:val="002C3B35"/>
    <w:rsid w:val="002C4324"/>
    <w:rsid w:val="002C4ADF"/>
    <w:rsid w:val="002D1739"/>
    <w:rsid w:val="002D379B"/>
    <w:rsid w:val="002D5635"/>
    <w:rsid w:val="002D6F8D"/>
    <w:rsid w:val="002D777B"/>
    <w:rsid w:val="002E0762"/>
    <w:rsid w:val="002E0772"/>
    <w:rsid w:val="002E0857"/>
    <w:rsid w:val="002E1CEC"/>
    <w:rsid w:val="002E1DA0"/>
    <w:rsid w:val="002E385E"/>
    <w:rsid w:val="002E3948"/>
    <w:rsid w:val="002E3C2F"/>
    <w:rsid w:val="002E4CAB"/>
    <w:rsid w:val="002E6071"/>
    <w:rsid w:val="002E7621"/>
    <w:rsid w:val="002F0D2E"/>
    <w:rsid w:val="002F11B4"/>
    <w:rsid w:val="002F11ED"/>
    <w:rsid w:val="002F2CB5"/>
    <w:rsid w:val="002F3059"/>
    <w:rsid w:val="002F44FB"/>
    <w:rsid w:val="002F492F"/>
    <w:rsid w:val="002F4C5E"/>
    <w:rsid w:val="002F507D"/>
    <w:rsid w:val="002F6078"/>
    <w:rsid w:val="002F6AD9"/>
    <w:rsid w:val="002F7325"/>
    <w:rsid w:val="002F7491"/>
    <w:rsid w:val="003010EB"/>
    <w:rsid w:val="00301B4E"/>
    <w:rsid w:val="00302500"/>
    <w:rsid w:val="00305040"/>
    <w:rsid w:val="00305383"/>
    <w:rsid w:val="00305760"/>
    <w:rsid w:val="003059A4"/>
    <w:rsid w:val="0030632E"/>
    <w:rsid w:val="00306877"/>
    <w:rsid w:val="0031177F"/>
    <w:rsid w:val="00313A29"/>
    <w:rsid w:val="00314B2D"/>
    <w:rsid w:val="00316400"/>
    <w:rsid w:val="0031724F"/>
    <w:rsid w:val="00317787"/>
    <w:rsid w:val="003178D4"/>
    <w:rsid w:val="00322346"/>
    <w:rsid w:val="00322BEC"/>
    <w:rsid w:val="00323662"/>
    <w:rsid w:val="003237F5"/>
    <w:rsid w:val="003263E1"/>
    <w:rsid w:val="00327DD3"/>
    <w:rsid w:val="00330622"/>
    <w:rsid w:val="00331018"/>
    <w:rsid w:val="00332381"/>
    <w:rsid w:val="00332601"/>
    <w:rsid w:val="00332CD4"/>
    <w:rsid w:val="003340C4"/>
    <w:rsid w:val="00334579"/>
    <w:rsid w:val="00335A5E"/>
    <w:rsid w:val="003379F4"/>
    <w:rsid w:val="0034029D"/>
    <w:rsid w:val="00341474"/>
    <w:rsid w:val="0034219F"/>
    <w:rsid w:val="00344048"/>
    <w:rsid w:val="00345417"/>
    <w:rsid w:val="0034699F"/>
    <w:rsid w:val="00346EA7"/>
    <w:rsid w:val="00347EFC"/>
    <w:rsid w:val="003509EA"/>
    <w:rsid w:val="00350F27"/>
    <w:rsid w:val="003516E7"/>
    <w:rsid w:val="003541DF"/>
    <w:rsid w:val="00355CE4"/>
    <w:rsid w:val="00355F56"/>
    <w:rsid w:val="00360ECB"/>
    <w:rsid w:val="00361615"/>
    <w:rsid w:val="00361A78"/>
    <w:rsid w:val="003621E0"/>
    <w:rsid w:val="00362F41"/>
    <w:rsid w:val="003631F7"/>
    <w:rsid w:val="00363B1E"/>
    <w:rsid w:val="00363FAC"/>
    <w:rsid w:val="003646D8"/>
    <w:rsid w:val="00364716"/>
    <w:rsid w:val="003656D1"/>
    <w:rsid w:val="00366875"/>
    <w:rsid w:val="003674F8"/>
    <w:rsid w:val="00367A85"/>
    <w:rsid w:val="00367F91"/>
    <w:rsid w:val="003707D8"/>
    <w:rsid w:val="00370886"/>
    <w:rsid w:val="00370AFE"/>
    <w:rsid w:val="00371530"/>
    <w:rsid w:val="0037185F"/>
    <w:rsid w:val="00371AC6"/>
    <w:rsid w:val="00372724"/>
    <w:rsid w:val="0037422F"/>
    <w:rsid w:val="00375CE7"/>
    <w:rsid w:val="003770FC"/>
    <w:rsid w:val="00377416"/>
    <w:rsid w:val="00377EC8"/>
    <w:rsid w:val="00380A91"/>
    <w:rsid w:val="00380E44"/>
    <w:rsid w:val="00384DAA"/>
    <w:rsid w:val="003852BD"/>
    <w:rsid w:val="0038550F"/>
    <w:rsid w:val="00385999"/>
    <w:rsid w:val="003866BA"/>
    <w:rsid w:val="00386C16"/>
    <w:rsid w:val="00386F84"/>
    <w:rsid w:val="00387206"/>
    <w:rsid w:val="0038744B"/>
    <w:rsid w:val="0039012E"/>
    <w:rsid w:val="00390A19"/>
    <w:rsid w:val="00390EEC"/>
    <w:rsid w:val="00391792"/>
    <w:rsid w:val="0039385F"/>
    <w:rsid w:val="003946C5"/>
    <w:rsid w:val="0039533D"/>
    <w:rsid w:val="00395CB7"/>
    <w:rsid w:val="003978AF"/>
    <w:rsid w:val="00397D14"/>
    <w:rsid w:val="003A1423"/>
    <w:rsid w:val="003A1EC0"/>
    <w:rsid w:val="003A2CF7"/>
    <w:rsid w:val="003A2F2D"/>
    <w:rsid w:val="003A351D"/>
    <w:rsid w:val="003A4C5A"/>
    <w:rsid w:val="003A51F2"/>
    <w:rsid w:val="003A544A"/>
    <w:rsid w:val="003A572B"/>
    <w:rsid w:val="003B0760"/>
    <w:rsid w:val="003B12A2"/>
    <w:rsid w:val="003B24E3"/>
    <w:rsid w:val="003B2742"/>
    <w:rsid w:val="003B3CD7"/>
    <w:rsid w:val="003C0338"/>
    <w:rsid w:val="003C0E09"/>
    <w:rsid w:val="003C1409"/>
    <w:rsid w:val="003C1428"/>
    <w:rsid w:val="003C2BF9"/>
    <w:rsid w:val="003C2D38"/>
    <w:rsid w:val="003C3E18"/>
    <w:rsid w:val="003C6064"/>
    <w:rsid w:val="003C624B"/>
    <w:rsid w:val="003C7A0C"/>
    <w:rsid w:val="003D2337"/>
    <w:rsid w:val="003D3A65"/>
    <w:rsid w:val="003D402C"/>
    <w:rsid w:val="003D5A22"/>
    <w:rsid w:val="003D5E43"/>
    <w:rsid w:val="003D6E34"/>
    <w:rsid w:val="003D71D1"/>
    <w:rsid w:val="003E2422"/>
    <w:rsid w:val="003E4E60"/>
    <w:rsid w:val="003E5829"/>
    <w:rsid w:val="003E6956"/>
    <w:rsid w:val="003F08FC"/>
    <w:rsid w:val="003F0A5E"/>
    <w:rsid w:val="003F44A2"/>
    <w:rsid w:val="003F44AF"/>
    <w:rsid w:val="003F4E2A"/>
    <w:rsid w:val="003F5A52"/>
    <w:rsid w:val="003F6866"/>
    <w:rsid w:val="003F689F"/>
    <w:rsid w:val="003F6FC9"/>
    <w:rsid w:val="003F7347"/>
    <w:rsid w:val="0040018D"/>
    <w:rsid w:val="00403049"/>
    <w:rsid w:val="004030D3"/>
    <w:rsid w:val="00404227"/>
    <w:rsid w:val="00405480"/>
    <w:rsid w:val="004054CE"/>
    <w:rsid w:val="00406DDE"/>
    <w:rsid w:val="00406FA3"/>
    <w:rsid w:val="004072BF"/>
    <w:rsid w:val="004073F3"/>
    <w:rsid w:val="0040750A"/>
    <w:rsid w:val="00411596"/>
    <w:rsid w:val="00412985"/>
    <w:rsid w:val="00412DCE"/>
    <w:rsid w:val="004138D0"/>
    <w:rsid w:val="004140EA"/>
    <w:rsid w:val="00414866"/>
    <w:rsid w:val="004148CC"/>
    <w:rsid w:val="004168AC"/>
    <w:rsid w:val="00416C35"/>
    <w:rsid w:val="004233B4"/>
    <w:rsid w:val="004261C0"/>
    <w:rsid w:val="004303BF"/>
    <w:rsid w:val="004303E2"/>
    <w:rsid w:val="004304C6"/>
    <w:rsid w:val="0043073F"/>
    <w:rsid w:val="00430927"/>
    <w:rsid w:val="00430B44"/>
    <w:rsid w:val="00431FF2"/>
    <w:rsid w:val="00432705"/>
    <w:rsid w:val="00432833"/>
    <w:rsid w:val="00433A0C"/>
    <w:rsid w:val="00433F36"/>
    <w:rsid w:val="00434325"/>
    <w:rsid w:val="00434B55"/>
    <w:rsid w:val="00434FDD"/>
    <w:rsid w:val="00435392"/>
    <w:rsid w:val="00435AC2"/>
    <w:rsid w:val="00435ECF"/>
    <w:rsid w:val="0043729C"/>
    <w:rsid w:val="00441292"/>
    <w:rsid w:val="004414B8"/>
    <w:rsid w:val="00442F93"/>
    <w:rsid w:val="0044384F"/>
    <w:rsid w:val="00444072"/>
    <w:rsid w:val="00445B05"/>
    <w:rsid w:val="00445FDC"/>
    <w:rsid w:val="004460F4"/>
    <w:rsid w:val="00447ECA"/>
    <w:rsid w:val="00450EAE"/>
    <w:rsid w:val="00451273"/>
    <w:rsid w:val="00452281"/>
    <w:rsid w:val="00453E2E"/>
    <w:rsid w:val="004541F1"/>
    <w:rsid w:val="00454A32"/>
    <w:rsid w:val="00454AE2"/>
    <w:rsid w:val="00456E2C"/>
    <w:rsid w:val="00456EB7"/>
    <w:rsid w:val="00457275"/>
    <w:rsid w:val="00462183"/>
    <w:rsid w:val="00462CCB"/>
    <w:rsid w:val="00464CF6"/>
    <w:rsid w:val="00465A16"/>
    <w:rsid w:val="00466CC1"/>
    <w:rsid w:val="0046723A"/>
    <w:rsid w:val="0046787A"/>
    <w:rsid w:val="00467C96"/>
    <w:rsid w:val="0047268F"/>
    <w:rsid w:val="00472A25"/>
    <w:rsid w:val="00473B76"/>
    <w:rsid w:val="0047422A"/>
    <w:rsid w:val="0047466C"/>
    <w:rsid w:val="00474F6D"/>
    <w:rsid w:val="00475A45"/>
    <w:rsid w:val="0047661A"/>
    <w:rsid w:val="00477583"/>
    <w:rsid w:val="00477808"/>
    <w:rsid w:val="00480C20"/>
    <w:rsid w:val="00481689"/>
    <w:rsid w:val="00481FAE"/>
    <w:rsid w:val="00482E61"/>
    <w:rsid w:val="00483AA3"/>
    <w:rsid w:val="00483B13"/>
    <w:rsid w:val="00483E3B"/>
    <w:rsid w:val="0048411D"/>
    <w:rsid w:val="00484C0A"/>
    <w:rsid w:val="004853CE"/>
    <w:rsid w:val="004861AC"/>
    <w:rsid w:val="004862FD"/>
    <w:rsid w:val="0048637A"/>
    <w:rsid w:val="004864C2"/>
    <w:rsid w:val="00487256"/>
    <w:rsid w:val="0049116D"/>
    <w:rsid w:val="004922C9"/>
    <w:rsid w:val="004925BB"/>
    <w:rsid w:val="0049353A"/>
    <w:rsid w:val="004941D9"/>
    <w:rsid w:val="00494241"/>
    <w:rsid w:val="00496192"/>
    <w:rsid w:val="004A0BB8"/>
    <w:rsid w:val="004A209B"/>
    <w:rsid w:val="004A3F3A"/>
    <w:rsid w:val="004A4B7B"/>
    <w:rsid w:val="004A5E7A"/>
    <w:rsid w:val="004A7986"/>
    <w:rsid w:val="004B221E"/>
    <w:rsid w:val="004B5491"/>
    <w:rsid w:val="004B6062"/>
    <w:rsid w:val="004B6639"/>
    <w:rsid w:val="004B73E3"/>
    <w:rsid w:val="004B7D15"/>
    <w:rsid w:val="004C0F30"/>
    <w:rsid w:val="004C1AC5"/>
    <w:rsid w:val="004C33B8"/>
    <w:rsid w:val="004C4443"/>
    <w:rsid w:val="004C4D39"/>
    <w:rsid w:val="004C507F"/>
    <w:rsid w:val="004C5776"/>
    <w:rsid w:val="004C5C73"/>
    <w:rsid w:val="004C66E6"/>
    <w:rsid w:val="004C7A1F"/>
    <w:rsid w:val="004D042F"/>
    <w:rsid w:val="004D1DEB"/>
    <w:rsid w:val="004D3ECE"/>
    <w:rsid w:val="004D626E"/>
    <w:rsid w:val="004D68D4"/>
    <w:rsid w:val="004E1659"/>
    <w:rsid w:val="004E17A5"/>
    <w:rsid w:val="004E31B7"/>
    <w:rsid w:val="004E3F5E"/>
    <w:rsid w:val="004E4698"/>
    <w:rsid w:val="004E4CFD"/>
    <w:rsid w:val="004E50F3"/>
    <w:rsid w:val="004E7F4E"/>
    <w:rsid w:val="004F048C"/>
    <w:rsid w:val="004F1971"/>
    <w:rsid w:val="004F1F2D"/>
    <w:rsid w:val="004F20C6"/>
    <w:rsid w:val="004F47CF"/>
    <w:rsid w:val="004F4D73"/>
    <w:rsid w:val="004F5156"/>
    <w:rsid w:val="005004AE"/>
    <w:rsid w:val="00500688"/>
    <w:rsid w:val="00501298"/>
    <w:rsid w:val="00502BC9"/>
    <w:rsid w:val="00503C93"/>
    <w:rsid w:val="00504E37"/>
    <w:rsid w:val="00505132"/>
    <w:rsid w:val="005058A5"/>
    <w:rsid w:val="005075A0"/>
    <w:rsid w:val="00511ACA"/>
    <w:rsid w:val="00512D7E"/>
    <w:rsid w:val="0051339D"/>
    <w:rsid w:val="0051383E"/>
    <w:rsid w:val="00515022"/>
    <w:rsid w:val="00515830"/>
    <w:rsid w:val="00515CE4"/>
    <w:rsid w:val="00516BB4"/>
    <w:rsid w:val="00517FED"/>
    <w:rsid w:val="005216CD"/>
    <w:rsid w:val="00521914"/>
    <w:rsid w:val="0052284D"/>
    <w:rsid w:val="00523C9C"/>
    <w:rsid w:val="00525215"/>
    <w:rsid w:val="00525E0B"/>
    <w:rsid w:val="00526F83"/>
    <w:rsid w:val="00530533"/>
    <w:rsid w:val="0053193D"/>
    <w:rsid w:val="00531D5A"/>
    <w:rsid w:val="005358D8"/>
    <w:rsid w:val="005367D1"/>
    <w:rsid w:val="00536C2C"/>
    <w:rsid w:val="00536DDA"/>
    <w:rsid w:val="00536DE8"/>
    <w:rsid w:val="0053728E"/>
    <w:rsid w:val="00537355"/>
    <w:rsid w:val="00537CE9"/>
    <w:rsid w:val="00537F6D"/>
    <w:rsid w:val="0054021E"/>
    <w:rsid w:val="00542726"/>
    <w:rsid w:val="00542E0E"/>
    <w:rsid w:val="00542FD3"/>
    <w:rsid w:val="00542FF0"/>
    <w:rsid w:val="0054435A"/>
    <w:rsid w:val="005444D8"/>
    <w:rsid w:val="00544683"/>
    <w:rsid w:val="00544B27"/>
    <w:rsid w:val="00544F1F"/>
    <w:rsid w:val="00546B60"/>
    <w:rsid w:val="0055069F"/>
    <w:rsid w:val="005509BD"/>
    <w:rsid w:val="00551C4E"/>
    <w:rsid w:val="00552EAF"/>
    <w:rsid w:val="005541BF"/>
    <w:rsid w:val="005548DF"/>
    <w:rsid w:val="0055614C"/>
    <w:rsid w:val="00556F8E"/>
    <w:rsid w:val="00557DAC"/>
    <w:rsid w:val="00560084"/>
    <w:rsid w:val="00563442"/>
    <w:rsid w:val="0056365B"/>
    <w:rsid w:val="0056409F"/>
    <w:rsid w:val="005654CC"/>
    <w:rsid w:val="00566E0F"/>
    <w:rsid w:val="00567BFB"/>
    <w:rsid w:val="00570669"/>
    <w:rsid w:val="00570B3B"/>
    <w:rsid w:val="005710E4"/>
    <w:rsid w:val="00572DAB"/>
    <w:rsid w:val="00572EFC"/>
    <w:rsid w:val="00573CA8"/>
    <w:rsid w:val="005740CA"/>
    <w:rsid w:val="00574398"/>
    <w:rsid w:val="0057469C"/>
    <w:rsid w:val="005754A0"/>
    <w:rsid w:val="00576D01"/>
    <w:rsid w:val="0057700A"/>
    <w:rsid w:val="0057748C"/>
    <w:rsid w:val="005821E0"/>
    <w:rsid w:val="00583445"/>
    <w:rsid w:val="00583CB5"/>
    <w:rsid w:val="00583D8B"/>
    <w:rsid w:val="00585A76"/>
    <w:rsid w:val="00586DD6"/>
    <w:rsid w:val="005908A7"/>
    <w:rsid w:val="005909B7"/>
    <w:rsid w:val="00591C2F"/>
    <w:rsid w:val="00591CC2"/>
    <w:rsid w:val="00593AAC"/>
    <w:rsid w:val="005959F8"/>
    <w:rsid w:val="00595DF4"/>
    <w:rsid w:val="005965D5"/>
    <w:rsid w:val="005975C2"/>
    <w:rsid w:val="005A03D5"/>
    <w:rsid w:val="005A16FE"/>
    <w:rsid w:val="005A2A50"/>
    <w:rsid w:val="005A3111"/>
    <w:rsid w:val="005A384A"/>
    <w:rsid w:val="005A3B73"/>
    <w:rsid w:val="005A45B2"/>
    <w:rsid w:val="005A4FC6"/>
    <w:rsid w:val="005A5E5C"/>
    <w:rsid w:val="005A636D"/>
    <w:rsid w:val="005A71DF"/>
    <w:rsid w:val="005B1BE7"/>
    <w:rsid w:val="005B2380"/>
    <w:rsid w:val="005B2443"/>
    <w:rsid w:val="005B262A"/>
    <w:rsid w:val="005B29A4"/>
    <w:rsid w:val="005B3139"/>
    <w:rsid w:val="005B3DA1"/>
    <w:rsid w:val="005B4C49"/>
    <w:rsid w:val="005B528A"/>
    <w:rsid w:val="005B5433"/>
    <w:rsid w:val="005B550F"/>
    <w:rsid w:val="005B5576"/>
    <w:rsid w:val="005B5660"/>
    <w:rsid w:val="005B7B5F"/>
    <w:rsid w:val="005C18C1"/>
    <w:rsid w:val="005C2633"/>
    <w:rsid w:val="005C2764"/>
    <w:rsid w:val="005C4939"/>
    <w:rsid w:val="005C4C5B"/>
    <w:rsid w:val="005C76A7"/>
    <w:rsid w:val="005D035F"/>
    <w:rsid w:val="005D07CA"/>
    <w:rsid w:val="005D1152"/>
    <w:rsid w:val="005D15DD"/>
    <w:rsid w:val="005D1686"/>
    <w:rsid w:val="005D1E28"/>
    <w:rsid w:val="005D2DCB"/>
    <w:rsid w:val="005D527B"/>
    <w:rsid w:val="005D54A7"/>
    <w:rsid w:val="005D5C35"/>
    <w:rsid w:val="005D630B"/>
    <w:rsid w:val="005D77F0"/>
    <w:rsid w:val="005D781A"/>
    <w:rsid w:val="005D7AA8"/>
    <w:rsid w:val="005E1881"/>
    <w:rsid w:val="005E1B40"/>
    <w:rsid w:val="005E2242"/>
    <w:rsid w:val="005E2577"/>
    <w:rsid w:val="005E2B65"/>
    <w:rsid w:val="005E3AAB"/>
    <w:rsid w:val="005E5B95"/>
    <w:rsid w:val="005E5D1D"/>
    <w:rsid w:val="005E66D5"/>
    <w:rsid w:val="005E67D5"/>
    <w:rsid w:val="005E7F80"/>
    <w:rsid w:val="005F0467"/>
    <w:rsid w:val="005F1807"/>
    <w:rsid w:val="005F1CA6"/>
    <w:rsid w:val="005F40F3"/>
    <w:rsid w:val="005F41A1"/>
    <w:rsid w:val="005F4B80"/>
    <w:rsid w:val="005F5C29"/>
    <w:rsid w:val="005F63ED"/>
    <w:rsid w:val="005F7252"/>
    <w:rsid w:val="005F75AE"/>
    <w:rsid w:val="00603E58"/>
    <w:rsid w:val="00603E78"/>
    <w:rsid w:val="00605588"/>
    <w:rsid w:val="006058BF"/>
    <w:rsid w:val="0060599B"/>
    <w:rsid w:val="00607393"/>
    <w:rsid w:val="00610CE4"/>
    <w:rsid w:val="006118C8"/>
    <w:rsid w:val="00611B04"/>
    <w:rsid w:val="00611C28"/>
    <w:rsid w:val="00612A40"/>
    <w:rsid w:val="00612B5A"/>
    <w:rsid w:val="00617A19"/>
    <w:rsid w:val="00620F2E"/>
    <w:rsid w:val="00621964"/>
    <w:rsid w:val="00622343"/>
    <w:rsid w:val="006234A2"/>
    <w:rsid w:val="00624620"/>
    <w:rsid w:val="00625EFB"/>
    <w:rsid w:val="00626CD6"/>
    <w:rsid w:val="00627090"/>
    <w:rsid w:val="00630154"/>
    <w:rsid w:val="00630AB8"/>
    <w:rsid w:val="00632D31"/>
    <w:rsid w:val="006343BA"/>
    <w:rsid w:val="00634D46"/>
    <w:rsid w:val="006357D4"/>
    <w:rsid w:val="006362FB"/>
    <w:rsid w:val="006369D5"/>
    <w:rsid w:val="00637A48"/>
    <w:rsid w:val="00640185"/>
    <w:rsid w:val="00640EDD"/>
    <w:rsid w:val="0064108D"/>
    <w:rsid w:val="0064116E"/>
    <w:rsid w:val="00641D42"/>
    <w:rsid w:val="006425F1"/>
    <w:rsid w:val="0064338E"/>
    <w:rsid w:val="00645020"/>
    <w:rsid w:val="00645BE6"/>
    <w:rsid w:val="0064729E"/>
    <w:rsid w:val="00650FDC"/>
    <w:rsid w:val="006511F7"/>
    <w:rsid w:val="00652EEF"/>
    <w:rsid w:val="0065393A"/>
    <w:rsid w:val="006545A4"/>
    <w:rsid w:val="00654CD0"/>
    <w:rsid w:val="00654D0F"/>
    <w:rsid w:val="00655D4F"/>
    <w:rsid w:val="00657457"/>
    <w:rsid w:val="006578FE"/>
    <w:rsid w:val="00657B9B"/>
    <w:rsid w:val="00660684"/>
    <w:rsid w:val="006621C2"/>
    <w:rsid w:val="00663086"/>
    <w:rsid w:val="00663492"/>
    <w:rsid w:val="00663CE1"/>
    <w:rsid w:val="006644FB"/>
    <w:rsid w:val="00664E29"/>
    <w:rsid w:val="0066626F"/>
    <w:rsid w:val="006662AC"/>
    <w:rsid w:val="00666735"/>
    <w:rsid w:val="006703C9"/>
    <w:rsid w:val="00670BF9"/>
    <w:rsid w:val="006726A4"/>
    <w:rsid w:val="006737F9"/>
    <w:rsid w:val="00674C7F"/>
    <w:rsid w:val="0067567C"/>
    <w:rsid w:val="00675989"/>
    <w:rsid w:val="0067654A"/>
    <w:rsid w:val="006767F6"/>
    <w:rsid w:val="00676CB7"/>
    <w:rsid w:val="00676F75"/>
    <w:rsid w:val="006774C5"/>
    <w:rsid w:val="00677714"/>
    <w:rsid w:val="0068059E"/>
    <w:rsid w:val="00680C63"/>
    <w:rsid w:val="00682525"/>
    <w:rsid w:val="00683BAE"/>
    <w:rsid w:val="00684EC2"/>
    <w:rsid w:val="0068744A"/>
    <w:rsid w:val="00692400"/>
    <w:rsid w:val="00693DCE"/>
    <w:rsid w:val="00696960"/>
    <w:rsid w:val="00697BA9"/>
    <w:rsid w:val="006A0DA3"/>
    <w:rsid w:val="006A1358"/>
    <w:rsid w:val="006A1F19"/>
    <w:rsid w:val="006A2B75"/>
    <w:rsid w:val="006A4F68"/>
    <w:rsid w:val="006A541A"/>
    <w:rsid w:val="006A6FC4"/>
    <w:rsid w:val="006A716A"/>
    <w:rsid w:val="006A7DEE"/>
    <w:rsid w:val="006A7EC4"/>
    <w:rsid w:val="006B08A1"/>
    <w:rsid w:val="006B096F"/>
    <w:rsid w:val="006B0BE6"/>
    <w:rsid w:val="006B0E9C"/>
    <w:rsid w:val="006B227E"/>
    <w:rsid w:val="006B2C13"/>
    <w:rsid w:val="006B2F02"/>
    <w:rsid w:val="006B61DA"/>
    <w:rsid w:val="006B6C1B"/>
    <w:rsid w:val="006B6C59"/>
    <w:rsid w:val="006B7086"/>
    <w:rsid w:val="006B70CA"/>
    <w:rsid w:val="006C1DA8"/>
    <w:rsid w:val="006C29F1"/>
    <w:rsid w:val="006C2DC8"/>
    <w:rsid w:val="006C427D"/>
    <w:rsid w:val="006C5518"/>
    <w:rsid w:val="006C6335"/>
    <w:rsid w:val="006C68B6"/>
    <w:rsid w:val="006C7F03"/>
    <w:rsid w:val="006D1F1D"/>
    <w:rsid w:val="006D332A"/>
    <w:rsid w:val="006D4B60"/>
    <w:rsid w:val="006D4F57"/>
    <w:rsid w:val="006D545A"/>
    <w:rsid w:val="006D69EB"/>
    <w:rsid w:val="006D71CB"/>
    <w:rsid w:val="006D7A19"/>
    <w:rsid w:val="006E0B73"/>
    <w:rsid w:val="006E1463"/>
    <w:rsid w:val="006E3966"/>
    <w:rsid w:val="006E5446"/>
    <w:rsid w:val="006E5C76"/>
    <w:rsid w:val="006E5E2B"/>
    <w:rsid w:val="006E77A6"/>
    <w:rsid w:val="006E7B44"/>
    <w:rsid w:val="006F0EBF"/>
    <w:rsid w:val="006F0F6B"/>
    <w:rsid w:val="006F17DC"/>
    <w:rsid w:val="006F299C"/>
    <w:rsid w:val="006F2D6A"/>
    <w:rsid w:val="006F33A2"/>
    <w:rsid w:val="006F3E54"/>
    <w:rsid w:val="006F45FD"/>
    <w:rsid w:val="006F6EF0"/>
    <w:rsid w:val="006F7779"/>
    <w:rsid w:val="006F7CC1"/>
    <w:rsid w:val="006F7EC5"/>
    <w:rsid w:val="00700082"/>
    <w:rsid w:val="00700984"/>
    <w:rsid w:val="00700DDF"/>
    <w:rsid w:val="00701992"/>
    <w:rsid w:val="007023AB"/>
    <w:rsid w:val="007029B8"/>
    <w:rsid w:val="007031FF"/>
    <w:rsid w:val="00703901"/>
    <w:rsid w:val="00704DDE"/>
    <w:rsid w:val="00705CA6"/>
    <w:rsid w:val="00707410"/>
    <w:rsid w:val="0070745F"/>
    <w:rsid w:val="0070750F"/>
    <w:rsid w:val="00707E1E"/>
    <w:rsid w:val="00710516"/>
    <w:rsid w:val="007111BD"/>
    <w:rsid w:val="00711D3E"/>
    <w:rsid w:val="007121E3"/>
    <w:rsid w:val="00714D2F"/>
    <w:rsid w:val="007158A0"/>
    <w:rsid w:val="0071620C"/>
    <w:rsid w:val="00716999"/>
    <w:rsid w:val="00717A5B"/>
    <w:rsid w:val="00720C5F"/>
    <w:rsid w:val="00720CBB"/>
    <w:rsid w:val="00721DC4"/>
    <w:rsid w:val="00721F2F"/>
    <w:rsid w:val="00722E8C"/>
    <w:rsid w:val="00723146"/>
    <w:rsid w:val="00723203"/>
    <w:rsid w:val="00723C71"/>
    <w:rsid w:val="00724074"/>
    <w:rsid w:val="0072579C"/>
    <w:rsid w:val="00725B8F"/>
    <w:rsid w:val="00727439"/>
    <w:rsid w:val="0072778F"/>
    <w:rsid w:val="00727A65"/>
    <w:rsid w:val="00727E6A"/>
    <w:rsid w:val="00730623"/>
    <w:rsid w:val="00731239"/>
    <w:rsid w:val="00734D78"/>
    <w:rsid w:val="00735BCF"/>
    <w:rsid w:val="007360D1"/>
    <w:rsid w:val="00737023"/>
    <w:rsid w:val="00737397"/>
    <w:rsid w:val="00737421"/>
    <w:rsid w:val="007400F1"/>
    <w:rsid w:val="00741046"/>
    <w:rsid w:val="00741B7F"/>
    <w:rsid w:val="0074218D"/>
    <w:rsid w:val="007424A1"/>
    <w:rsid w:val="00743642"/>
    <w:rsid w:val="00743B30"/>
    <w:rsid w:val="00744490"/>
    <w:rsid w:val="00744DE6"/>
    <w:rsid w:val="007454CA"/>
    <w:rsid w:val="00745A04"/>
    <w:rsid w:val="00745A41"/>
    <w:rsid w:val="00746282"/>
    <w:rsid w:val="00747D54"/>
    <w:rsid w:val="00750848"/>
    <w:rsid w:val="0075276E"/>
    <w:rsid w:val="007549DB"/>
    <w:rsid w:val="007554FA"/>
    <w:rsid w:val="007564AC"/>
    <w:rsid w:val="0076114F"/>
    <w:rsid w:val="007612C7"/>
    <w:rsid w:val="00761B6F"/>
    <w:rsid w:val="00764B15"/>
    <w:rsid w:val="007654C0"/>
    <w:rsid w:val="00765534"/>
    <w:rsid w:val="0076577E"/>
    <w:rsid w:val="007660F8"/>
    <w:rsid w:val="0076636E"/>
    <w:rsid w:val="00767810"/>
    <w:rsid w:val="00771D79"/>
    <w:rsid w:val="007724A0"/>
    <w:rsid w:val="007727AF"/>
    <w:rsid w:val="00773A03"/>
    <w:rsid w:val="007741A8"/>
    <w:rsid w:val="00774311"/>
    <w:rsid w:val="00775D23"/>
    <w:rsid w:val="0077753F"/>
    <w:rsid w:val="007775E0"/>
    <w:rsid w:val="0078206C"/>
    <w:rsid w:val="007820E7"/>
    <w:rsid w:val="007850D2"/>
    <w:rsid w:val="007860A5"/>
    <w:rsid w:val="00786AF7"/>
    <w:rsid w:val="00786BD5"/>
    <w:rsid w:val="00786DD4"/>
    <w:rsid w:val="007876CD"/>
    <w:rsid w:val="007879A6"/>
    <w:rsid w:val="00792A92"/>
    <w:rsid w:val="00793044"/>
    <w:rsid w:val="0079375B"/>
    <w:rsid w:val="00793E25"/>
    <w:rsid w:val="00794E7F"/>
    <w:rsid w:val="00795079"/>
    <w:rsid w:val="0079537E"/>
    <w:rsid w:val="007958DD"/>
    <w:rsid w:val="00795AE6"/>
    <w:rsid w:val="00796DEE"/>
    <w:rsid w:val="007A38F8"/>
    <w:rsid w:val="007A3BBF"/>
    <w:rsid w:val="007A554B"/>
    <w:rsid w:val="007A777C"/>
    <w:rsid w:val="007B046C"/>
    <w:rsid w:val="007B12B5"/>
    <w:rsid w:val="007B2642"/>
    <w:rsid w:val="007B4C44"/>
    <w:rsid w:val="007C02CE"/>
    <w:rsid w:val="007C2121"/>
    <w:rsid w:val="007C2A57"/>
    <w:rsid w:val="007C7196"/>
    <w:rsid w:val="007C759B"/>
    <w:rsid w:val="007C7E22"/>
    <w:rsid w:val="007D0429"/>
    <w:rsid w:val="007D123C"/>
    <w:rsid w:val="007D1EEF"/>
    <w:rsid w:val="007D273D"/>
    <w:rsid w:val="007D2941"/>
    <w:rsid w:val="007D2AA7"/>
    <w:rsid w:val="007D366C"/>
    <w:rsid w:val="007D44D1"/>
    <w:rsid w:val="007D4C2B"/>
    <w:rsid w:val="007D542F"/>
    <w:rsid w:val="007D7D69"/>
    <w:rsid w:val="007D7D9B"/>
    <w:rsid w:val="007E1163"/>
    <w:rsid w:val="007E185A"/>
    <w:rsid w:val="007E21A3"/>
    <w:rsid w:val="007E25E1"/>
    <w:rsid w:val="007E34BB"/>
    <w:rsid w:val="007E55C4"/>
    <w:rsid w:val="007E62D6"/>
    <w:rsid w:val="007E6B50"/>
    <w:rsid w:val="007E6F46"/>
    <w:rsid w:val="007E7049"/>
    <w:rsid w:val="007E7334"/>
    <w:rsid w:val="007E735D"/>
    <w:rsid w:val="007E7AFD"/>
    <w:rsid w:val="007E7C21"/>
    <w:rsid w:val="007F192E"/>
    <w:rsid w:val="007F36B7"/>
    <w:rsid w:val="007F59B7"/>
    <w:rsid w:val="007F6650"/>
    <w:rsid w:val="007F6760"/>
    <w:rsid w:val="007F68FA"/>
    <w:rsid w:val="007F6E39"/>
    <w:rsid w:val="007F7AF4"/>
    <w:rsid w:val="0080039B"/>
    <w:rsid w:val="00801298"/>
    <w:rsid w:val="00801993"/>
    <w:rsid w:val="00802918"/>
    <w:rsid w:val="00802EE5"/>
    <w:rsid w:val="008036D0"/>
    <w:rsid w:val="00803833"/>
    <w:rsid w:val="00804124"/>
    <w:rsid w:val="008041E9"/>
    <w:rsid w:val="00804515"/>
    <w:rsid w:val="008049D3"/>
    <w:rsid w:val="00804B81"/>
    <w:rsid w:val="00805003"/>
    <w:rsid w:val="0080504D"/>
    <w:rsid w:val="00806FDA"/>
    <w:rsid w:val="00807D48"/>
    <w:rsid w:val="0081012B"/>
    <w:rsid w:val="0081083E"/>
    <w:rsid w:val="00810FF6"/>
    <w:rsid w:val="008114A3"/>
    <w:rsid w:val="008119C1"/>
    <w:rsid w:val="00811F7F"/>
    <w:rsid w:val="00812371"/>
    <w:rsid w:val="008129AC"/>
    <w:rsid w:val="00813DE7"/>
    <w:rsid w:val="0081464F"/>
    <w:rsid w:val="00815505"/>
    <w:rsid w:val="00815A70"/>
    <w:rsid w:val="00816BAC"/>
    <w:rsid w:val="008177CA"/>
    <w:rsid w:val="00817E82"/>
    <w:rsid w:val="0082390C"/>
    <w:rsid w:val="0082448E"/>
    <w:rsid w:val="008244C6"/>
    <w:rsid w:val="008245C4"/>
    <w:rsid w:val="008247AC"/>
    <w:rsid w:val="00825333"/>
    <w:rsid w:val="00826BDF"/>
    <w:rsid w:val="008312EC"/>
    <w:rsid w:val="008317D5"/>
    <w:rsid w:val="008318CF"/>
    <w:rsid w:val="008341DD"/>
    <w:rsid w:val="008343A9"/>
    <w:rsid w:val="00834736"/>
    <w:rsid w:val="00835540"/>
    <w:rsid w:val="00835980"/>
    <w:rsid w:val="00837EF6"/>
    <w:rsid w:val="008416F9"/>
    <w:rsid w:val="00842904"/>
    <w:rsid w:val="008431DA"/>
    <w:rsid w:val="008452A2"/>
    <w:rsid w:val="00845810"/>
    <w:rsid w:val="008459FC"/>
    <w:rsid w:val="008460AC"/>
    <w:rsid w:val="00847653"/>
    <w:rsid w:val="0085074C"/>
    <w:rsid w:val="00850864"/>
    <w:rsid w:val="00851B07"/>
    <w:rsid w:val="0085233D"/>
    <w:rsid w:val="008526BB"/>
    <w:rsid w:val="00852B6A"/>
    <w:rsid w:val="00852B80"/>
    <w:rsid w:val="00853142"/>
    <w:rsid w:val="00853499"/>
    <w:rsid w:val="00855A55"/>
    <w:rsid w:val="00856282"/>
    <w:rsid w:val="00857617"/>
    <w:rsid w:val="008577F4"/>
    <w:rsid w:val="008601C0"/>
    <w:rsid w:val="00860DFA"/>
    <w:rsid w:val="008631ED"/>
    <w:rsid w:val="00863256"/>
    <w:rsid w:val="008647DB"/>
    <w:rsid w:val="0086518D"/>
    <w:rsid w:val="00865690"/>
    <w:rsid w:val="00866247"/>
    <w:rsid w:val="00867063"/>
    <w:rsid w:val="0086796C"/>
    <w:rsid w:val="00867C7A"/>
    <w:rsid w:val="008700AB"/>
    <w:rsid w:val="00870742"/>
    <w:rsid w:val="008710AC"/>
    <w:rsid w:val="00871728"/>
    <w:rsid w:val="00872BEF"/>
    <w:rsid w:val="00873AEA"/>
    <w:rsid w:val="00876344"/>
    <w:rsid w:val="00876910"/>
    <w:rsid w:val="00880010"/>
    <w:rsid w:val="00881079"/>
    <w:rsid w:val="00881149"/>
    <w:rsid w:val="00881B58"/>
    <w:rsid w:val="008833C2"/>
    <w:rsid w:val="00883B59"/>
    <w:rsid w:val="00883FEE"/>
    <w:rsid w:val="00884430"/>
    <w:rsid w:val="00884602"/>
    <w:rsid w:val="00884768"/>
    <w:rsid w:val="00885397"/>
    <w:rsid w:val="008866E0"/>
    <w:rsid w:val="008868D8"/>
    <w:rsid w:val="00887062"/>
    <w:rsid w:val="00887B7A"/>
    <w:rsid w:val="0089023C"/>
    <w:rsid w:val="0089278B"/>
    <w:rsid w:val="00894F09"/>
    <w:rsid w:val="008950F3"/>
    <w:rsid w:val="00895183"/>
    <w:rsid w:val="0089692B"/>
    <w:rsid w:val="00897D0E"/>
    <w:rsid w:val="008A171A"/>
    <w:rsid w:val="008A1DD4"/>
    <w:rsid w:val="008A2496"/>
    <w:rsid w:val="008A3DD7"/>
    <w:rsid w:val="008A571D"/>
    <w:rsid w:val="008A6008"/>
    <w:rsid w:val="008B0AFF"/>
    <w:rsid w:val="008B1E2C"/>
    <w:rsid w:val="008B390D"/>
    <w:rsid w:val="008B6C52"/>
    <w:rsid w:val="008B6DC9"/>
    <w:rsid w:val="008B6E45"/>
    <w:rsid w:val="008B6F62"/>
    <w:rsid w:val="008B7558"/>
    <w:rsid w:val="008B7CE6"/>
    <w:rsid w:val="008C1FEA"/>
    <w:rsid w:val="008C263E"/>
    <w:rsid w:val="008C280C"/>
    <w:rsid w:val="008C4896"/>
    <w:rsid w:val="008C5F96"/>
    <w:rsid w:val="008C68D8"/>
    <w:rsid w:val="008C68FA"/>
    <w:rsid w:val="008C690A"/>
    <w:rsid w:val="008C7E4D"/>
    <w:rsid w:val="008D06E7"/>
    <w:rsid w:val="008D1FC3"/>
    <w:rsid w:val="008D2C3A"/>
    <w:rsid w:val="008D34E4"/>
    <w:rsid w:val="008D56D3"/>
    <w:rsid w:val="008D797C"/>
    <w:rsid w:val="008D7AEE"/>
    <w:rsid w:val="008E1B2A"/>
    <w:rsid w:val="008E1E38"/>
    <w:rsid w:val="008E2608"/>
    <w:rsid w:val="008E50D9"/>
    <w:rsid w:val="008E5314"/>
    <w:rsid w:val="008E62F9"/>
    <w:rsid w:val="008E782A"/>
    <w:rsid w:val="008F4B66"/>
    <w:rsid w:val="008F5024"/>
    <w:rsid w:val="008F515F"/>
    <w:rsid w:val="008F5D43"/>
    <w:rsid w:val="008F65A1"/>
    <w:rsid w:val="00900DAB"/>
    <w:rsid w:val="0090373B"/>
    <w:rsid w:val="009043DB"/>
    <w:rsid w:val="00904E05"/>
    <w:rsid w:val="00905CAF"/>
    <w:rsid w:val="009068CA"/>
    <w:rsid w:val="00906CF8"/>
    <w:rsid w:val="009072A9"/>
    <w:rsid w:val="0090741C"/>
    <w:rsid w:val="00907D51"/>
    <w:rsid w:val="00907EFC"/>
    <w:rsid w:val="009104C7"/>
    <w:rsid w:val="009121FE"/>
    <w:rsid w:val="0091412D"/>
    <w:rsid w:val="009141F5"/>
    <w:rsid w:val="00914563"/>
    <w:rsid w:val="0091468C"/>
    <w:rsid w:val="00914D3D"/>
    <w:rsid w:val="00915EA8"/>
    <w:rsid w:val="00916906"/>
    <w:rsid w:val="009171E8"/>
    <w:rsid w:val="0091750F"/>
    <w:rsid w:val="00920DF5"/>
    <w:rsid w:val="00921239"/>
    <w:rsid w:val="00922117"/>
    <w:rsid w:val="0092444B"/>
    <w:rsid w:val="00924FDE"/>
    <w:rsid w:val="00925B74"/>
    <w:rsid w:val="00926FB8"/>
    <w:rsid w:val="00930B7D"/>
    <w:rsid w:val="00930F40"/>
    <w:rsid w:val="009311FC"/>
    <w:rsid w:val="009313C6"/>
    <w:rsid w:val="00932CCD"/>
    <w:rsid w:val="009332CB"/>
    <w:rsid w:val="00933B4A"/>
    <w:rsid w:val="00936847"/>
    <w:rsid w:val="00937C4C"/>
    <w:rsid w:val="00941614"/>
    <w:rsid w:val="00944F37"/>
    <w:rsid w:val="00944F74"/>
    <w:rsid w:val="009451A1"/>
    <w:rsid w:val="0094572D"/>
    <w:rsid w:val="00945D74"/>
    <w:rsid w:val="00947278"/>
    <w:rsid w:val="00950513"/>
    <w:rsid w:val="00953B9D"/>
    <w:rsid w:val="00954750"/>
    <w:rsid w:val="00955203"/>
    <w:rsid w:val="009569BC"/>
    <w:rsid w:val="00956B1C"/>
    <w:rsid w:val="00956BA0"/>
    <w:rsid w:val="00956EEE"/>
    <w:rsid w:val="00961E70"/>
    <w:rsid w:val="00962367"/>
    <w:rsid w:val="00963DA8"/>
    <w:rsid w:val="00965437"/>
    <w:rsid w:val="00965E9B"/>
    <w:rsid w:val="00965FFB"/>
    <w:rsid w:val="00972D96"/>
    <w:rsid w:val="0097464A"/>
    <w:rsid w:val="0097514F"/>
    <w:rsid w:val="00975CCC"/>
    <w:rsid w:val="00975DA6"/>
    <w:rsid w:val="00980306"/>
    <w:rsid w:val="00980C40"/>
    <w:rsid w:val="00981A5D"/>
    <w:rsid w:val="00982D1B"/>
    <w:rsid w:val="009837FB"/>
    <w:rsid w:val="00983912"/>
    <w:rsid w:val="009854FE"/>
    <w:rsid w:val="00986322"/>
    <w:rsid w:val="0098634C"/>
    <w:rsid w:val="00986C9F"/>
    <w:rsid w:val="0099167C"/>
    <w:rsid w:val="009928CE"/>
    <w:rsid w:val="00992A51"/>
    <w:rsid w:val="00994342"/>
    <w:rsid w:val="0099528B"/>
    <w:rsid w:val="0099667E"/>
    <w:rsid w:val="0099707E"/>
    <w:rsid w:val="00997243"/>
    <w:rsid w:val="009A1E06"/>
    <w:rsid w:val="009A1E55"/>
    <w:rsid w:val="009A304F"/>
    <w:rsid w:val="009A5847"/>
    <w:rsid w:val="009A5943"/>
    <w:rsid w:val="009A7117"/>
    <w:rsid w:val="009B17F7"/>
    <w:rsid w:val="009B1EF7"/>
    <w:rsid w:val="009B2B07"/>
    <w:rsid w:val="009B3D1E"/>
    <w:rsid w:val="009B40FB"/>
    <w:rsid w:val="009B6622"/>
    <w:rsid w:val="009B6B84"/>
    <w:rsid w:val="009C03C1"/>
    <w:rsid w:val="009C126A"/>
    <w:rsid w:val="009C1849"/>
    <w:rsid w:val="009C2381"/>
    <w:rsid w:val="009C2A7A"/>
    <w:rsid w:val="009C3616"/>
    <w:rsid w:val="009C6181"/>
    <w:rsid w:val="009C6431"/>
    <w:rsid w:val="009C6506"/>
    <w:rsid w:val="009C7B8A"/>
    <w:rsid w:val="009D11E7"/>
    <w:rsid w:val="009D239C"/>
    <w:rsid w:val="009D2F59"/>
    <w:rsid w:val="009D4418"/>
    <w:rsid w:val="009D4752"/>
    <w:rsid w:val="009D4A64"/>
    <w:rsid w:val="009D4DC1"/>
    <w:rsid w:val="009D5600"/>
    <w:rsid w:val="009D771A"/>
    <w:rsid w:val="009D7E09"/>
    <w:rsid w:val="009E0743"/>
    <w:rsid w:val="009E0888"/>
    <w:rsid w:val="009E173A"/>
    <w:rsid w:val="009E1947"/>
    <w:rsid w:val="009E20C3"/>
    <w:rsid w:val="009E3232"/>
    <w:rsid w:val="009E43F3"/>
    <w:rsid w:val="009E54FB"/>
    <w:rsid w:val="009E579B"/>
    <w:rsid w:val="009E6051"/>
    <w:rsid w:val="009E7E56"/>
    <w:rsid w:val="009F0D46"/>
    <w:rsid w:val="009F1B02"/>
    <w:rsid w:val="009F2CEA"/>
    <w:rsid w:val="009F2FD7"/>
    <w:rsid w:val="009F3883"/>
    <w:rsid w:val="009F44AD"/>
    <w:rsid w:val="009F47DD"/>
    <w:rsid w:val="009F52D2"/>
    <w:rsid w:val="009F5724"/>
    <w:rsid w:val="009F798D"/>
    <w:rsid w:val="00A0069B"/>
    <w:rsid w:val="00A02584"/>
    <w:rsid w:val="00A0414C"/>
    <w:rsid w:val="00A041F5"/>
    <w:rsid w:val="00A04480"/>
    <w:rsid w:val="00A04A20"/>
    <w:rsid w:val="00A04E20"/>
    <w:rsid w:val="00A057A1"/>
    <w:rsid w:val="00A06373"/>
    <w:rsid w:val="00A0668D"/>
    <w:rsid w:val="00A10507"/>
    <w:rsid w:val="00A10DE7"/>
    <w:rsid w:val="00A10FAD"/>
    <w:rsid w:val="00A11165"/>
    <w:rsid w:val="00A11A4B"/>
    <w:rsid w:val="00A128CF"/>
    <w:rsid w:val="00A12941"/>
    <w:rsid w:val="00A13119"/>
    <w:rsid w:val="00A140F4"/>
    <w:rsid w:val="00A14468"/>
    <w:rsid w:val="00A15193"/>
    <w:rsid w:val="00A153B9"/>
    <w:rsid w:val="00A174D8"/>
    <w:rsid w:val="00A201C4"/>
    <w:rsid w:val="00A21C24"/>
    <w:rsid w:val="00A24C69"/>
    <w:rsid w:val="00A26317"/>
    <w:rsid w:val="00A27403"/>
    <w:rsid w:val="00A27476"/>
    <w:rsid w:val="00A322B9"/>
    <w:rsid w:val="00A33FD0"/>
    <w:rsid w:val="00A34C8E"/>
    <w:rsid w:val="00A362FD"/>
    <w:rsid w:val="00A365D6"/>
    <w:rsid w:val="00A36CEB"/>
    <w:rsid w:val="00A37556"/>
    <w:rsid w:val="00A410F7"/>
    <w:rsid w:val="00A41F01"/>
    <w:rsid w:val="00A434F9"/>
    <w:rsid w:val="00A43885"/>
    <w:rsid w:val="00A43D3A"/>
    <w:rsid w:val="00A43E77"/>
    <w:rsid w:val="00A4409A"/>
    <w:rsid w:val="00A443C2"/>
    <w:rsid w:val="00A44683"/>
    <w:rsid w:val="00A45B3C"/>
    <w:rsid w:val="00A45EC8"/>
    <w:rsid w:val="00A462C4"/>
    <w:rsid w:val="00A46AF6"/>
    <w:rsid w:val="00A47913"/>
    <w:rsid w:val="00A47A8F"/>
    <w:rsid w:val="00A50738"/>
    <w:rsid w:val="00A51781"/>
    <w:rsid w:val="00A5184B"/>
    <w:rsid w:val="00A53BD2"/>
    <w:rsid w:val="00A53C84"/>
    <w:rsid w:val="00A54037"/>
    <w:rsid w:val="00A54BE2"/>
    <w:rsid w:val="00A55648"/>
    <w:rsid w:val="00A559DB"/>
    <w:rsid w:val="00A57F8A"/>
    <w:rsid w:val="00A6271A"/>
    <w:rsid w:val="00A62AB2"/>
    <w:rsid w:val="00A632CF"/>
    <w:rsid w:val="00A64E89"/>
    <w:rsid w:val="00A70F0B"/>
    <w:rsid w:val="00A71436"/>
    <w:rsid w:val="00A71C5A"/>
    <w:rsid w:val="00A7285B"/>
    <w:rsid w:val="00A740AC"/>
    <w:rsid w:val="00A74728"/>
    <w:rsid w:val="00A76454"/>
    <w:rsid w:val="00A76B1D"/>
    <w:rsid w:val="00A776D1"/>
    <w:rsid w:val="00A80B2B"/>
    <w:rsid w:val="00A80EAF"/>
    <w:rsid w:val="00A819E4"/>
    <w:rsid w:val="00A82823"/>
    <w:rsid w:val="00A82A9D"/>
    <w:rsid w:val="00A83494"/>
    <w:rsid w:val="00A838CE"/>
    <w:rsid w:val="00A84677"/>
    <w:rsid w:val="00A84994"/>
    <w:rsid w:val="00A85AC5"/>
    <w:rsid w:val="00A85D5F"/>
    <w:rsid w:val="00A87394"/>
    <w:rsid w:val="00A903C8"/>
    <w:rsid w:val="00A90812"/>
    <w:rsid w:val="00A91D76"/>
    <w:rsid w:val="00A92B04"/>
    <w:rsid w:val="00A92F62"/>
    <w:rsid w:val="00A93086"/>
    <w:rsid w:val="00A93D32"/>
    <w:rsid w:val="00A940BF"/>
    <w:rsid w:val="00A94CD5"/>
    <w:rsid w:val="00A954D0"/>
    <w:rsid w:val="00AA0B30"/>
    <w:rsid w:val="00AA11EC"/>
    <w:rsid w:val="00AA173E"/>
    <w:rsid w:val="00AA17AE"/>
    <w:rsid w:val="00AA1BD9"/>
    <w:rsid w:val="00AA2CA5"/>
    <w:rsid w:val="00AA2CF7"/>
    <w:rsid w:val="00AA2E77"/>
    <w:rsid w:val="00AA3BA1"/>
    <w:rsid w:val="00AA3D31"/>
    <w:rsid w:val="00AA59F8"/>
    <w:rsid w:val="00AA5EA6"/>
    <w:rsid w:val="00AA608A"/>
    <w:rsid w:val="00AA667E"/>
    <w:rsid w:val="00AA7E73"/>
    <w:rsid w:val="00AB020F"/>
    <w:rsid w:val="00AB0706"/>
    <w:rsid w:val="00AB1434"/>
    <w:rsid w:val="00AB2250"/>
    <w:rsid w:val="00AB240C"/>
    <w:rsid w:val="00AB2737"/>
    <w:rsid w:val="00AB367E"/>
    <w:rsid w:val="00AB5B53"/>
    <w:rsid w:val="00AB613F"/>
    <w:rsid w:val="00AB6C4E"/>
    <w:rsid w:val="00AC09C7"/>
    <w:rsid w:val="00AC1670"/>
    <w:rsid w:val="00AC1F9D"/>
    <w:rsid w:val="00AC4591"/>
    <w:rsid w:val="00AC47FF"/>
    <w:rsid w:val="00AC49CB"/>
    <w:rsid w:val="00AC75E5"/>
    <w:rsid w:val="00AD005F"/>
    <w:rsid w:val="00AD0CD0"/>
    <w:rsid w:val="00AD15DB"/>
    <w:rsid w:val="00AD3030"/>
    <w:rsid w:val="00AD4C9B"/>
    <w:rsid w:val="00AD61EF"/>
    <w:rsid w:val="00AD65A6"/>
    <w:rsid w:val="00AD716A"/>
    <w:rsid w:val="00AD735A"/>
    <w:rsid w:val="00AD7924"/>
    <w:rsid w:val="00AD7E7A"/>
    <w:rsid w:val="00AE0230"/>
    <w:rsid w:val="00AE0573"/>
    <w:rsid w:val="00AE08BD"/>
    <w:rsid w:val="00AE09F4"/>
    <w:rsid w:val="00AE1835"/>
    <w:rsid w:val="00AE2A50"/>
    <w:rsid w:val="00AE3ABB"/>
    <w:rsid w:val="00AE5DF8"/>
    <w:rsid w:val="00AE68F5"/>
    <w:rsid w:val="00AE753B"/>
    <w:rsid w:val="00AE791E"/>
    <w:rsid w:val="00AE7E2B"/>
    <w:rsid w:val="00AF038B"/>
    <w:rsid w:val="00AF0538"/>
    <w:rsid w:val="00AF0608"/>
    <w:rsid w:val="00AF12B8"/>
    <w:rsid w:val="00AF14A2"/>
    <w:rsid w:val="00AF2941"/>
    <w:rsid w:val="00AF2C77"/>
    <w:rsid w:val="00AF34CC"/>
    <w:rsid w:val="00AF3F4C"/>
    <w:rsid w:val="00AF4D51"/>
    <w:rsid w:val="00AF51FC"/>
    <w:rsid w:val="00AF5764"/>
    <w:rsid w:val="00B0252E"/>
    <w:rsid w:val="00B03A43"/>
    <w:rsid w:val="00B05F3D"/>
    <w:rsid w:val="00B07F69"/>
    <w:rsid w:val="00B10001"/>
    <w:rsid w:val="00B105E6"/>
    <w:rsid w:val="00B11E65"/>
    <w:rsid w:val="00B12651"/>
    <w:rsid w:val="00B13180"/>
    <w:rsid w:val="00B13ACF"/>
    <w:rsid w:val="00B14D2F"/>
    <w:rsid w:val="00B151D2"/>
    <w:rsid w:val="00B15340"/>
    <w:rsid w:val="00B17151"/>
    <w:rsid w:val="00B17923"/>
    <w:rsid w:val="00B17DF7"/>
    <w:rsid w:val="00B2026C"/>
    <w:rsid w:val="00B20811"/>
    <w:rsid w:val="00B20984"/>
    <w:rsid w:val="00B20DC3"/>
    <w:rsid w:val="00B22EA9"/>
    <w:rsid w:val="00B245CE"/>
    <w:rsid w:val="00B25057"/>
    <w:rsid w:val="00B25547"/>
    <w:rsid w:val="00B255C2"/>
    <w:rsid w:val="00B256C2"/>
    <w:rsid w:val="00B25AD1"/>
    <w:rsid w:val="00B27168"/>
    <w:rsid w:val="00B27E1C"/>
    <w:rsid w:val="00B27EF9"/>
    <w:rsid w:val="00B31329"/>
    <w:rsid w:val="00B32674"/>
    <w:rsid w:val="00B3281B"/>
    <w:rsid w:val="00B34772"/>
    <w:rsid w:val="00B34BFA"/>
    <w:rsid w:val="00B366A5"/>
    <w:rsid w:val="00B40F12"/>
    <w:rsid w:val="00B41AE7"/>
    <w:rsid w:val="00B4362F"/>
    <w:rsid w:val="00B468FC"/>
    <w:rsid w:val="00B477E3"/>
    <w:rsid w:val="00B52948"/>
    <w:rsid w:val="00B53155"/>
    <w:rsid w:val="00B5394C"/>
    <w:rsid w:val="00B543AD"/>
    <w:rsid w:val="00B55C56"/>
    <w:rsid w:val="00B5658D"/>
    <w:rsid w:val="00B56757"/>
    <w:rsid w:val="00B56D50"/>
    <w:rsid w:val="00B61781"/>
    <w:rsid w:val="00B62469"/>
    <w:rsid w:val="00B6315A"/>
    <w:rsid w:val="00B63C60"/>
    <w:rsid w:val="00B63F42"/>
    <w:rsid w:val="00B65DA4"/>
    <w:rsid w:val="00B66EFB"/>
    <w:rsid w:val="00B7056F"/>
    <w:rsid w:val="00B70782"/>
    <w:rsid w:val="00B70985"/>
    <w:rsid w:val="00B70E47"/>
    <w:rsid w:val="00B72363"/>
    <w:rsid w:val="00B74389"/>
    <w:rsid w:val="00B744D7"/>
    <w:rsid w:val="00B773E7"/>
    <w:rsid w:val="00B7767C"/>
    <w:rsid w:val="00B8007A"/>
    <w:rsid w:val="00B8252C"/>
    <w:rsid w:val="00B8305E"/>
    <w:rsid w:val="00B830CC"/>
    <w:rsid w:val="00B83C4D"/>
    <w:rsid w:val="00B848D4"/>
    <w:rsid w:val="00B84F7A"/>
    <w:rsid w:val="00B85B6E"/>
    <w:rsid w:val="00B86E6B"/>
    <w:rsid w:val="00B87F91"/>
    <w:rsid w:val="00B90542"/>
    <w:rsid w:val="00B92275"/>
    <w:rsid w:val="00B922D7"/>
    <w:rsid w:val="00B942CC"/>
    <w:rsid w:val="00B94F8F"/>
    <w:rsid w:val="00B96D7A"/>
    <w:rsid w:val="00B97204"/>
    <w:rsid w:val="00B9721A"/>
    <w:rsid w:val="00BA3F0D"/>
    <w:rsid w:val="00BA4115"/>
    <w:rsid w:val="00BA480F"/>
    <w:rsid w:val="00BA5432"/>
    <w:rsid w:val="00BA622C"/>
    <w:rsid w:val="00BA6765"/>
    <w:rsid w:val="00BA7F95"/>
    <w:rsid w:val="00BB170D"/>
    <w:rsid w:val="00BB18DE"/>
    <w:rsid w:val="00BB656E"/>
    <w:rsid w:val="00BB6AB3"/>
    <w:rsid w:val="00BB6E8B"/>
    <w:rsid w:val="00BB7A53"/>
    <w:rsid w:val="00BC0F58"/>
    <w:rsid w:val="00BC1884"/>
    <w:rsid w:val="00BC2137"/>
    <w:rsid w:val="00BC2253"/>
    <w:rsid w:val="00BC2428"/>
    <w:rsid w:val="00BC31DE"/>
    <w:rsid w:val="00BC496B"/>
    <w:rsid w:val="00BC55ED"/>
    <w:rsid w:val="00BC65C7"/>
    <w:rsid w:val="00BD055A"/>
    <w:rsid w:val="00BD1BB0"/>
    <w:rsid w:val="00BD2E00"/>
    <w:rsid w:val="00BD593B"/>
    <w:rsid w:val="00BD657E"/>
    <w:rsid w:val="00BD6900"/>
    <w:rsid w:val="00BE0BE0"/>
    <w:rsid w:val="00BE3535"/>
    <w:rsid w:val="00BE3D5B"/>
    <w:rsid w:val="00BE5096"/>
    <w:rsid w:val="00BE6CE1"/>
    <w:rsid w:val="00BF013E"/>
    <w:rsid w:val="00BF21CE"/>
    <w:rsid w:val="00BF3056"/>
    <w:rsid w:val="00BF3B69"/>
    <w:rsid w:val="00BF5BFC"/>
    <w:rsid w:val="00BF72B2"/>
    <w:rsid w:val="00C023BB"/>
    <w:rsid w:val="00C02996"/>
    <w:rsid w:val="00C0415F"/>
    <w:rsid w:val="00C0537B"/>
    <w:rsid w:val="00C054B2"/>
    <w:rsid w:val="00C06913"/>
    <w:rsid w:val="00C07DD0"/>
    <w:rsid w:val="00C102B2"/>
    <w:rsid w:val="00C10F5C"/>
    <w:rsid w:val="00C11A0B"/>
    <w:rsid w:val="00C11BE2"/>
    <w:rsid w:val="00C11DDE"/>
    <w:rsid w:val="00C12766"/>
    <w:rsid w:val="00C13F18"/>
    <w:rsid w:val="00C1474E"/>
    <w:rsid w:val="00C15C3A"/>
    <w:rsid w:val="00C15DEB"/>
    <w:rsid w:val="00C17D77"/>
    <w:rsid w:val="00C21653"/>
    <w:rsid w:val="00C23CBF"/>
    <w:rsid w:val="00C23D15"/>
    <w:rsid w:val="00C23E49"/>
    <w:rsid w:val="00C24DCA"/>
    <w:rsid w:val="00C24DF2"/>
    <w:rsid w:val="00C25218"/>
    <w:rsid w:val="00C26133"/>
    <w:rsid w:val="00C303A3"/>
    <w:rsid w:val="00C3060F"/>
    <w:rsid w:val="00C31D58"/>
    <w:rsid w:val="00C346D4"/>
    <w:rsid w:val="00C401AC"/>
    <w:rsid w:val="00C413E6"/>
    <w:rsid w:val="00C41407"/>
    <w:rsid w:val="00C41EC4"/>
    <w:rsid w:val="00C4244E"/>
    <w:rsid w:val="00C4286B"/>
    <w:rsid w:val="00C42896"/>
    <w:rsid w:val="00C433E9"/>
    <w:rsid w:val="00C43AFC"/>
    <w:rsid w:val="00C44E4C"/>
    <w:rsid w:val="00C450A1"/>
    <w:rsid w:val="00C45C0E"/>
    <w:rsid w:val="00C46410"/>
    <w:rsid w:val="00C500D5"/>
    <w:rsid w:val="00C52C68"/>
    <w:rsid w:val="00C5326C"/>
    <w:rsid w:val="00C546E5"/>
    <w:rsid w:val="00C549EA"/>
    <w:rsid w:val="00C557C7"/>
    <w:rsid w:val="00C56AEE"/>
    <w:rsid w:val="00C602ED"/>
    <w:rsid w:val="00C606C8"/>
    <w:rsid w:val="00C60804"/>
    <w:rsid w:val="00C60AD9"/>
    <w:rsid w:val="00C60BD4"/>
    <w:rsid w:val="00C612F6"/>
    <w:rsid w:val="00C61A92"/>
    <w:rsid w:val="00C62F58"/>
    <w:rsid w:val="00C63457"/>
    <w:rsid w:val="00C64A75"/>
    <w:rsid w:val="00C654A8"/>
    <w:rsid w:val="00C65547"/>
    <w:rsid w:val="00C66D3C"/>
    <w:rsid w:val="00C66F12"/>
    <w:rsid w:val="00C6741D"/>
    <w:rsid w:val="00C67D26"/>
    <w:rsid w:val="00C70791"/>
    <w:rsid w:val="00C724ED"/>
    <w:rsid w:val="00C72EA7"/>
    <w:rsid w:val="00C74E85"/>
    <w:rsid w:val="00C75569"/>
    <w:rsid w:val="00C755E1"/>
    <w:rsid w:val="00C7612E"/>
    <w:rsid w:val="00C7704C"/>
    <w:rsid w:val="00C817ED"/>
    <w:rsid w:val="00C82C49"/>
    <w:rsid w:val="00C832AD"/>
    <w:rsid w:val="00C8428C"/>
    <w:rsid w:val="00C86485"/>
    <w:rsid w:val="00C86534"/>
    <w:rsid w:val="00C874D6"/>
    <w:rsid w:val="00C90B0B"/>
    <w:rsid w:val="00C920F4"/>
    <w:rsid w:val="00C923E8"/>
    <w:rsid w:val="00C92F07"/>
    <w:rsid w:val="00C93E6B"/>
    <w:rsid w:val="00C94108"/>
    <w:rsid w:val="00C95603"/>
    <w:rsid w:val="00CA048B"/>
    <w:rsid w:val="00CA0FBC"/>
    <w:rsid w:val="00CA1AE0"/>
    <w:rsid w:val="00CA1F85"/>
    <w:rsid w:val="00CA2109"/>
    <w:rsid w:val="00CA2322"/>
    <w:rsid w:val="00CA2A0E"/>
    <w:rsid w:val="00CA3018"/>
    <w:rsid w:val="00CA3FCE"/>
    <w:rsid w:val="00CA43E9"/>
    <w:rsid w:val="00CA60FA"/>
    <w:rsid w:val="00CA64FB"/>
    <w:rsid w:val="00CA6756"/>
    <w:rsid w:val="00CA71C8"/>
    <w:rsid w:val="00CA7DAD"/>
    <w:rsid w:val="00CB1527"/>
    <w:rsid w:val="00CB2271"/>
    <w:rsid w:val="00CB241C"/>
    <w:rsid w:val="00CB2AAF"/>
    <w:rsid w:val="00CB3CAA"/>
    <w:rsid w:val="00CB4906"/>
    <w:rsid w:val="00CB55A4"/>
    <w:rsid w:val="00CB759A"/>
    <w:rsid w:val="00CB7B70"/>
    <w:rsid w:val="00CC14FA"/>
    <w:rsid w:val="00CC1698"/>
    <w:rsid w:val="00CC1ACA"/>
    <w:rsid w:val="00CC1E9B"/>
    <w:rsid w:val="00CC2509"/>
    <w:rsid w:val="00CD2506"/>
    <w:rsid w:val="00CD42BF"/>
    <w:rsid w:val="00CD46A4"/>
    <w:rsid w:val="00CD5122"/>
    <w:rsid w:val="00CD5526"/>
    <w:rsid w:val="00CD5F67"/>
    <w:rsid w:val="00CD753E"/>
    <w:rsid w:val="00CD7880"/>
    <w:rsid w:val="00CD7905"/>
    <w:rsid w:val="00CE34CC"/>
    <w:rsid w:val="00CE59B1"/>
    <w:rsid w:val="00CF3980"/>
    <w:rsid w:val="00CF3FB0"/>
    <w:rsid w:val="00CF4A12"/>
    <w:rsid w:val="00CF4F73"/>
    <w:rsid w:val="00CF5210"/>
    <w:rsid w:val="00CF5636"/>
    <w:rsid w:val="00CF5941"/>
    <w:rsid w:val="00CF703E"/>
    <w:rsid w:val="00CF7BE8"/>
    <w:rsid w:val="00D012BE"/>
    <w:rsid w:val="00D041F8"/>
    <w:rsid w:val="00D05567"/>
    <w:rsid w:val="00D05E6E"/>
    <w:rsid w:val="00D06EC0"/>
    <w:rsid w:val="00D074DD"/>
    <w:rsid w:val="00D11C06"/>
    <w:rsid w:val="00D11DCF"/>
    <w:rsid w:val="00D11F92"/>
    <w:rsid w:val="00D146B8"/>
    <w:rsid w:val="00D14ACD"/>
    <w:rsid w:val="00D157D2"/>
    <w:rsid w:val="00D159D8"/>
    <w:rsid w:val="00D160AF"/>
    <w:rsid w:val="00D163AA"/>
    <w:rsid w:val="00D16C4A"/>
    <w:rsid w:val="00D208A2"/>
    <w:rsid w:val="00D211F8"/>
    <w:rsid w:val="00D21899"/>
    <w:rsid w:val="00D21CE7"/>
    <w:rsid w:val="00D22572"/>
    <w:rsid w:val="00D243B2"/>
    <w:rsid w:val="00D254BB"/>
    <w:rsid w:val="00D26994"/>
    <w:rsid w:val="00D27253"/>
    <w:rsid w:val="00D3031A"/>
    <w:rsid w:val="00D306BB"/>
    <w:rsid w:val="00D30F2D"/>
    <w:rsid w:val="00D317FD"/>
    <w:rsid w:val="00D31B58"/>
    <w:rsid w:val="00D32E78"/>
    <w:rsid w:val="00D358D4"/>
    <w:rsid w:val="00D377B3"/>
    <w:rsid w:val="00D40F11"/>
    <w:rsid w:val="00D40F31"/>
    <w:rsid w:val="00D41BA5"/>
    <w:rsid w:val="00D42385"/>
    <w:rsid w:val="00D44D5C"/>
    <w:rsid w:val="00D45508"/>
    <w:rsid w:val="00D45B61"/>
    <w:rsid w:val="00D46A4B"/>
    <w:rsid w:val="00D46A69"/>
    <w:rsid w:val="00D473EE"/>
    <w:rsid w:val="00D47A5E"/>
    <w:rsid w:val="00D47BCC"/>
    <w:rsid w:val="00D50838"/>
    <w:rsid w:val="00D50A68"/>
    <w:rsid w:val="00D52B94"/>
    <w:rsid w:val="00D52F8E"/>
    <w:rsid w:val="00D53290"/>
    <w:rsid w:val="00D53746"/>
    <w:rsid w:val="00D54E90"/>
    <w:rsid w:val="00D54F52"/>
    <w:rsid w:val="00D5573B"/>
    <w:rsid w:val="00D565D6"/>
    <w:rsid w:val="00D56726"/>
    <w:rsid w:val="00D56FB8"/>
    <w:rsid w:val="00D61508"/>
    <w:rsid w:val="00D61727"/>
    <w:rsid w:val="00D63708"/>
    <w:rsid w:val="00D63859"/>
    <w:rsid w:val="00D63949"/>
    <w:rsid w:val="00D64359"/>
    <w:rsid w:val="00D651AA"/>
    <w:rsid w:val="00D654B2"/>
    <w:rsid w:val="00D655E9"/>
    <w:rsid w:val="00D65C6E"/>
    <w:rsid w:val="00D66FE5"/>
    <w:rsid w:val="00D67096"/>
    <w:rsid w:val="00D677B7"/>
    <w:rsid w:val="00D70668"/>
    <w:rsid w:val="00D70B46"/>
    <w:rsid w:val="00D71349"/>
    <w:rsid w:val="00D72080"/>
    <w:rsid w:val="00D73ECC"/>
    <w:rsid w:val="00D75795"/>
    <w:rsid w:val="00D77124"/>
    <w:rsid w:val="00D77B85"/>
    <w:rsid w:val="00D807FB"/>
    <w:rsid w:val="00D81A65"/>
    <w:rsid w:val="00D81FE0"/>
    <w:rsid w:val="00D82237"/>
    <w:rsid w:val="00D82E7A"/>
    <w:rsid w:val="00D83922"/>
    <w:rsid w:val="00D85142"/>
    <w:rsid w:val="00D865F8"/>
    <w:rsid w:val="00D92B0B"/>
    <w:rsid w:val="00D92E3E"/>
    <w:rsid w:val="00D939DB"/>
    <w:rsid w:val="00D96A08"/>
    <w:rsid w:val="00D96E3B"/>
    <w:rsid w:val="00D96EA5"/>
    <w:rsid w:val="00D97CB4"/>
    <w:rsid w:val="00DA333B"/>
    <w:rsid w:val="00DA34C7"/>
    <w:rsid w:val="00DA4AEC"/>
    <w:rsid w:val="00DA5904"/>
    <w:rsid w:val="00DA591E"/>
    <w:rsid w:val="00DA5D1C"/>
    <w:rsid w:val="00DA658A"/>
    <w:rsid w:val="00DA770A"/>
    <w:rsid w:val="00DB082F"/>
    <w:rsid w:val="00DB1670"/>
    <w:rsid w:val="00DB36A6"/>
    <w:rsid w:val="00DB3707"/>
    <w:rsid w:val="00DB4CCE"/>
    <w:rsid w:val="00DB52C6"/>
    <w:rsid w:val="00DB59BC"/>
    <w:rsid w:val="00DB5E18"/>
    <w:rsid w:val="00DB635E"/>
    <w:rsid w:val="00DB6B80"/>
    <w:rsid w:val="00DB7CDC"/>
    <w:rsid w:val="00DB7D76"/>
    <w:rsid w:val="00DC08BE"/>
    <w:rsid w:val="00DC1068"/>
    <w:rsid w:val="00DC29E7"/>
    <w:rsid w:val="00DC311C"/>
    <w:rsid w:val="00DC5343"/>
    <w:rsid w:val="00DC57BB"/>
    <w:rsid w:val="00DC5C39"/>
    <w:rsid w:val="00DC5C9F"/>
    <w:rsid w:val="00DC642D"/>
    <w:rsid w:val="00DD0476"/>
    <w:rsid w:val="00DD1329"/>
    <w:rsid w:val="00DD1CBD"/>
    <w:rsid w:val="00DD30E3"/>
    <w:rsid w:val="00DD6418"/>
    <w:rsid w:val="00DD657F"/>
    <w:rsid w:val="00DD6637"/>
    <w:rsid w:val="00DE0E27"/>
    <w:rsid w:val="00DE151D"/>
    <w:rsid w:val="00DE30A1"/>
    <w:rsid w:val="00DE3669"/>
    <w:rsid w:val="00DE3989"/>
    <w:rsid w:val="00DE40DA"/>
    <w:rsid w:val="00DE48B8"/>
    <w:rsid w:val="00DE4A9F"/>
    <w:rsid w:val="00DF2E26"/>
    <w:rsid w:val="00DF3C01"/>
    <w:rsid w:val="00DF4252"/>
    <w:rsid w:val="00DF48A0"/>
    <w:rsid w:val="00DF4CD1"/>
    <w:rsid w:val="00DF5127"/>
    <w:rsid w:val="00DF76A2"/>
    <w:rsid w:val="00DF7EFE"/>
    <w:rsid w:val="00E00AE2"/>
    <w:rsid w:val="00E010F9"/>
    <w:rsid w:val="00E01D59"/>
    <w:rsid w:val="00E01FAC"/>
    <w:rsid w:val="00E0426F"/>
    <w:rsid w:val="00E04B41"/>
    <w:rsid w:val="00E057F0"/>
    <w:rsid w:val="00E05E4B"/>
    <w:rsid w:val="00E05F0C"/>
    <w:rsid w:val="00E068DC"/>
    <w:rsid w:val="00E06D72"/>
    <w:rsid w:val="00E07771"/>
    <w:rsid w:val="00E078A9"/>
    <w:rsid w:val="00E07ABD"/>
    <w:rsid w:val="00E07AF5"/>
    <w:rsid w:val="00E10C60"/>
    <w:rsid w:val="00E12EB5"/>
    <w:rsid w:val="00E13117"/>
    <w:rsid w:val="00E13432"/>
    <w:rsid w:val="00E1417A"/>
    <w:rsid w:val="00E1481F"/>
    <w:rsid w:val="00E1526D"/>
    <w:rsid w:val="00E15554"/>
    <w:rsid w:val="00E1597C"/>
    <w:rsid w:val="00E16543"/>
    <w:rsid w:val="00E16BC9"/>
    <w:rsid w:val="00E16FD3"/>
    <w:rsid w:val="00E17B7C"/>
    <w:rsid w:val="00E212E1"/>
    <w:rsid w:val="00E21DDD"/>
    <w:rsid w:val="00E21F28"/>
    <w:rsid w:val="00E2230E"/>
    <w:rsid w:val="00E2385C"/>
    <w:rsid w:val="00E25280"/>
    <w:rsid w:val="00E253F6"/>
    <w:rsid w:val="00E256C8"/>
    <w:rsid w:val="00E25BB5"/>
    <w:rsid w:val="00E2744A"/>
    <w:rsid w:val="00E30F42"/>
    <w:rsid w:val="00E314B9"/>
    <w:rsid w:val="00E3278C"/>
    <w:rsid w:val="00E33675"/>
    <w:rsid w:val="00E3419D"/>
    <w:rsid w:val="00E34A68"/>
    <w:rsid w:val="00E35782"/>
    <w:rsid w:val="00E37049"/>
    <w:rsid w:val="00E4109A"/>
    <w:rsid w:val="00E424BC"/>
    <w:rsid w:val="00E4376D"/>
    <w:rsid w:val="00E46F95"/>
    <w:rsid w:val="00E47CE0"/>
    <w:rsid w:val="00E50066"/>
    <w:rsid w:val="00E50181"/>
    <w:rsid w:val="00E54041"/>
    <w:rsid w:val="00E54636"/>
    <w:rsid w:val="00E54746"/>
    <w:rsid w:val="00E55B89"/>
    <w:rsid w:val="00E56C4D"/>
    <w:rsid w:val="00E57210"/>
    <w:rsid w:val="00E578AD"/>
    <w:rsid w:val="00E61BC3"/>
    <w:rsid w:val="00E6275F"/>
    <w:rsid w:val="00E628D0"/>
    <w:rsid w:val="00E62E03"/>
    <w:rsid w:val="00E633CD"/>
    <w:rsid w:val="00E654E8"/>
    <w:rsid w:val="00E6704D"/>
    <w:rsid w:val="00E70A6B"/>
    <w:rsid w:val="00E70DBE"/>
    <w:rsid w:val="00E72706"/>
    <w:rsid w:val="00E7380B"/>
    <w:rsid w:val="00E74C69"/>
    <w:rsid w:val="00E757FD"/>
    <w:rsid w:val="00E75FA0"/>
    <w:rsid w:val="00E82E76"/>
    <w:rsid w:val="00E82EE6"/>
    <w:rsid w:val="00E8359A"/>
    <w:rsid w:val="00E836CD"/>
    <w:rsid w:val="00E851C8"/>
    <w:rsid w:val="00E85F5F"/>
    <w:rsid w:val="00E8736F"/>
    <w:rsid w:val="00E87B85"/>
    <w:rsid w:val="00E9051C"/>
    <w:rsid w:val="00E90585"/>
    <w:rsid w:val="00E93AE1"/>
    <w:rsid w:val="00E94395"/>
    <w:rsid w:val="00E958D7"/>
    <w:rsid w:val="00E95D20"/>
    <w:rsid w:val="00EA38BE"/>
    <w:rsid w:val="00EA3A44"/>
    <w:rsid w:val="00EA7264"/>
    <w:rsid w:val="00EA76CD"/>
    <w:rsid w:val="00EB1D75"/>
    <w:rsid w:val="00EB3577"/>
    <w:rsid w:val="00EB363B"/>
    <w:rsid w:val="00EB5E9A"/>
    <w:rsid w:val="00EB62B9"/>
    <w:rsid w:val="00EB6410"/>
    <w:rsid w:val="00EB6DD0"/>
    <w:rsid w:val="00EB6F65"/>
    <w:rsid w:val="00EB7D40"/>
    <w:rsid w:val="00EC4E32"/>
    <w:rsid w:val="00EC4FB2"/>
    <w:rsid w:val="00EC526B"/>
    <w:rsid w:val="00EC6407"/>
    <w:rsid w:val="00EC6F1F"/>
    <w:rsid w:val="00EC7642"/>
    <w:rsid w:val="00ED0AD6"/>
    <w:rsid w:val="00ED25ED"/>
    <w:rsid w:val="00ED34A7"/>
    <w:rsid w:val="00ED3583"/>
    <w:rsid w:val="00ED393A"/>
    <w:rsid w:val="00ED3B63"/>
    <w:rsid w:val="00ED402E"/>
    <w:rsid w:val="00ED4359"/>
    <w:rsid w:val="00ED514F"/>
    <w:rsid w:val="00ED5260"/>
    <w:rsid w:val="00ED6B77"/>
    <w:rsid w:val="00ED78E7"/>
    <w:rsid w:val="00ED7C9B"/>
    <w:rsid w:val="00EE12E8"/>
    <w:rsid w:val="00EE2035"/>
    <w:rsid w:val="00EE37FF"/>
    <w:rsid w:val="00EE4A27"/>
    <w:rsid w:val="00EE58C4"/>
    <w:rsid w:val="00EE5A7D"/>
    <w:rsid w:val="00EE6ECE"/>
    <w:rsid w:val="00EF0509"/>
    <w:rsid w:val="00EF09B1"/>
    <w:rsid w:val="00EF13A8"/>
    <w:rsid w:val="00EF20AA"/>
    <w:rsid w:val="00EF21FC"/>
    <w:rsid w:val="00EF3471"/>
    <w:rsid w:val="00EF6939"/>
    <w:rsid w:val="00EF7035"/>
    <w:rsid w:val="00EF7095"/>
    <w:rsid w:val="00EF78CC"/>
    <w:rsid w:val="00F00B8F"/>
    <w:rsid w:val="00F00F02"/>
    <w:rsid w:val="00F013CA"/>
    <w:rsid w:val="00F018EB"/>
    <w:rsid w:val="00F061BF"/>
    <w:rsid w:val="00F07A20"/>
    <w:rsid w:val="00F10919"/>
    <w:rsid w:val="00F11317"/>
    <w:rsid w:val="00F11562"/>
    <w:rsid w:val="00F11D9A"/>
    <w:rsid w:val="00F1235A"/>
    <w:rsid w:val="00F13F1C"/>
    <w:rsid w:val="00F13F83"/>
    <w:rsid w:val="00F20F04"/>
    <w:rsid w:val="00F224B5"/>
    <w:rsid w:val="00F22F7F"/>
    <w:rsid w:val="00F23152"/>
    <w:rsid w:val="00F23951"/>
    <w:rsid w:val="00F2421C"/>
    <w:rsid w:val="00F244CB"/>
    <w:rsid w:val="00F2639A"/>
    <w:rsid w:val="00F27A31"/>
    <w:rsid w:val="00F30829"/>
    <w:rsid w:val="00F30B76"/>
    <w:rsid w:val="00F31A97"/>
    <w:rsid w:val="00F33A1D"/>
    <w:rsid w:val="00F361F7"/>
    <w:rsid w:val="00F42433"/>
    <w:rsid w:val="00F464F7"/>
    <w:rsid w:val="00F47D48"/>
    <w:rsid w:val="00F505AA"/>
    <w:rsid w:val="00F50828"/>
    <w:rsid w:val="00F521FC"/>
    <w:rsid w:val="00F52A99"/>
    <w:rsid w:val="00F52E3E"/>
    <w:rsid w:val="00F533FE"/>
    <w:rsid w:val="00F536C2"/>
    <w:rsid w:val="00F54524"/>
    <w:rsid w:val="00F5656F"/>
    <w:rsid w:val="00F56B0F"/>
    <w:rsid w:val="00F61EA0"/>
    <w:rsid w:val="00F624DE"/>
    <w:rsid w:val="00F6306C"/>
    <w:rsid w:val="00F645F3"/>
    <w:rsid w:val="00F65926"/>
    <w:rsid w:val="00F66801"/>
    <w:rsid w:val="00F67022"/>
    <w:rsid w:val="00F67593"/>
    <w:rsid w:val="00F67CB8"/>
    <w:rsid w:val="00F67FC1"/>
    <w:rsid w:val="00F7082B"/>
    <w:rsid w:val="00F713BB"/>
    <w:rsid w:val="00F72154"/>
    <w:rsid w:val="00F72180"/>
    <w:rsid w:val="00F72A90"/>
    <w:rsid w:val="00F732C0"/>
    <w:rsid w:val="00F73713"/>
    <w:rsid w:val="00F74130"/>
    <w:rsid w:val="00F80991"/>
    <w:rsid w:val="00F81461"/>
    <w:rsid w:val="00F81541"/>
    <w:rsid w:val="00F819CD"/>
    <w:rsid w:val="00F82561"/>
    <w:rsid w:val="00F844CF"/>
    <w:rsid w:val="00F8577A"/>
    <w:rsid w:val="00F87437"/>
    <w:rsid w:val="00F879D4"/>
    <w:rsid w:val="00F929CC"/>
    <w:rsid w:val="00F92D1A"/>
    <w:rsid w:val="00F93D4C"/>
    <w:rsid w:val="00F94036"/>
    <w:rsid w:val="00F94A11"/>
    <w:rsid w:val="00F95174"/>
    <w:rsid w:val="00F95C4F"/>
    <w:rsid w:val="00F95CD6"/>
    <w:rsid w:val="00F965FA"/>
    <w:rsid w:val="00FA03BD"/>
    <w:rsid w:val="00FA1595"/>
    <w:rsid w:val="00FA1692"/>
    <w:rsid w:val="00FA2ADE"/>
    <w:rsid w:val="00FA54EC"/>
    <w:rsid w:val="00FA6183"/>
    <w:rsid w:val="00FA7946"/>
    <w:rsid w:val="00FA7D6C"/>
    <w:rsid w:val="00FA7D8D"/>
    <w:rsid w:val="00FB093B"/>
    <w:rsid w:val="00FB3812"/>
    <w:rsid w:val="00FB3A3B"/>
    <w:rsid w:val="00FB3EB1"/>
    <w:rsid w:val="00FB4300"/>
    <w:rsid w:val="00FB4A9E"/>
    <w:rsid w:val="00FB553F"/>
    <w:rsid w:val="00FB5BD9"/>
    <w:rsid w:val="00FB6044"/>
    <w:rsid w:val="00FB62B1"/>
    <w:rsid w:val="00FB7397"/>
    <w:rsid w:val="00FC00D0"/>
    <w:rsid w:val="00FC0EAE"/>
    <w:rsid w:val="00FC13D8"/>
    <w:rsid w:val="00FC3065"/>
    <w:rsid w:val="00FC333C"/>
    <w:rsid w:val="00FC4584"/>
    <w:rsid w:val="00FC52B6"/>
    <w:rsid w:val="00FC5B8F"/>
    <w:rsid w:val="00FD0109"/>
    <w:rsid w:val="00FD1170"/>
    <w:rsid w:val="00FD1981"/>
    <w:rsid w:val="00FD2423"/>
    <w:rsid w:val="00FD3156"/>
    <w:rsid w:val="00FD6A5A"/>
    <w:rsid w:val="00FD6B24"/>
    <w:rsid w:val="00FD6DD5"/>
    <w:rsid w:val="00FD7EE2"/>
    <w:rsid w:val="00FE1735"/>
    <w:rsid w:val="00FE2ED0"/>
    <w:rsid w:val="00FE4F5E"/>
    <w:rsid w:val="00FE5333"/>
    <w:rsid w:val="00FE5908"/>
    <w:rsid w:val="00FE5F31"/>
    <w:rsid w:val="00FE6806"/>
    <w:rsid w:val="00FE7F7C"/>
    <w:rsid w:val="00FF201E"/>
    <w:rsid w:val="00FF2DCB"/>
    <w:rsid w:val="00FF3176"/>
    <w:rsid w:val="00FF38F6"/>
    <w:rsid w:val="00FF4ACA"/>
    <w:rsid w:val="00FF6EA8"/>
    <w:rsid w:val="00FF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39"/>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731239"/>
    <w:pPr>
      <w:outlineLvl w:val="0"/>
    </w:pPr>
  </w:style>
  <w:style w:type="paragraph" w:styleId="Heading2">
    <w:name w:val="heading 2"/>
    <w:basedOn w:val="Normal"/>
    <w:next w:val="Normal"/>
    <w:link w:val="Heading2Char"/>
    <w:uiPriority w:val="9"/>
    <w:qFormat/>
    <w:rsid w:val="00731239"/>
    <w:pPr>
      <w:outlineLvl w:val="1"/>
    </w:pPr>
  </w:style>
  <w:style w:type="paragraph" w:styleId="Heading3">
    <w:name w:val="heading 3"/>
    <w:basedOn w:val="Normal"/>
    <w:next w:val="Normal"/>
    <w:link w:val="Heading3Char"/>
    <w:uiPriority w:val="9"/>
    <w:qFormat/>
    <w:rsid w:val="00731239"/>
    <w:pPr>
      <w:outlineLvl w:val="2"/>
    </w:pPr>
  </w:style>
  <w:style w:type="paragraph" w:styleId="Heading4">
    <w:name w:val="heading 4"/>
    <w:basedOn w:val="Normal"/>
    <w:next w:val="Normal"/>
    <w:link w:val="Heading4Char"/>
    <w:uiPriority w:val="9"/>
    <w:qFormat/>
    <w:rsid w:val="00731239"/>
    <w:pPr>
      <w:outlineLvl w:val="3"/>
    </w:pPr>
  </w:style>
  <w:style w:type="paragraph" w:styleId="Heading5">
    <w:name w:val="heading 5"/>
    <w:basedOn w:val="Normal"/>
    <w:next w:val="Normal"/>
    <w:link w:val="Heading5Char"/>
    <w:uiPriority w:val="9"/>
    <w:qFormat/>
    <w:rsid w:val="00731239"/>
    <w:pPr>
      <w:outlineLvl w:val="4"/>
    </w:pPr>
  </w:style>
  <w:style w:type="paragraph" w:styleId="Heading6">
    <w:name w:val="heading 6"/>
    <w:basedOn w:val="Normal"/>
    <w:next w:val="Normal"/>
    <w:link w:val="Heading6Char"/>
    <w:uiPriority w:val="9"/>
    <w:qFormat/>
    <w:rsid w:val="00731239"/>
    <w:pPr>
      <w:outlineLvl w:val="5"/>
    </w:pPr>
  </w:style>
  <w:style w:type="paragraph" w:styleId="Heading7">
    <w:name w:val="heading 7"/>
    <w:basedOn w:val="Normal"/>
    <w:next w:val="Normal"/>
    <w:link w:val="Heading7Char"/>
    <w:uiPriority w:val="9"/>
    <w:qFormat/>
    <w:rsid w:val="00731239"/>
    <w:pPr>
      <w:outlineLvl w:val="6"/>
    </w:pPr>
  </w:style>
  <w:style w:type="paragraph" w:styleId="Heading8">
    <w:name w:val="heading 8"/>
    <w:basedOn w:val="Normal"/>
    <w:next w:val="Normal"/>
    <w:link w:val="Heading8Char"/>
    <w:uiPriority w:val="9"/>
    <w:qFormat/>
    <w:rsid w:val="00731239"/>
    <w:pPr>
      <w:outlineLvl w:val="7"/>
    </w:pPr>
  </w:style>
  <w:style w:type="paragraph" w:styleId="Heading9">
    <w:name w:val="heading 9"/>
    <w:basedOn w:val="Normal"/>
    <w:next w:val="Normal"/>
    <w:link w:val="Heading9Char"/>
    <w:uiPriority w:val="9"/>
    <w:qFormat/>
    <w:rsid w:val="007312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3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123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3123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3123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3123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731239"/>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3123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731239"/>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31239"/>
    <w:rPr>
      <w:rFonts w:ascii="Times New Roman" w:eastAsia="Times New Roman" w:hAnsi="Times New Roman" w:cs="Times New Roman"/>
      <w:sz w:val="24"/>
      <w:szCs w:val="24"/>
    </w:rPr>
  </w:style>
  <w:style w:type="paragraph" w:styleId="ListParagraph">
    <w:name w:val="List Paragraph"/>
    <w:basedOn w:val="Normal"/>
    <w:uiPriority w:val="34"/>
    <w:qFormat/>
    <w:rsid w:val="00731239"/>
    <w:pPr>
      <w:ind w:left="720"/>
    </w:pPr>
  </w:style>
  <w:style w:type="paragraph" w:styleId="Header">
    <w:name w:val="header"/>
    <w:basedOn w:val="Normal"/>
    <w:link w:val="HeaderChar"/>
    <w:uiPriority w:val="99"/>
    <w:rsid w:val="00731239"/>
    <w:pPr>
      <w:tabs>
        <w:tab w:val="center" w:pos="4680"/>
        <w:tab w:val="right" w:pos="9360"/>
      </w:tabs>
    </w:pPr>
  </w:style>
  <w:style w:type="character" w:customStyle="1" w:styleId="HeaderChar">
    <w:name w:val="Header Char"/>
    <w:basedOn w:val="DefaultParagraphFont"/>
    <w:link w:val="Header"/>
    <w:uiPriority w:val="99"/>
    <w:rsid w:val="00731239"/>
    <w:rPr>
      <w:rFonts w:ascii="Times New Roman" w:eastAsia="Times New Roman" w:hAnsi="Times New Roman" w:cs="Times New Roman"/>
      <w:sz w:val="24"/>
      <w:szCs w:val="24"/>
    </w:rPr>
  </w:style>
  <w:style w:type="paragraph" w:styleId="Footer">
    <w:name w:val="footer"/>
    <w:basedOn w:val="Normal"/>
    <w:link w:val="FooterChar"/>
    <w:uiPriority w:val="99"/>
    <w:rsid w:val="00731239"/>
    <w:pPr>
      <w:tabs>
        <w:tab w:val="center" w:pos="4680"/>
        <w:tab w:val="right" w:pos="9360"/>
      </w:tabs>
    </w:pPr>
  </w:style>
  <w:style w:type="character" w:customStyle="1" w:styleId="FooterChar">
    <w:name w:val="Footer Char"/>
    <w:basedOn w:val="DefaultParagraphFont"/>
    <w:link w:val="Footer"/>
    <w:uiPriority w:val="99"/>
    <w:rsid w:val="00731239"/>
    <w:rPr>
      <w:rFonts w:ascii="Times New Roman" w:eastAsia="Times New Roman" w:hAnsi="Times New Roman" w:cs="Times New Roman"/>
      <w:sz w:val="24"/>
      <w:szCs w:val="24"/>
    </w:rPr>
  </w:style>
  <w:style w:type="paragraph" w:styleId="ListBullet2">
    <w:name w:val="List Bullet 2"/>
    <w:basedOn w:val="Normal"/>
    <w:autoRedefine/>
    <w:uiPriority w:val="99"/>
    <w:rsid w:val="00731239"/>
    <w:pPr>
      <w:widowControl/>
      <w:numPr>
        <w:numId w:val="2"/>
      </w:numPr>
      <w:autoSpaceDE/>
      <w:autoSpaceDN/>
      <w:adjustRightInd/>
      <w:spacing w:line="360" w:lineRule="auto"/>
    </w:pPr>
    <w:rPr>
      <w:spacing w:val="-3"/>
      <w:sz w:val="28"/>
      <w:szCs w:val="28"/>
    </w:rPr>
  </w:style>
  <w:style w:type="paragraph" w:styleId="BodyText">
    <w:name w:val="Body Text"/>
    <w:basedOn w:val="Normal"/>
    <w:link w:val="BodyTextChar"/>
    <w:uiPriority w:val="99"/>
    <w:rsid w:val="00731239"/>
    <w:pPr>
      <w:widowControl/>
      <w:autoSpaceDE/>
      <w:autoSpaceDN/>
      <w:adjustRightInd/>
      <w:jc w:val="both"/>
    </w:pPr>
    <w:rPr>
      <w:spacing w:val="-3"/>
    </w:rPr>
  </w:style>
  <w:style w:type="character" w:customStyle="1" w:styleId="BodyTextChar">
    <w:name w:val="Body Text Char"/>
    <w:basedOn w:val="DefaultParagraphFont"/>
    <w:link w:val="BodyText"/>
    <w:uiPriority w:val="99"/>
    <w:rsid w:val="00731239"/>
    <w:rPr>
      <w:rFonts w:ascii="Times New Roman" w:eastAsia="Times New Roman" w:hAnsi="Times New Roman" w:cs="Times New Roman"/>
      <w:spacing w:val="-3"/>
      <w:sz w:val="24"/>
      <w:szCs w:val="24"/>
    </w:rPr>
  </w:style>
  <w:style w:type="paragraph" w:styleId="BodyTextIndent">
    <w:name w:val="Body Text Indent"/>
    <w:basedOn w:val="Normal"/>
    <w:link w:val="BodyTextIndentChar"/>
    <w:uiPriority w:val="99"/>
    <w:rsid w:val="00731239"/>
    <w:pPr>
      <w:widowControl/>
      <w:autoSpaceDE/>
      <w:autoSpaceDN/>
      <w:adjustRightInd/>
      <w:spacing w:line="360" w:lineRule="auto"/>
      <w:ind w:firstLine="720"/>
      <w:jc w:val="both"/>
    </w:pPr>
    <w:rPr>
      <w:spacing w:val="-3"/>
    </w:rPr>
  </w:style>
  <w:style w:type="character" w:customStyle="1" w:styleId="BodyTextIndentChar">
    <w:name w:val="Body Text Indent Char"/>
    <w:basedOn w:val="DefaultParagraphFont"/>
    <w:link w:val="BodyTextIndent"/>
    <w:uiPriority w:val="99"/>
    <w:rsid w:val="00731239"/>
    <w:rPr>
      <w:rFonts w:ascii="Times New Roman" w:eastAsia="Times New Roman" w:hAnsi="Times New Roman" w:cs="Times New Roman"/>
      <w:spacing w:val="-3"/>
      <w:sz w:val="24"/>
      <w:szCs w:val="24"/>
    </w:rPr>
  </w:style>
  <w:style w:type="paragraph" w:styleId="BodyText2">
    <w:name w:val="Body Text 2"/>
    <w:basedOn w:val="Normal"/>
    <w:link w:val="BodyText2Char"/>
    <w:uiPriority w:val="99"/>
    <w:rsid w:val="00731239"/>
    <w:pPr>
      <w:widowControl/>
      <w:autoSpaceDE/>
      <w:autoSpaceDN/>
      <w:adjustRightInd/>
    </w:pPr>
    <w:rPr>
      <w:b/>
      <w:bCs/>
      <w:spacing w:val="-3"/>
    </w:rPr>
  </w:style>
  <w:style w:type="character" w:customStyle="1" w:styleId="BodyText2Char">
    <w:name w:val="Body Text 2 Char"/>
    <w:basedOn w:val="DefaultParagraphFont"/>
    <w:link w:val="BodyText2"/>
    <w:uiPriority w:val="99"/>
    <w:rsid w:val="00731239"/>
    <w:rPr>
      <w:rFonts w:ascii="Times New Roman" w:eastAsia="Times New Roman" w:hAnsi="Times New Roman" w:cs="Times New Roman"/>
      <w:b/>
      <w:bCs/>
      <w:spacing w:val="-3"/>
      <w:sz w:val="24"/>
      <w:szCs w:val="24"/>
    </w:rPr>
  </w:style>
  <w:style w:type="paragraph" w:styleId="BodyTextIndent2">
    <w:name w:val="Body Text Indent 2"/>
    <w:basedOn w:val="Normal"/>
    <w:link w:val="BodyTextIndent2Char"/>
    <w:uiPriority w:val="99"/>
    <w:rsid w:val="00731239"/>
    <w:pPr>
      <w:widowControl/>
      <w:autoSpaceDE/>
      <w:autoSpaceDN/>
      <w:adjustRightInd/>
      <w:ind w:left="720"/>
      <w:jc w:val="both"/>
    </w:pPr>
    <w:rPr>
      <w:spacing w:val="-3"/>
    </w:rPr>
  </w:style>
  <w:style w:type="character" w:customStyle="1" w:styleId="BodyTextIndent2Char">
    <w:name w:val="Body Text Indent 2 Char"/>
    <w:basedOn w:val="DefaultParagraphFont"/>
    <w:link w:val="BodyTextIndent2"/>
    <w:uiPriority w:val="99"/>
    <w:rsid w:val="00731239"/>
    <w:rPr>
      <w:rFonts w:ascii="Times New Roman" w:eastAsia="Times New Roman" w:hAnsi="Times New Roman" w:cs="Times New Roman"/>
      <w:spacing w:val="-3"/>
      <w:sz w:val="24"/>
      <w:szCs w:val="24"/>
    </w:rPr>
  </w:style>
  <w:style w:type="paragraph" w:styleId="List2">
    <w:name w:val="List 2"/>
    <w:basedOn w:val="Normal"/>
    <w:uiPriority w:val="99"/>
    <w:rsid w:val="00731239"/>
    <w:pPr>
      <w:widowControl/>
      <w:autoSpaceDE/>
      <w:autoSpaceDN/>
      <w:adjustRightInd/>
      <w:ind w:left="720" w:hanging="360"/>
    </w:pPr>
    <w:rPr>
      <w:spacing w:val="-3"/>
    </w:rPr>
  </w:style>
  <w:style w:type="paragraph" w:styleId="BodyTextIndent3">
    <w:name w:val="Body Text Indent 3"/>
    <w:basedOn w:val="Normal"/>
    <w:link w:val="BodyTextIndent3Char"/>
    <w:uiPriority w:val="99"/>
    <w:rsid w:val="00731239"/>
    <w:pPr>
      <w:widowControl/>
      <w:autoSpaceDE/>
      <w:autoSpaceDN/>
      <w:adjustRightInd/>
      <w:ind w:left="720"/>
      <w:jc w:val="both"/>
    </w:pPr>
    <w:rPr>
      <w:spacing w:val="-3"/>
    </w:rPr>
  </w:style>
  <w:style w:type="character" w:customStyle="1" w:styleId="BodyTextIndent3Char">
    <w:name w:val="Body Text Indent 3 Char"/>
    <w:basedOn w:val="DefaultParagraphFont"/>
    <w:link w:val="BodyTextIndent3"/>
    <w:uiPriority w:val="99"/>
    <w:rsid w:val="00731239"/>
    <w:rPr>
      <w:rFonts w:ascii="Times New Roman" w:eastAsia="Times New Roman" w:hAnsi="Times New Roman" w:cs="Times New Roman"/>
      <w:spacing w:val="-3"/>
      <w:sz w:val="24"/>
      <w:szCs w:val="24"/>
    </w:rPr>
  </w:style>
  <w:style w:type="paragraph" w:styleId="BodyText3">
    <w:name w:val="Body Text 3"/>
    <w:basedOn w:val="Normal"/>
    <w:link w:val="BodyText3Char"/>
    <w:uiPriority w:val="99"/>
    <w:rsid w:val="00731239"/>
    <w:pPr>
      <w:widowControl/>
      <w:autoSpaceDE/>
      <w:autoSpaceDN/>
      <w:adjustRightInd/>
      <w:spacing w:line="360" w:lineRule="auto"/>
      <w:jc w:val="both"/>
    </w:pPr>
    <w:rPr>
      <w:color w:val="0000FF"/>
      <w:spacing w:val="-3"/>
    </w:rPr>
  </w:style>
  <w:style w:type="character" w:customStyle="1" w:styleId="BodyText3Char">
    <w:name w:val="Body Text 3 Char"/>
    <w:basedOn w:val="DefaultParagraphFont"/>
    <w:link w:val="BodyText3"/>
    <w:uiPriority w:val="99"/>
    <w:rsid w:val="00731239"/>
    <w:rPr>
      <w:rFonts w:ascii="Times New Roman" w:eastAsia="Times New Roman" w:hAnsi="Times New Roman" w:cs="Times New Roman"/>
      <w:color w:val="0000FF"/>
      <w:spacing w:val="-3"/>
      <w:sz w:val="24"/>
      <w:szCs w:val="24"/>
    </w:rPr>
  </w:style>
  <w:style w:type="paragraph" w:styleId="BlockText">
    <w:name w:val="Block Text"/>
    <w:basedOn w:val="Normal"/>
    <w:uiPriority w:val="99"/>
    <w:rsid w:val="00731239"/>
    <w:pPr>
      <w:widowControl/>
      <w:suppressAutoHyphens/>
      <w:autoSpaceDE/>
      <w:autoSpaceDN/>
      <w:adjustRightInd/>
      <w:ind w:left="900" w:right="29" w:hanging="3330"/>
      <w:jc w:val="both"/>
    </w:pPr>
    <w:rPr>
      <w:spacing w:val="-3"/>
    </w:rPr>
  </w:style>
  <w:style w:type="character" w:styleId="PageNumber">
    <w:name w:val="page number"/>
    <w:basedOn w:val="DefaultParagraphFont"/>
    <w:uiPriority w:val="99"/>
    <w:rsid w:val="00731239"/>
    <w:rPr>
      <w:rFonts w:cs="Times New Roman"/>
    </w:rPr>
  </w:style>
  <w:style w:type="character" w:styleId="Hyperlink">
    <w:name w:val="Hyperlink"/>
    <w:basedOn w:val="DefaultParagraphFont"/>
    <w:uiPriority w:val="99"/>
    <w:rsid w:val="00731239"/>
    <w:rPr>
      <w:rFonts w:cs="Times New Roman"/>
      <w:color w:val="0000FF"/>
      <w:u w:val="single"/>
    </w:rPr>
  </w:style>
  <w:style w:type="paragraph" w:styleId="BalloonText">
    <w:name w:val="Balloon Text"/>
    <w:basedOn w:val="Normal"/>
    <w:link w:val="BalloonTextChar"/>
    <w:uiPriority w:val="99"/>
    <w:semiHidden/>
    <w:rsid w:val="00731239"/>
    <w:pPr>
      <w:widowControl/>
      <w:autoSpaceDE/>
      <w:autoSpaceDN/>
      <w:adjustRightInd/>
    </w:pPr>
    <w:rPr>
      <w:rFonts w:ascii="Tahoma" w:hAnsi="Tahoma" w:cs="Tahoma"/>
      <w:spacing w:val="-3"/>
      <w:sz w:val="16"/>
      <w:szCs w:val="16"/>
    </w:rPr>
  </w:style>
  <w:style w:type="character" w:customStyle="1" w:styleId="BalloonTextChar">
    <w:name w:val="Balloon Text Char"/>
    <w:basedOn w:val="DefaultParagraphFont"/>
    <w:link w:val="BalloonText"/>
    <w:uiPriority w:val="99"/>
    <w:semiHidden/>
    <w:rsid w:val="00731239"/>
    <w:rPr>
      <w:rFonts w:ascii="Tahoma" w:eastAsia="Times New Roman" w:hAnsi="Tahoma" w:cs="Tahoma"/>
      <w:spacing w:val="-3"/>
      <w:sz w:val="16"/>
      <w:szCs w:val="16"/>
    </w:rPr>
  </w:style>
  <w:style w:type="character" w:styleId="FollowedHyperlink">
    <w:name w:val="FollowedHyperlink"/>
    <w:basedOn w:val="DefaultParagraphFont"/>
    <w:uiPriority w:val="99"/>
    <w:rsid w:val="00731239"/>
    <w:rPr>
      <w:rFonts w:cs="Times New Roman"/>
      <w:color w:val="800080"/>
      <w:u w:val="single"/>
    </w:rPr>
  </w:style>
  <w:style w:type="table" w:styleId="TableGrid">
    <w:name w:val="Table Grid"/>
    <w:basedOn w:val="TableNormal"/>
    <w:uiPriority w:val="59"/>
    <w:rsid w:val="00731239"/>
    <w:rPr>
      <w:rFonts w:ascii="Gautami" w:eastAsia="Times New Roman" w:hAnsi="Times New Roman"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731239"/>
    <w:pPr>
      <w:widowControl/>
      <w:numPr>
        <w:numId w:val="1"/>
      </w:numPr>
      <w:tabs>
        <w:tab w:val="clear" w:pos="360"/>
      </w:tabs>
      <w:autoSpaceDE/>
      <w:autoSpaceDN/>
      <w:adjustRightInd/>
      <w:spacing w:line="360" w:lineRule="auto"/>
      <w:ind w:left="0" w:firstLine="0"/>
      <w:jc w:val="both"/>
    </w:pPr>
    <w:rPr>
      <w:spacing w:val="-3"/>
      <w:sz w:val="28"/>
      <w:szCs w:val="28"/>
    </w:rPr>
  </w:style>
  <w:style w:type="paragraph" w:styleId="Title">
    <w:name w:val="Title"/>
    <w:basedOn w:val="Normal"/>
    <w:link w:val="TitleChar"/>
    <w:qFormat/>
    <w:rsid w:val="003F6FC9"/>
    <w:pPr>
      <w:widowControl/>
      <w:autoSpaceDE/>
      <w:autoSpaceDN/>
      <w:adjustRightInd/>
      <w:jc w:val="center"/>
    </w:pPr>
    <w:rPr>
      <w:b/>
      <w:bCs/>
      <w:spacing w:val="-3"/>
      <w:u w:val="single"/>
    </w:rPr>
  </w:style>
  <w:style w:type="character" w:customStyle="1" w:styleId="TitleChar">
    <w:name w:val="Title Char"/>
    <w:basedOn w:val="DefaultParagraphFont"/>
    <w:link w:val="Title"/>
    <w:rsid w:val="003F6FC9"/>
    <w:rPr>
      <w:rFonts w:ascii="Times New Roman" w:eastAsia="Times New Roman" w:hAnsi="Times New Roman"/>
      <w:b/>
      <w:bCs/>
      <w:spacing w:val="-3"/>
      <w:sz w:val="24"/>
      <w:szCs w:val="24"/>
      <w:u w:val="single"/>
    </w:rPr>
  </w:style>
  <w:style w:type="paragraph" w:styleId="ListContinue2">
    <w:name w:val="List Continue 2"/>
    <w:basedOn w:val="Normal"/>
    <w:uiPriority w:val="99"/>
    <w:rsid w:val="00731239"/>
    <w:pPr>
      <w:widowControl/>
      <w:autoSpaceDE/>
      <w:autoSpaceDN/>
      <w:adjustRightInd/>
      <w:spacing w:after="120"/>
      <w:ind w:left="720"/>
    </w:pPr>
    <w:rPr>
      <w:spacing w:val="-3"/>
    </w:rPr>
  </w:style>
  <w:style w:type="character" w:styleId="Strong">
    <w:name w:val="Strong"/>
    <w:basedOn w:val="DefaultParagraphFont"/>
    <w:uiPriority w:val="22"/>
    <w:qFormat/>
    <w:rsid w:val="00731239"/>
    <w:rPr>
      <w:rFonts w:cs="Times New Roman"/>
      <w:b/>
      <w:bCs/>
    </w:rPr>
  </w:style>
  <w:style w:type="paragraph" w:customStyle="1" w:styleId="WW-BodyText2">
    <w:name w:val="WW-Body Text 2"/>
    <w:basedOn w:val="Normal"/>
    <w:rsid w:val="00731239"/>
    <w:pPr>
      <w:widowControl/>
      <w:suppressAutoHyphens/>
      <w:autoSpaceDE/>
      <w:autoSpaceDN/>
      <w:adjustRightInd/>
      <w:jc w:val="both"/>
    </w:pPr>
    <w:rPr>
      <w:rFonts w:ascii="Courier New" w:hAnsi="Courier New" w:cs="Courier New"/>
      <w:sz w:val="22"/>
      <w:szCs w:val="22"/>
      <w:lang w:eastAsia="en-GB"/>
    </w:rPr>
  </w:style>
  <w:style w:type="paragraph" w:customStyle="1" w:styleId="WW-BodyTextIndent3">
    <w:name w:val="WW-Body Text Indent 3"/>
    <w:basedOn w:val="Normal"/>
    <w:rsid w:val="00731239"/>
    <w:pPr>
      <w:widowControl/>
      <w:suppressAutoHyphens/>
      <w:autoSpaceDE/>
      <w:autoSpaceDN/>
      <w:adjustRightInd/>
      <w:ind w:left="1440" w:hanging="1440"/>
      <w:jc w:val="both"/>
    </w:pPr>
    <w:rPr>
      <w:sz w:val="22"/>
      <w:szCs w:val="22"/>
    </w:rPr>
  </w:style>
  <w:style w:type="paragraph" w:customStyle="1" w:styleId="WW-BodyTextIndent2">
    <w:name w:val="WW-Body Text Indent 2"/>
    <w:basedOn w:val="Normal"/>
    <w:rsid w:val="00731239"/>
    <w:pPr>
      <w:widowControl/>
      <w:suppressAutoHyphens/>
      <w:autoSpaceDE/>
      <w:autoSpaceDN/>
      <w:adjustRightInd/>
      <w:ind w:left="1080" w:firstLine="1"/>
      <w:jc w:val="both"/>
    </w:pPr>
  </w:style>
  <w:style w:type="paragraph" w:customStyle="1" w:styleId="WW-PlainText">
    <w:name w:val="WW-Plain Text"/>
    <w:basedOn w:val="Normal"/>
    <w:rsid w:val="00731239"/>
    <w:pPr>
      <w:widowControl/>
      <w:suppressAutoHyphens/>
      <w:autoSpaceDE/>
      <w:autoSpaceDN/>
      <w:adjustRightInd/>
    </w:pPr>
    <w:rPr>
      <w:rFonts w:ascii="Courier New" w:hAnsi="Courier New" w:cs="Courier New"/>
      <w:sz w:val="20"/>
      <w:szCs w:val="20"/>
    </w:rPr>
  </w:style>
  <w:style w:type="paragraph" w:customStyle="1" w:styleId="body">
    <w:name w:val="body"/>
    <w:basedOn w:val="Normal"/>
    <w:rsid w:val="00731239"/>
    <w:pPr>
      <w:widowControl/>
      <w:autoSpaceDE/>
      <w:autoSpaceDN/>
      <w:adjustRightInd/>
      <w:jc w:val="both"/>
    </w:pPr>
    <w:rPr>
      <w:lang w:val="en-GB"/>
    </w:rPr>
  </w:style>
  <w:style w:type="paragraph" w:styleId="Subtitle">
    <w:name w:val="Subtitle"/>
    <w:basedOn w:val="Normal"/>
    <w:link w:val="SubtitleChar"/>
    <w:uiPriority w:val="11"/>
    <w:qFormat/>
    <w:rsid w:val="00731239"/>
    <w:pPr>
      <w:widowControl/>
      <w:autoSpaceDE/>
      <w:autoSpaceDN/>
      <w:adjustRightInd/>
      <w:jc w:val="center"/>
    </w:pPr>
    <w:rPr>
      <w:b/>
      <w:bCs/>
      <w:sz w:val="28"/>
      <w:szCs w:val="28"/>
    </w:rPr>
  </w:style>
  <w:style w:type="character" w:customStyle="1" w:styleId="SubtitleChar">
    <w:name w:val="Subtitle Char"/>
    <w:basedOn w:val="DefaultParagraphFont"/>
    <w:link w:val="Subtitle"/>
    <w:uiPriority w:val="11"/>
    <w:rsid w:val="00731239"/>
    <w:rPr>
      <w:rFonts w:ascii="Times New Roman" w:eastAsia="Times New Roman" w:hAnsi="Times New Roman" w:cs="Times New Roman"/>
      <w:b/>
      <w:bCs/>
      <w:sz w:val="28"/>
      <w:szCs w:val="28"/>
    </w:rPr>
  </w:style>
  <w:style w:type="paragraph" w:customStyle="1" w:styleId="xl52">
    <w:name w:val="xl52"/>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59">
    <w:name w:val="xl59"/>
    <w:basedOn w:val="Normal"/>
    <w:rsid w:val="00731239"/>
    <w:pPr>
      <w:widowControl/>
      <w:autoSpaceDE/>
      <w:autoSpaceDN/>
      <w:adjustRightInd/>
      <w:spacing w:before="100" w:beforeAutospacing="1" w:after="100" w:afterAutospacing="1"/>
      <w:textAlignment w:val="center"/>
    </w:pPr>
  </w:style>
  <w:style w:type="paragraph" w:customStyle="1" w:styleId="xl62">
    <w:name w:val="xl6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76">
    <w:name w:val="xl76"/>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28">
    <w:name w:val="xl28"/>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bullet1">
    <w:name w:val="bullet1"/>
    <w:basedOn w:val="Normal"/>
    <w:rsid w:val="00731239"/>
    <w:pPr>
      <w:widowControl/>
      <w:autoSpaceDE/>
      <w:autoSpaceDN/>
      <w:adjustRightInd/>
      <w:spacing w:before="120" w:line="360" w:lineRule="atLeast"/>
      <w:jc w:val="both"/>
    </w:pPr>
  </w:style>
  <w:style w:type="paragraph" w:customStyle="1" w:styleId="font1">
    <w:name w:val="font1"/>
    <w:basedOn w:val="Normal"/>
    <w:rsid w:val="00731239"/>
    <w:pPr>
      <w:widowControl/>
      <w:autoSpaceDE/>
      <w:autoSpaceDN/>
      <w:adjustRightInd/>
      <w:spacing w:before="100" w:beforeAutospacing="1" w:after="100" w:afterAutospacing="1"/>
    </w:pPr>
    <w:rPr>
      <w:rFonts w:ascii="Arial" w:hAnsi="Arial" w:cs="Arial"/>
      <w:sz w:val="20"/>
      <w:szCs w:val="20"/>
    </w:rPr>
  </w:style>
  <w:style w:type="paragraph" w:customStyle="1" w:styleId="xl53">
    <w:name w:val="xl53"/>
    <w:basedOn w:val="Normal"/>
    <w:rsid w:val="00731239"/>
    <w:pPr>
      <w:widowControl/>
      <w:autoSpaceDE/>
      <w:autoSpaceDN/>
      <w:adjustRightInd/>
      <w:spacing w:before="100" w:beforeAutospacing="1" w:after="100" w:afterAutospacing="1"/>
      <w:jc w:val="center"/>
      <w:textAlignment w:val="center"/>
    </w:pPr>
  </w:style>
  <w:style w:type="paragraph" w:customStyle="1" w:styleId="xl54">
    <w:name w:val="xl5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55">
    <w:name w:val="xl55"/>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6">
    <w:name w:val="xl5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7">
    <w:name w:val="xl57"/>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8">
    <w:name w:val="xl5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0">
    <w:name w:val="xl6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61">
    <w:name w:val="xl6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3">
    <w:name w:val="xl6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64">
    <w:name w:val="xl6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65">
    <w:name w:val="xl65"/>
    <w:basedOn w:val="Normal"/>
    <w:rsid w:val="00731239"/>
    <w:pPr>
      <w:widowControl/>
      <w:pBdr>
        <w:top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6">
    <w:name w:val="xl66"/>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rPr>
  </w:style>
  <w:style w:type="paragraph" w:customStyle="1" w:styleId="xl67">
    <w:name w:val="xl67"/>
    <w:basedOn w:val="Normal"/>
    <w:rsid w:val="00731239"/>
    <w:pPr>
      <w:widowControl/>
      <w:autoSpaceDE/>
      <w:autoSpaceDN/>
      <w:adjustRightInd/>
      <w:spacing w:before="100" w:beforeAutospacing="1" w:after="100" w:afterAutospacing="1"/>
      <w:textAlignment w:val="center"/>
    </w:pPr>
    <w:rPr>
      <w:rFonts w:ascii="Arial" w:hAnsi="Arial" w:cs="Arial"/>
    </w:rPr>
  </w:style>
  <w:style w:type="paragraph" w:customStyle="1" w:styleId="xl68">
    <w:name w:val="xl6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69">
    <w:name w:val="xl6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font5">
    <w:name w:val="font5"/>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font6">
    <w:name w:val="font6"/>
    <w:basedOn w:val="Normal"/>
    <w:rsid w:val="00731239"/>
    <w:pPr>
      <w:widowControl/>
      <w:autoSpaceDE/>
      <w:autoSpaceDN/>
      <w:adjustRightInd/>
      <w:spacing w:before="100" w:beforeAutospacing="1" w:after="100" w:afterAutospacing="1"/>
    </w:pPr>
    <w:rPr>
      <w:rFonts w:ascii="Arial" w:hAnsi="Arial" w:cs="Arial"/>
    </w:rPr>
  </w:style>
  <w:style w:type="paragraph" w:customStyle="1" w:styleId="xl70">
    <w:name w:val="xl7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73">
    <w:name w:val="xl7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75">
    <w:name w:val="xl75"/>
    <w:basedOn w:val="Normal"/>
    <w:rsid w:val="00731239"/>
    <w:pPr>
      <w:widowControl/>
      <w:autoSpaceDE/>
      <w:autoSpaceDN/>
      <w:adjustRightInd/>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31239"/>
    <w:pPr>
      <w:widowControl/>
      <w:autoSpaceDE/>
      <w:autoSpaceDN/>
      <w:adjustRightInd/>
      <w:spacing w:before="100" w:beforeAutospacing="1" w:after="100" w:afterAutospacing="1"/>
      <w:jc w:val="center"/>
    </w:pPr>
    <w:rPr>
      <w:rFonts w:ascii="Verdana" w:hAnsi="Verdana"/>
      <w:b/>
      <w:bCs/>
    </w:rPr>
  </w:style>
  <w:style w:type="paragraph" w:customStyle="1" w:styleId="xl78">
    <w:name w:val="xl78"/>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Verdana" w:hAnsi="Verdana"/>
    </w:rPr>
  </w:style>
  <w:style w:type="paragraph" w:customStyle="1" w:styleId="xl79">
    <w:name w:val="xl79"/>
    <w:basedOn w:val="Normal"/>
    <w:rsid w:val="00731239"/>
    <w:pPr>
      <w:widowControl/>
      <w:autoSpaceDE/>
      <w:autoSpaceDN/>
      <w:adjustRightInd/>
      <w:spacing w:before="100" w:beforeAutospacing="1" w:after="100" w:afterAutospacing="1"/>
      <w:jc w:val="center"/>
      <w:textAlignment w:val="center"/>
    </w:pPr>
    <w:rPr>
      <w:rFonts w:ascii="Verdana" w:hAnsi="Verdana"/>
    </w:rPr>
  </w:style>
  <w:style w:type="paragraph" w:customStyle="1" w:styleId="xl80">
    <w:name w:val="xl80"/>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1">
    <w:name w:val="xl8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82">
    <w:name w:val="xl82"/>
    <w:basedOn w:val="Normal"/>
    <w:rsid w:val="00731239"/>
    <w:pPr>
      <w:widowControl/>
      <w:autoSpaceDE/>
      <w:autoSpaceDN/>
      <w:adjustRightInd/>
      <w:spacing w:before="100" w:beforeAutospacing="1" w:after="100" w:afterAutospacing="1"/>
      <w:textAlignment w:val="center"/>
    </w:pPr>
    <w:rPr>
      <w:rFonts w:ascii="Arial" w:hAnsi="Arial" w:cs="Arial"/>
      <w:b/>
      <w:bCs/>
    </w:rPr>
  </w:style>
  <w:style w:type="paragraph" w:customStyle="1" w:styleId="xl83">
    <w:name w:val="xl8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731239"/>
    <w:pPr>
      <w:widowControl/>
      <w:autoSpaceDE/>
      <w:autoSpaceDN/>
      <w:adjustRightInd/>
      <w:spacing w:before="100" w:beforeAutospacing="1" w:after="100" w:afterAutospacing="1"/>
      <w:jc w:val="center"/>
      <w:textAlignment w:val="center"/>
    </w:pPr>
    <w:rPr>
      <w:rFonts w:ascii="Arial" w:hAnsi="Arial" w:cs="Arial"/>
      <w:b/>
      <w:bCs/>
      <w:sz w:val="22"/>
      <w:szCs w:val="22"/>
    </w:rPr>
  </w:style>
  <w:style w:type="character" w:styleId="LineNumber">
    <w:name w:val="line number"/>
    <w:basedOn w:val="DefaultParagraphFont"/>
    <w:uiPriority w:val="99"/>
    <w:rsid w:val="00731239"/>
    <w:rPr>
      <w:rFonts w:cs="Times New Roman"/>
    </w:rPr>
  </w:style>
  <w:style w:type="paragraph" w:customStyle="1" w:styleId="xl24">
    <w:name w:val="xl24"/>
    <w:basedOn w:val="Normal"/>
    <w:rsid w:val="00731239"/>
    <w:pPr>
      <w:widowControl/>
      <w:autoSpaceDE/>
      <w:autoSpaceDN/>
      <w:adjustRightInd/>
      <w:spacing w:before="100" w:beforeAutospacing="1" w:after="100" w:afterAutospacing="1"/>
    </w:pPr>
    <w:rPr>
      <w:rFonts w:ascii="Arial" w:hAnsi="Arial" w:cs="Arial"/>
      <w:b/>
      <w:bCs/>
    </w:rPr>
  </w:style>
  <w:style w:type="paragraph" w:customStyle="1" w:styleId="xl25">
    <w:name w:val="xl25"/>
    <w:basedOn w:val="Normal"/>
    <w:rsid w:val="00731239"/>
    <w:pPr>
      <w:widowControl/>
      <w:pBdr>
        <w:left w:val="single" w:sz="4" w:space="0" w:color="auto"/>
        <w:right w:val="single" w:sz="4" w:space="0" w:color="auto"/>
      </w:pBdr>
      <w:autoSpaceDE/>
      <w:autoSpaceDN/>
      <w:adjustRightInd/>
      <w:spacing w:before="100" w:beforeAutospacing="1" w:after="100" w:afterAutospacing="1"/>
    </w:pPr>
  </w:style>
  <w:style w:type="paragraph" w:customStyle="1" w:styleId="xl26">
    <w:name w:val="xl2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style>
  <w:style w:type="paragraph" w:customStyle="1" w:styleId="xl27">
    <w:name w:val="xl27"/>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29">
    <w:name w:val="xl29"/>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0">
    <w:name w:val="xl30"/>
    <w:basedOn w:val="Normal"/>
    <w:rsid w:val="00731239"/>
    <w:pPr>
      <w:widowControl/>
      <w:autoSpaceDE/>
      <w:autoSpaceDN/>
      <w:adjustRightInd/>
      <w:spacing w:before="100" w:beforeAutospacing="1" w:after="100" w:afterAutospacing="1"/>
      <w:jc w:val="center"/>
      <w:textAlignment w:val="center"/>
    </w:pPr>
    <w:rPr>
      <w:rFonts w:ascii="Arial" w:hAnsi="Arial" w:cs="Arial"/>
      <w:b/>
      <w:bCs/>
    </w:rPr>
  </w:style>
  <w:style w:type="paragraph" w:customStyle="1" w:styleId="xl31">
    <w:name w:val="xl3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32">
    <w:name w:val="xl32"/>
    <w:basedOn w:val="Normal"/>
    <w:rsid w:val="00731239"/>
    <w:pPr>
      <w:widowControl/>
      <w:autoSpaceDE/>
      <w:autoSpaceDN/>
      <w:adjustRightInd/>
      <w:spacing w:before="100" w:beforeAutospacing="1" w:after="100" w:afterAutospacing="1"/>
      <w:jc w:val="right"/>
      <w:textAlignment w:val="center"/>
    </w:pPr>
    <w:rPr>
      <w:rFonts w:ascii="Arial" w:hAnsi="Arial" w:cs="Arial"/>
      <w:b/>
      <w:bCs/>
    </w:rPr>
  </w:style>
  <w:style w:type="paragraph" w:customStyle="1" w:styleId="xl33">
    <w:name w:val="xl33"/>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5">
    <w:name w:val="xl35"/>
    <w:basedOn w:val="Normal"/>
    <w:rsid w:val="00731239"/>
    <w:pPr>
      <w:widowControl/>
      <w:autoSpaceDE/>
      <w:autoSpaceDN/>
      <w:adjustRightInd/>
      <w:spacing w:before="100" w:beforeAutospacing="1" w:after="100" w:afterAutospacing="1"/>
      <w:jc w:val="center"/>
    </w:pPr>
    <w:rPr>
      <w:rFonts w:ascii="Arial" w:hAnsi="Arial" w:cs="Arial"/>
      <w:b/>
      <w:bCs/>
    </w:rPr>
  </w:style>
  <w:style w:type="paragraph" w:customStyle="1" w:styleId="xl36">
    <w:name w:val="xl36"/>
    <w:basedOn w:val="Normal"/>
    <w:rsid w:val="00731239"/>
    <w:pPr>
      <w:widowControl/>
      <w:pBdr>
        <w:left w:val="single" w:sz="4" w:space="0" w:color="auto"/>
        <w:right w:val="single" w:sz="4" w:space="0" w:color="auto"/>
      </w:pBdr>
      <w:autoSpaceDE/>
      <w:autoSpaceDN/>
      <w:adjustRightInd/>
      <w:spacing w:before="100" w:beforeAutospacing="1" w:after="100" w:afterAutospacing="1"/>
      <w:jc w:val="center"/>
    </w:pPr>
    <w:rPr>
      <w:rFonts w:ascii="Arial" w:hAnsi="Arial" w:cs="Arial"/>
      <w:color w:val="0000FF"/>
    </w:rPr>
  </w:style>
  <w:style w:type="paragraph" w:customStyle="1" w:styleId="xl37">
    <w:name w:val="xl37"/>
    <w:basedOn w:val="Normal"/>
    <w:rsid w:val="00731239"/>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38">
    <w:name w:val="xl38"/>
    <w:basedOn w:val="Normal"/>
    <w:rsid w:val="00731239"/>
    <w:pPr>
      <w:widowControl/>
      <w:pBdr>
        <w:bottom w:val="single" w:sz="4" w:space="0" w:color="auto"/>
        <w:right w:val="single" w:sz="4" w:space="0" w:color="auto"/>
      </w:pBdr>
      <w:autoSpaceDE/>
      <w:autoSpaceDN/>
      <w:adjustRightInd/>
      <w:spacing w:before="100" w:beforeAutospacing="1" w:after="100" w:afterAutospacing="1"/>
      <w:jc w:val="both"/>
      <w:textAlignment w:val="center"/>
    </w:pPr>
  </w:style>
  <w:style w:type="paragraph" w:customStyle="1" w:styleId="xl39">
    <w:name w:val="xl39"/>
    <w:basedOn w:val="Normal"/>
    <w:rsid w:val="00731239"/>
    <w:pPr>
      <w:widowControl/>
      <w:pBdr>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40">
    <w:name w:val="xl40"/>
    <w:basedOn w:val="Normal"/>
    <w:rsid w:val="00731239"/>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1">
    <w:name w:val="xl41"/>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2">
    <w:name w:val="xl42"/>
    <w:basedOn w:val="Normal"/>
    <w:rsid w:val="00731239"/>
    <w:pPr>
      <w:widowControl/>
      <w:pBdr>
        <w:top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43">
    <w:name w:val="xl43"/>
    <w:basedOn w:val="Normal"/>
    <w:rsid w:val="00731239"/>
    <w:pPr>
      <w:widowControl/>
      <w:autoSpaceDE/>
      <w:autoSpaceDN/>
      <w:adjustRightInd/>
      <w:spacing w:before="100" w:beforeAutospacing="1" w:after="100" w:afterAutospacing="1"/>
      <w:jc w:val="center"/>
      <w:textAlignment w:val="center"/>
    </w:pPr>
  </w:style>
  <w:style w:type="paragraph" w:customStyle="1" w:styleId="xl44">
    <w:name w:val="xl44"/>
    <w:basedOn w:val="Normal"/>
    <w:rsid w:val="00731239"/>
    <w:pPr>
      <w:widowControl/>
      <w:pBdr>
        <w:left w:val="single" w:sz="4" w:space="0" w:color="auto"/>
      </w:pBdr>
      <w:autoSpaceDE/>
      <w:autoSpaceDN/>
      <w:adjustRightInd/>
      <w:spacing w:before="100" w:beforeAutospacing="1" w:after="100" w:afterAutospacing="1"/>
      <w:jc w:val="center"/>
      <w:textAlignment w:val="top"/>
    </w:pPr>
  </w:style>
  <w:style w:type="paragraph" w:customStyle="1" w:styleId="xl45">
    <w:name w:val="xl45"/>
    <w:basedOn w:val="Normal"/>
    <w:rsid w:val="00731239"/>
    <w:pPr>
      <w:widowControl/>
      <w:pBdr>
        <w:left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46">
    <w:name w:val="xl46"/>
    <w:basedOn w:val="Normal"/>
    <w:rsid w:val="00731239"/>
    <w:pPr>
      <w:widowControl/>
      <w:pBdr>
        <w:bottom w:val="single" w:sz="4" w:space="0" w:color="auto"/>
      </w:pBdr>
      <w:autoSpaceDE/>
      <w:autoSpaceDN/>
      <w:adjustRightInd/>
      <w:spacing w:before="100" w:beforeAutospacing="1" w:after="100" w:afterAutospacing="1"/>
      <w:jc w:val="center"/>
      <w:textAlignment w:val="top"/>
    </w:pPr>
  </w:style>
  <w:style w:type="paragraph" w:customStyle="1" w:styleId="xl47">
    <w:name w:val="xl47"/>
    <w:basedOn w:val="Normal"/>
    <w:rsid w:val="00731239"/>
    <w:pPr>
      <w:widowControl/>
      <w:pBdr>
        <w:bottom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48">
    <w:name w:val="xl48"/>
    <w:basedOn w:val="Normal"/>
    <w:rsid w:val="00731239"/>
    <w:pPr>
      <w:widowControl/>
      <w:pBdr>
        <w:bottom w:val="single" w:sz="4" w:space="0" w:color="auto"/>
      </w:pBdr>
      <w:autoSpaceDE/>
      <w:autoSpaceDN/>
      <w:adjustRightInd/>
      <w:spacing w:before="100" w:beforeAutospacing="1" w:after="100" w:afterAutospacing="1"/>
      <w:jc w:val="center"/>
      <w:textAlignment w:val="center"/>
    </w:pPr>
  </w:style>
  <w:style w:type="paragraph" w:customStyle="1" w:styleId="xl49">
    <w:name w:val="xl49"/>
    <w:basedOn w:val="Normal"/>
    <w:rsid w:val="0073123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rPr>
  </w:style>
  <w:style w:type="paragraph" w:customStyle="1" w:styleId="xl50">
    <w:name w:val="xl50"/>
    <w:basedOn w:val="Normal"/>
    <w:rsid w:val="0073123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51">
    <w:name w:val="xl51"/>
    <w:basedOn w:val="Normal"/>
    <w:rsid w:val="0073123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EndnoteText">
    <w:name w:val="endnote text"/>
    <w:basedOn w:val="Normal"/>
    <w:link w:val="EndnoteTextChar"/>
    <w:uiPriority w:val="99"/>
    <w:semiHidden/>
    <w:rsid w:val="00731239"/>
    <w:pPr>
      <w:widowControl/>
      <w:tabs>
        <w:tab w:val="left" w:pos="-720"/>
      </w:tabs>
      <w:suppressAutoHyphens/>
      <w:autoSpaceDE/>
      <w:autoSpaceDN/>
      <w:adjustRightInd/>
    </w:pPr>
    <w:rPr>
      <w:rFonts w:ascii="Courier New" w:hAnsi="Courier New"/>
      <w:szCs w:val="20"/>
    </w:rPr>
  </w:style>
  <w:style w:type="character" w:customStyle="1" w:styleId="EndnoteTextChar">
    <w:name w:val="Endnote Text Char"/>
    <w:basedOn w:val="DefaultParagraphFont"/>
    <w:link w:val="EndnoteText"/>
    <w:uiPriority w:val="99"/>
    <w:semiHidden/>
    <w:rsid w:val="00731239"/>
    <w:rPr>
      <w:rFonts w:ascii="Courier New" w:eastAsia="Times New Roman" w:hAnsi="Courier New" w:cs="Times New Roman"/>
      <w:sz w:val="24"/>
      <w:szCs w:val="20"/>
    </w:rPr>
  </w:style>
  <w:style w:type="paragraph" w:customStyle="1" w:styleId="head">
    <w:name w:val="head"/>
    <w:basedOn w:val="Normal"/>
    <w:rsid w:val="00731239"/>
    <w:pPr>
      <w:widowControl/>
      <w:autoSpaceDE/>
      <w:autoSpaceDN/>
      <w:adjustRightInd/>
      <w:jc w:val="center"/>
    </w:pPr>
    <w:rPr>
      <w:szCs w:val="20"/>
      <w:lang w:val="en-GB"/>
    </w:rPr>
  </w:style>
  <w:style w:type="paragraph" w:customStyle="1" w:styleId="celleft">
    <w:name w:val="celleft"/>
    <w:basedOn w:val="Normal"/>
    <w:rsid w:val="00731239"/>
    <w:pPr>
      <w:widowControl/>
      <w:autoSpaceDE/>
      <w:autoSpaceDN/>
      <w:adjustRightInd/>
    </w:pPr>
    <w:rPr>
      <w:szCs w:val="20"/>
      <w:lang w:val="en-GB"/>
    </w:rPr>
  </w:style>
  <w:style w:type="paragraph" w:customStyle="1" w:styleId="sdhd1">
    <w:name w:val="sdhd1"/>
    <w:basedOn w:val="Normal"/>
    <w:rsid w:val="00731239"/>
    <w:pPr>
      <w:widowControl/>
      <w:autoSpaceDE/>
      <w:autoSpaceDN/>
      <w:adjustRightInd/>
      <w:spacing w:before="120" w:line="360" w:lineRule="atLeast"/>
    </w:pPr>
    <w:rPr>
      <w:b/>
      <w:sz w:val="28"/>
      <w:szCs w:val="20"/>
      <w:lang w:val="en-GB"/>
    </w:rPr>
  </w:style>
  <w:style w:type="paragraph" w:customStyle="1" w:styleId="ind">
    <w:name w:val="ind"/>
    <w:basedOn w:val="Normal"/>
    <w:rsid w:val="00731239"/>
    <w:pPr>
      <w:widowControl/>
      <w:autoSpaceDE/>
      <w:autoSpaceDN/>
      <w:adjustRightInd/>
      <w:spacing w:before="120" w:line="360" w:lineRule="atLeast"/>
      <w:ind w:left="1152" w:hanging="432"/>
      <w:jc w:val="both"/>
    </w:pPr>
    <w:rPr>
      <w:szCs w:val="20"/>
      <w:lang w:val="en-GB"/>
    </w:rPr>
  </w:style>
  <w:style w:type="paragraph" w:customStyle="1" w:styleId="SDHD">
    <w:name w:val="SDHD"/>
    <w:basedOn w:val="Normal"/>
    <w:rsid w:val="00731239"/>
    <w:pPr>
      <w:widowControl/>
      <w:autoSpaceDE/>
      <w:autoSpaceDN/>
      <w:adjustRightInd/>
      <w:spacing w:before="120" w:line="360" w:lineRule="atLeast"/>
    </w:pPr>
    <w:rPr>
      <w:b/>
      <w:caps/>
      <w:sz w:val="28"/>
    </w:rPr>
  </w:style>
  <w:style w:type="paragraph" w:customStyle="1" w:styleId="ind1">
    <w:name w:val="ind1"/>
    <w:basedOn w:val="Normal"/>
    <w:rsid w:val="00731239"/>
    <w:pPr>
      <w:widowControl/>
      <w:autoSpaceDE/>
      <w:autoSpaceDN/>
      <w:adjustRightInd/>
      <w:spacing w:before="120"/>
      <w:ind w:left="720" w:hanging="720"/>
      <w:jc w:val="both"/>
    </w:pPr>
  </w:style>
  <w:style w:type="paragraph" w:customStyle="1" w:styleId="Figure">
    <w:name w:val="Figure"/>
    <w:basedOn w:val="Normal"/>
    <w:rsid w:val="00731239"/>
    <w:pPr>
      <w:widowControl/>
      <w:tabs>
        <w:tab w:val="left" w:pos="720"/>
        <w:tab w:val="left" w:pos="2019"/>
      </w:tabs>
      <w:autoSpaceDE/>
      <w:autoSpaceDN/>
      <w:adjustRightInd/>
      <w:spacing w:before="120" w:after="120"/>
      <w:jc w:val="center"/>
    </w:pPr>
    <w:rPr>
      <w:b/>
      <w:noProof/>
    </w:rPr>
  </w:style>
  <w:style w:type="paragraph" w:customStyle="1" w:styleId="BodyTextBUL">
    <w:name w:val="Body Text BUL"/>
    <w:basedOn w:val="BodyText"/>
    <w:rsid w:val="00731239"/>
    <w:pPr>
      <w:spacing w:before="120" w:after="120"/>
      <w:ind w:left="283" w:hanging="283"/>
    </w:pPr>
    <w:rPr>
      <w:spacing w:val="0"/>
      <w:lang w:val="en-GB"/>
    </w:rPr>
  </w:style>
  <w:style w:type="paragraph" w:customStyle="1" w:styleId="Norm2">
    <w:name w:val="Norm2"/>
    <w:basedOn w:val="Normal"/>
    <w:link w:val="Norm2Char"/>
    <w:rsid w:val="00731239"/>
    <w:pPr>
      <w:widowControl/>
      <w:autoSpaceDE/>
      <w:autoSpaceDN/>
      <w:adjustRightInd/>
      <w:ind w:left="1440" w:hanging="900"/>
    </w:pPr>
    <w:rPr>
      <w:u w:val="single"/>
      <w:lang w:val="en-GB"/>
    </w:rPr>
  </w:style>
  <w:style w:type="paragraph" w:customStyle="1" w:styleId="Head2">
    <w:name w:val="Head2"/>
    <w:basedOn w:val="Normal"/>
    <w:rsid w:val="00731239"/>
    <w:pPr>
      <w:widowControl/>
      <w:autoSpaceDE/>
      <w:autoSpaceDN/>
      <w:adjustRightInd/>
    </w:pPr>
    <w:rPr>
      <w:lang w:val="en-GB"/>
    </w:rPr>
  </w:style>
  <w:style w:type="paragraph" w:customStyle="1" w:styleId="tabletxt12">
    <w:name w:val="table txt 12"/>
    <w:basedOn w:val="tabletxt"/>
    <w:rsid w:val="00731239"/>
    <w:pPr>
      <w:jc w:val="both"/>
    </w:pPr>
    <w:rPr>
      <w:sz w:val="24"/>
    </w:rPr>
  </w:style>
  <w:style w:type="paragraph" w:customStyle="1" w:styleId="tabletxt">
    <w:name w:val="table txt"/>
    <w:basedOn w:val="Normal"/>
    <w:rsid w:val="00731239"/>
    <w:pPr>
      <w:widowControl/>
      <w:autoSpaceDE/>
      <w:autoSpaceDN/>
      <w:adjustRightInd/>
      <w:spacing w:before="40"/>
      <w:jc w:val="center"/>
    </w:pPr>
    <w:rPr>
      <w:kern w:val="28"/>
      <w:sz w:val="20"/>
      <w:lang w:val="en-GB"/>
    </w:rPr>
  </w:style>
  <w:style w:type="paragraph" w:styleId="Caption">
    <w:name w:val="caption"/>
    <w:basedOn w:val="Normal"/>
    <w:next w:val="Normal"/>
    <w:uiPriority w:val="35"/>
    <w:qFormat/>
    <w:rsid w:val="00731239"/>
    <w:pPr>
      <w:widowControl/>
      <w:autoSpaceDE/>
      <w:autoSpaceDN/>
      <w:adjustRightInd/>
      <w:spacing w:before="120"/>
      <w:jc w:val="both"/>
    </w:pPr>
    <w:rPr>
      <w:b/>
    </w:rPr>
  </w:style>
  <w:style w:type="character" w:customStyle="1" w:styleId="Norm2Char">
    <w:name w:val="Norm2 Char"/>
    <w:basedOn w:val="DefaultParagraphFont"/>
    <w:link w:val="Norm2"/>
    <w:rsid w:val="006D7A19"/>
    <w:rPr>
      <w:sz w:val="24"/>
      <w:szCs w:val="24"/>
      <w:u w:val="single"/>
      <w:lang w:val="en-GB" w:eastAsia="en-US" w:bidi="ar-SA"/>
    </w:rPr>
  </w:style>
  <w:style w:type="numbering" w:customStyle="1" w:styleId="Style1">
    <w:name w:val="Style1"/>
    <w:rsid w:val="00242220"/>
    <w:pPr>
      <w:numPr>
        <w:numId w:val="4"/>
      </w:numPr>
    </w:pPr>
  </w:style>
  <w:style w:type="paragraph" w:customStyle="1" w:styleId="Blue">
    <w:name w:val="Blue"/>
    <w:basedOn w:val="Normal"/>
    <w:rsid w:val="00242220"/>
    <w:pPr>
      <w:widowControl/>
      <w:autoSpaceDE/>
      <w:autoSpaceDN/>
      <w:adjustRightInd/>
    </w:pPr>
    <w:rPr>
      <w:rFonts w:ascii="Times" w:hAnsi="Times" w:cs="Univers (W1)"/>
      <w:color w:val="0000FF"/>
      <w:lang w:val="en-GB" w:eastAsia="fr-FR"/>
    </w:rPr>
  </w:style>
  <w:style w:type="paragraph" w:customStyle="1" w:styleId="texte">
    <w:name w:val="texte"/>
    <w:basedOn w:val="Normal"/>
    <w:rsid w:val="00242220"/>
    <w:pPr>
      <w:widowControl/>
      <w:autoSpaceDE/>
      <w:autoSpaceDN/>
      <w:adjustRightInd/>
    </w:pPr>
    <w:rPr>
      <w:rFonts w:ascii="Arial" w:hAnsi="Arial" w:cs="Arial"/>
      <w:lang w:val="fr-FR" w:eastAsia="es-ES"/>
    </w:rPr>
  </w:style>
  <w:style w:type="character" w:customStyle="1" w:styleId="CharChar20">
    <w:name w:val="Char Char20"/>
    <w:basedOn w:val="DefaultParagraphFont"/>
    <w:locked/>
    <w:rsid w:val="00242220"/>
    <w:rPr>
      <w:sz w:val="24"/>
      <w:szCs w:val="24"/>
      <w:lang w:val="en-US" w:eastAsia="en-US" w:bidi="ar-SA"/>
    </w:rPr>
  </w:style>
  <w:style w:type="character" w:customStyle="1" w:styleId="CharChar7">
    <w:name w:val="Char Char7"/>
    <w:basedOn w:val="DefaultParagraphFont"/>
    <w:locked/>
    <w:rsid w:val="00242220"/>
    <w:rPr>
      <w:b/>
      <w:bCs/>
      <w:spacing w:val="-3"/>
      <w:sz w:val="24"/>
      <w:szCs w:val="24"/>
      <w:lang w:val="en-US" w:eastAsia="en-US" w:bidi="ar-SA"/>
    </w:rPr>
  </w:style>
  <w:style w:type="character" w:customStyle="1" w:styleId="BodyTextIndent2Char1">
    <w:name w:val="Body Text Indent 2 Char1"/>
    <w:basedOn w:val="DefaultParagraphFont"/>
    <w:locked/>
    <w:rsid w:val="00216B9D"/>
    <w:rPr>
      <w:sz w:val="24"/>
      <w:szCs w:val="24"/>
      <w:lang w:val="en-US" w:eastAsia="en-US" w:bidi="ar-SA"/>
    </w:rPr>
  </w:style>
  <w:style w:type="paragraph" w:styleId="NoSpacing">
    <w:name w:val="No Spacing"/>
    <w:uiPriority w:val="1"/>
    <w:qFormat/>
    <w:rsid w:val="00C64A75"/>
    <w:rPr>
      <w:rFonts w:eastAsia="Times New Roman"/>
      <w:sz w:val="22"/>
      <w:szCs w:val="22"/>
    </w:rPr>
  </w:style>
  <w:style w:type="paragraph" w:customStyle="1" w:styleId="Default">
    <w:name w:val="Default"/>
    <w:rsid w:val="00067534"/>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067534"/>
    <w:rPr>
      <w:sz w:val="16"/>
      <w:szCs w:val="16"/>
    </w:rPr>
  </w:style>
  <w:style w:type="paragraph" w:styleId="CommentText">
    <w:name w:val="annotation text"/>
    <w:basedOn w:val="Normal"/>
    <w:link w:val="CommentTextChar"/>
    <w:uiPriority w:val="99"/>
    <w:semiHidden/>
    <w:unhideWhenUsed/>
    <w:rsid w:val="00067534"/>
    <w:rPr>
      <w:sz w:val="20"/>
      <w:szCs w:val="20"/>
    </w:rPr>
  </w:style>
  <w:style w:type="character" w:customStyle="1" w:styleId="CommentTextChar">
    <w:name w:val="Comment Text Char"/>
    <w:basedOn w:val="DefaultParagraphFont"/>
    <w:link w:val="CommentText"/>
    <w:uiPriority w:val="99"/>
    <w:semiHidden/>
    <w:rsid w:val="0006753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67534"/>
    <w:rPr>
      <w:b/>
      <w:bCs/>
    </w:rPr>
  </w:style>
  <w:style w:type="character" w:customStyle="1" w:styleId="CommentSubjectChar">
    <w:name w:val="Comment Subject Char"/>
    <w:basedOn w:val="CommentTextChar"/>
    <w:link w:val="CommentSubject"/>
    <w:uiPriority w:val="99"/>
    <w:semiHidden/>
    <w:rsid w:val="00067534"/>
    <w:rPr>
      <w:b/>
      <w:bCs/>
    </w:rPr>
  </w:style>
</w:styles>
</file>

<file path=word/webSettings.xml><?xml version="1.0" encoding="utf-8"?>
<w:webSettings xmlns:r="http://schemas.openxmlformats.org/officeDocument/2006/relationships" xmlns:w="http://schemas.openxmlformats.org/wordprocessingml/2006/main">
  <w:divs>
    <w:div w:id="25571024">
      <w:bodyDiv w:val="1"/>
      <w:marLeft w:val="0"/>
      <w:marRight w:val="0"/>
      <w:marTop w:val="0"/>
      <w:marBottom w:val="0"/>
      <w:divBdr>
        <w:top w:val="none" w:sz="0" w:space="0" w:color="auto"/>
        <w:left w:val="none" w:sz="0" w:space="0" w:color="auto"/>
        <w:bottom w:val="none" w:sz="0" w:space="0" w:color="auto"/>
        <w:right w:val="none" w:sz="0" w:space="0" w:color="auto"/>
      </w:divBdr>
    </w:div>
    <w:div w:id="33235235">
      <w:bodyDiv w:val="1"/>
      <w:marLeft w:val="0"/>
      <w:marRight w:val="0"/>
      <w:marTop w:val="0"/>
      <w:marBottom w:val="0"/>
      <w:divBdr>
        <w:top w:val="none" w:sz="0" w:space="0" w:color="auto"/>
        <w:left w:val="none" w:sz="0" w:space="0" w:color="auto"/>
        <w:bottom w:val="none" w:sz="0" w:space="0" w:color="auto"/>
        <w:right w:val="none" w:sz="0" w:space="0" w:color="auto"/>
      </w:divBdr>
    </w:div>
    <w:div w:id="55012570">
      <w:bodyDiv w:val="1"/>
      <w:marLeft w:val="0"/>
      <w:marRight w:val="0"/>
      <w:marTop w:val="0"/>
      <w:marBottom w:val="0"/>
      <w:divBdr>
        <w:top w:val="none" w:sz="0" w:space="0" w:color="auto"/>
        <w:left w:val="none" w:sz="0" w:space="0" w:color="auto"/>
        <w:bottom w:val="none" w:sz="0" w:space="0" w:color="auto"/>
        <w:right w:val="none" w:sz="0" w:space="0" w:color="auto"/>
      </w:divBdr>
    </w:div>
    <w:div w:id="57364672">
      <w:bodyDiv w:val="1"/>
      <w:marLeft w:val="0"/>
      <w:marRight w:val="0"/>
      <w:marTop w:val="0"/>
      <w:marBottom w:val="0"/>
      <w:divBdr>
        <w:top w:val="none" w:sz="0" w:space="0" w:color="auto"/>
        <w:left w:val="none" w:sz="0" w:space="0" w:color="auto"/>
        <w:bottom w:val="none" w:sz="0" w:space="0" w:color="auto"/>
        <w:right w:val="none" w:sz="0" w:space="0" w:color="auto"/>
      </w:divBdr>
    </w:div>
    <w:div w:id="69084337">
      <w:bodyDiv w:val="1"/>
      <w:marLeft w:val="0"/>
      <w:marRight w:val="0"/>
      <w:marTop w:val="0"/>
      <w:marBottom w:val="0"/>
      <w:divBdr>
        <w:top w:val="none" w:sz="0" w:space="0" w:color="auto"/>
        <w:left w:val="none" w:sz="0" w:space="0" w:color="auto"/>
        <w:bottom w:val="none" w:sz="0" w:space="0" w:color="auto"/>
        <w:right w:val="none" w:sz="0" w:space="0" w:color="auto"/>
      </w:divBdr>
    </w:div>
    <w:div w:id="88475993">
      <w:bodyDiv w:val="1"/>
      <w:marLeft w:val="0"/>
      <w:marRight w:val="0"/>
      <w:marTop w:val="0"/>
      <w:marBottom w:val="0"/>
      <w:divBdr>
        <w:top w:val="none" w:sz="0" w:space="0" w:color="auto"/>
        <w:left w:val="none" w:sz="0" w:space="0" w:color="auto"/>
        <w:bottom w:val="none" w:sz="0" w:space="0" w:color="auto"/>
        <w:right w:val="none" w:sz="0" w:space="0" w:color="auto"/>
      </w:divBdr>
    </w:div>
    <w:div w:id="103964737">
      <w:bodyDiv w:val="1"/>
      <w:marLeft w:val="0"/>
      <w:marRight w:val="0"/>
      <w:marTop w:val="0"/>
      <w:marBottom w:val="0"/>
      <w:divBdr>
        <w:top w:val="none" w:sz="0" w:space="0" w:color="auto"/>
        <w:left w:val="none" w:sz="0" w:space="0" w:color="auto"/>
        <w:bottom w:val="none" w:sz="0" w:space="0" w:color="auto"/>
        <w:right w:val="none" w:sz="0" w:space="0" w:color="auto"/>
      </w:divBdr>
    </w:div>
    <w:div w:id="104733430">
      <w:bodyDiv w:val="1"/>
      <w:marLeft w:val="0"/>
      <w:marRight w:val="0"/>
      <w:marTop w:val="0"/>
      <w:marBottom w:val="0"/>
      <w:divBdr>
        <w:top w:val="none" w:sz="0" w:space="0" w:color="auto"/>
        <w:left w:val="none" w:sz="0" w:space="0" w:color="auto"/>
        <w:bottom w:val="none" w:sz="0" w:space="0" w:color="auto"/>
        <w:right w:val="none" w:sz="0" w:space="0" w:color="auto"/>
      </w:divBdr>
    </w:div>
    <w:div w:id="155613765">
      <w:bodyDiv w:val="1"/>
      <w:marLeft w:val="0"/>
      <w:marRight w:val="0"/>
      <w:marTop w:val="0"/>
      <w:marBottom w:val="0"/>
      <w:divBdr>
        <w:top w:val="none" w:sz="0" w:space="0" w:color="auto"/>
        <w:left w:val="none" w:sz="0" w:space="0" w:color="auto"/>
        <w:bottom w:val="none" w:sz="0" w:space="0" w:color="auto"/>
        <w:right w:val="none" w:sz="0" w:space="0" w:color="auto"/>
      </w:divBdr>
    </w:div>
    <w:div w:id="278612856">
      <w:bodyDiv w:val="1"/>
      <w:marLeft w:val="0"/>
      <w:marRight w:val="0"/>
      <w:marTop w:val="0"/>
      <w:marBottom w:val="0"/>
      <w:divBdr>
        <w:top w:val="none" w:sz="0" w:space="0" w:color="auto"/>
        <w:left w:val="none" w:sz="0" w:space="0" w:color="auto"/>
        <w:bottom w:val="none" w:sz="0" w:space="0" w:color="auto"/>
        <w:right w:val="none" w:sz="0" w:space="0" w:color="auto"/>
      </w:divBdr>
    </w:div>
    <w:div w:id="282159188">
      <w:bodyDiv w:val="1"/>
      <w:marLeft w:val="0"/>
      <w:marRight w:val="0"/>
      <w:marTop w:val="0"/>
      <w:marBottom w:val="0"/>
      <w:divBdr>
        <w:top w:val="none" w:sz="0" w:space="0" w:color="auto"/>
        <w:left w:val="none" w:sz="0" w:space="0" w:color="auto"/>
        <w:bottom w:val="none" w:sz="0" w:space="0" w:color="auto"/>
        <w:right w:val="none" w:sz="0" w:space="0" w:color="auto"/>
      </w:divBdr>
    </w:div>
    <w:div w:id="305161859">
      <w:bodyDiv w:val="1"/>
      <w:marLeft w:val="0"/>
      <w:marRight w:val="0"/>
      <w:marTop w:val="0"/>
      <w:marBottom w:val="0"/>
      <w:divBdr>
        <w:top w:val="none" w:sz="0" w:space="0" w:color="auto"/>
        <w:left w:val="none" w:sz="0" w:space="0" w:color="auto"/>
        <w:bottom w:val="none" w:sz="0" w:space="0" w:color="auto"/>
        <w:right w:val="none" w:sz="0" w:space="0" w:color="auto"/>
      </w:divBdr>
    </w:div>
    <w:div w:id="306058571">
      <w:bodyDiv w:val="1"/>
      <w:marLeft w:val="0"/>
      <w:marRight w:val="0"/>
      <w:marTop w:val="0"/>
      <w:marBottom w:val="0"/>
      <w:divBdr>
        <w:top w:val="none" w:sz="0" w:space="0" w:color="auto"/>
        <w:left w:val="none" w:sz="0" w:space="0" w:color="auto"/>
        <w:bottom w:val="none" w:sz="0" w:space="0" w:color="auto"/>
        <w:right w:val="none" w:sz="0" w:space="0" w:color="auto"/>
      </w:divBdr>
    </w:div>
    <w:div w:id="318005113">
      <w:bodyDiv w:val="1"/>
      <w:marLeft w:val="0"/>
      <w:marRight w:val="0"/>
      <w:marTop w:val="0"/>
      <w:marBottom w:val="0"/>
      <w:divBdr>
        <w:top w:val="none" w:sz="0" w:space="0" w:color="auto"/>
        <w:left w:val="none" w:sz="0" w:space="0" w:color="auto"/>
        <w:bottom w:val="none" w:sz="0" w:space="0" w:color="auto"/>
        <w:right w:val="none" w:sz="0" w:space="0" w:color="auto"/>
      </w:divBdr>
    </w:div>
    <w:div w:id="379210397">
      <w:bodyDiv w:val="1"/>
      <w:marLeft w:val="0"/>
      <w:marRight w:val="0"/>
      <w:marTop w:val="0"/>
      <w:marBottom w:val="0"/>
      <w:divBdr>
        <w:top w:val="none" w:sz="0" w:space="0" w:color="auto"/>
        <w:left w:val="none" w:sz="0" w:space="0" w:color="auto"/>
        <w:bottom w:val="none" w:sz="0" w:space="0" w:color="auto"/>
        <w:right w:val="none" w:sz="0" w:space="0" w:color="auto"/>
      </w:divBdr>
    </w:div>
    <w:div w:id="471875874">
      <w:bodyDiv w:val="1"/>
      <w:marLeft w:val="0"/>
      <w:marRight w:val="0"/>
      <w:marTop w:val="0"/>
      <w:marBottom w:val="0"/>
      <w:divBdr>
        <w:top w:val="none" w:sz="0" w:space="0" w:color="auto"/>
        <w:left w:val="none" w:sz="0" w:space="0" w:color="auto"/>
        <w:bottom w:val="none" w:sz="0" w:space="0" w:color="auto"/>
        <w:right w:val="none" w:sz="0" w:space="0" w:color="auto"/>
      </w:divBdr>
    </w:div>
    <w:div w:id="485438597">
      <w:bodyDiv w:val="1"/>
      <w:marLeft w:val="0"/>
      <w:marRight w:val="0"/>
      <w:marTop w:val="0"/>
      <w:marBottom w:val="0"/>
      <w:divBdr>
        <w:top w:val="none" w:sz="0" w:space="0" w:color="auto"/>
        <w:left w:val="none" w:sz="0" w:space="0" w:color="auto"/>
        <w:bottom w:val="none" w:sz="0" w:space="0" w:color="auto"/>
        <w:right w:val="none" w:sz="0" w:space="0" w:color="auto"/>
      </w:divBdr>
    </w:div>
    <w:div w:id="520557894">
      <w:bodyDiv w:val="1"/>
      <w:marLeft w:val="0"/>
      <w:marRight w:val="0"/>
      <w:marTop w:val="0"/>
      <w:marBottom w:val="0"/>
      <w:divBdr>
        <w:top w:val="none" w:sz="0" w:space="0" w:color="auto"/>
        <w:left w:val="none" w:sz="0" w:space="0" w:color="auto"/>
        <w:bottom w:val="none" w:sz="0" w:space="0" w:color="auto"/>
        <w:right w:val="none" w:sz="0" w:space="0" w:color="auto"/>
      </w:divBdr>
    </w:div>
    <w:div w:id="604534165">
      <w:bodyDiv w:val="1"/>
      <w:marLeft w:val="0"/>
      <w:marRight w:val="0"/>
      <w:marTop w:val="0"/>
      <w:marBottom w:val="0"/>
      <w:divBdr>
        <w:top w:val="none" w:sz="0" w:space="0" w:color="auto"/>
        <w:left w:val="none" w:sz="0" w:space="0" w:color="auto"/>
        <w:bottom w:val="none" w:sz="0" w:space="0" w:color="auto"/>
        <w:right w:val="none" w:sz="0" w:space="0" w:color="auto"/>
      </w:divBdr>
    </w:div>
    <w:div w:id="610357015">
      <w:bodyDiv w:val="1"/>
      <w:marLeft w:val="0"/>
      <w:marRight w:val="0"/>
      <w:marTop w:val="0"/>
      <w:marBottom w:val="0"/>
      <w:divBdr>
        <w:top w:val="none" w:sz="0" w:space="0" w:color="auto"/>
        <w:left w:val="none" w:sz="0" w:space="0" w:color="auto"/>
        <w:bottom w:val="none" w:sz="0" w:space="0" w:color="auto"/>
        <w:right w:val="none" w:sz="0" w:space="0" w:color="auto"/>
      </w:divBdr>
    </w:div>
    <w:div w:id="623585864">
      <w:bodyDiv w:val="1"/>
      <w:marLeft w:val="0"/>
      <w:marRight w:val="0"/>
      <w:marTop w:val="0"/>
      <w:marBottom w:val="0"/>
      <w:divBdr>
        <w:top w:val="none" w:sz="0" w:space="0" w:color="auto"/>
        <w:left w:val="none" w:sz="0" w:space="0" w:color="auto"/>
        <w:bottom w:val="none" w:sz="0" w:space="0" w:color="auto"/>
        <w:right w:val="none" w:sz="0" w:space="0" w:color="auto"/>
      </w:divBdr>
    </w:div>
    <w:div w:id="627323200">
      <w:bodyDiv w:val="1"/>
      <w:marLeft w:val="0"/>
      <w:marRight w:val="0"/>
      <w:marTop w:val="0"/>
      <w:marBottom w:val="0"/>
      <w:divBdr>
        <w:top w:val="none" w:sz="0" w:space="0" w:color="auto"/>
        <w:left w:val="none" w:sz="0" w:space="0" w:color="auto"/>
        <w:bottom w:val="none" w:sz="0" w:space="0" w:color="auto"/>
        <w:right w:val="none" w:sz="0" w:space="0" w:color="auto"/>
      </w:divBdr>
    </w:div>
    <w:div w:id="677385743">
      <w:bodyDiv w:val="1"/>
      <w:marLeft w:val="0"/>
      <w:marRight w:val="0"/>
      <w:marTop w:val="0"/>
      <w:marBottom w:val="0"/>
      <w:divBdr>
        <w:top w:val="none" w:sz="0" w:space="0" w:color="auto"/>
        <w:left w:val="none" w:sz="0" w:space="0" w:color="auto"/>
        <w:bottom w:val="none" w:sz="0" w:space="0" w:color="auto"/>
        <w:right w:val="none" w:sz="0" w:space="0" w:color="auto"/>
      </w:divBdr>
    </w:div>
    <w:div w:id="781999066">
      <w:bodyDiv w:val="1"/>
      <w:marLeft w:val="0"/>
      <w:marRight w:val="0"/>
      <w:marTop w:val="0"/>
      <w:marBottom w:val="0"/>
      <w:divBdr>
        <w:top w:val="none" w:sz="0" w:space="0" w:color="auto"/>
        <w:left w:val="none" w:sz="0" w:space="0" w:color="auto"/>
        <w:bottom w:val="none" w:sz="0" w:space="0" w:color="auto"/>
        <w:right w:val="none" w:sz="0" w:space="0" w:color="auto"/>
      </w:divBdr>
    </w:div>
    <w:div w:id="872616370">
      <w:bodyDiv w:val="1"/>
      <w:marLeft w:val="0"/>
      <w:marRight w:val="0"/>
      <w:marTop w:val="0"/>
      <w:marBottom w:val="0"/>
      <w:divBdr>
        <w:top w:val="none" w:sz="0" w:space="0" w:color="auto"/>
        <w:left w:val="none" w:sz="0" w:space="0" w:color="auto"/>
        <w:bottom w:val="none" w:sz="0" w:space="0" w:color="auto"/>
        <w:right w:val="none" w:sz="0" w:space="0" w:color="auto"/>
      </w:divBdr>
    </w:div>
    <w:div w:id="960919526">
      <w:bodyDiv w:val="1"/>
      <w:marLeft w:val="0"/>
      <w:marRight w:val="0"/>
      <w:marTop w:val="0"/>
      <w:marBottom w:val="0"/>
      <w:divBdr>
        <w:top w:val="none" w:sz="0" w:space="0" w:color="auto"/>
        <w:left w:val="none" w:sz="0" w:space="0" w:color="auto"/>
        <w:bottom w:val="none" w:sz="0" w:space="0" w:color="auto"/>
        <w:right w:val="none" w:sz="0" w:space="0" w:color="auto"/>
      </w:divBdr>
    </w:div>
    <w:div w:id="967468999">
      <w:bodyDiv w:val="1"/>
      <w:marLeft w:val="0"/>
      <w:marRight w:val="0"/>
      <w:marTop w:val="0"/>
      <w:marBottom w:val="0"/>
      <w:divBdr>
        <w:top w:val="none" w:sz="0" w:space="0" w:color="auto"/>
        <w:left w:val="none" w:sz="0" w:space="0" w:color="auto"/>
        <w:bottom w:val="none" w:sz="0" w:space="0" w:color="auto"/>
        <w:right w:val="none" w:sz="0" w:space="0" w:color="auto"/>
      </w:divBdr>
    </w:div>
    <w:div w:id="973413974">
      <w:bodyDiv w:val="1"/>
      <w:marLeft w:val="0"/>
      <w:marRight w:val="0"/>
      <w:marTop w:val="0"/>
      <w:marBottom w:val="0"/>
      <w:divBdr>
        <w:top w:val="none" w:sz="0" w:space="0" w:color="auto"/>
        <w:left w:val="none" w:sz="0" w:space="0" w:color="auto"/>
        <w:bottom w:val="none" w:sz="0" w:space="0" w:color="auto"/>
        <w:right w:val="none" w:sz="0" w:space="0" w:color="auto"/>
      </w:divBdr>
    </w:div>
    <w:div w:id="1028530922">
      <w:bodyDiv w:val="1"/>
      <w:marLeft w:val="0"/>
      <w:marRight w:val="0"/>
      <w:marTop w:val="0"/>
      <w:marBottom w:val="0"/>
      <w:divBdr>
        <w:top w:val="none" w:sz="0" w:space="0" w:color="auto"/>
        <w:left w:val="none" w:sz="0" w:space="0" w:color="auto"/>
        <w:bottom w:val="none" w:sz="0" w:space="0" w:color="auto"/>
        <w:right w:val="none" w:sz="0" w:space="0" w:color="auto"/>
      </w:divBdr>
    </w:div>
    <w:div w:id="1052577778">
      <w:bodyDiv w:val="1"/>
      <w:marLeft w:val="0"/>
      <w:marRight w:val="0"/>
      <w:marTop w:val="0"/>
      <w:marBottom w:val="0"/>
      <w:divBdr>
        <w:top w:val="none" w:sz="0" w:space="0" w:color="auto"/>
        <w:left w:val="none" w:sz="0" w:space="0" w:color="auto"/>
        <w:bottom w:val="none" w:sz="0" w:space="0" w:color="auto"/>
        <w:right w:val="none" w:sz="0" w:space="0" w:color="auto"/>
      </w:divBdr>
    </w:div>
    <w:div w:id="1092312907">
      <w:bodyDiv w:val="1"/>
      <w:marLeft w:val="0"/>
      <w:marRight w:val="0"/>
      <w:marTop w:val="0"/>
      <w:marBottom w:val="0"/>
      <w:divBdr>
        <w:top w:val="none" w:sz="0" w:space="0" w:color="auto"/>
        <w:left w:val="none" w:sz="0" w:space="0" w:color="auto"/>
        <w:bottom w:val="none" w:sz="0" w:space="0" w:color="auto"/>
        <w:right w:val="none" w:sz="0" w:space="0" w:color="auto"/>
      </w:divBdr>
    </w:div>
    <w:div w:id="1119647279">
      <w:bodyDiv w:val="1"/>
      <w:marLeft w:val="0"/>
      <w:marRight w:val="0"/>
      <w:marTop w:val="0"/>
      <w:marBottom w:val="0"/>
      <w:divBdr>
        <w:top w:val="none" w:sz="0" w:space="0" w:color="auto"/>
        <w:left w:val="none" w:sz="0" w:space="0" w:color="auto"/>
        <w:bottom w:val="none" w:sz="0" w:space="0" w:color="auto"/>
        <w:right w:val="none" w:sz="0" w:space="0" w:color="auto"/>
      </w:divBdr>
    </w:div>
    <w:div w:id="1198274771">
      <w:bodyDiv w:val="1"/>
      <w:marLeft w:val="0"/>
      <w:marRight w:val="0"/>
      <w:marTop w:val="0"/>
      <w:marBottom w:val="0"/>
      <w:divBdr>
        <w:top w:val="none" w:sz="0" w:space="0" w:color="auto"/>
        <w:left w:val="none" w:sz="0" w:space="0" w:color="auto"/>
        <w:bottom w:val="none" w:sz="0" w:space="0" w:color="auto"/>
        <w:right w:val="none" w:sz="0" w:space="0" w:color="auto"/>
      </w:divBdr>
    </w:div>
    <w:div w:id="1207454167">
      <w:bodyDiv w:val="1"/>
      <w:marLeft w:val="0"/>
      <w:marRight w:val="0"/>
      <w:marTop w:val="0"/>
      <w:marBottom w:val="0"/>
      <w:divBdr>
        <w:top w:val="none" w:sz="0" w:space="0" w:color="auto"/>
        <w:left w:val="none" w:sz="0" w:space="0" w:color="auto"/>
        <w:bottom w:val="none" w:sz="0" w:space="0" w:color="auto"/>
        <w:right w:val="none" w:sz="0" w:space="0" w:color="auto"/>
      </w:divBdr>
    </w:div>
    <w:div w:id="1236237542">
      <w:bodyDiv w:val="1"/>
      <w:marLeft w:val="0"/>
      <w:marRight w:val="0"/>
      <w:marTop w:val="0"/>
      <w:marBottom w:val="0"/>
      <w:divBdr>
        <w:top w:val="none" w:sz="0" w:space="0" w:color="auto"/>
        <w:left w:val="none" w:sz="0" w:space="0" w:color="auto"/>
        <w:bottom w:val="none" w:sz="0" w:space="0" w:color="auto"/>
        <w:right w:val="none" w:sz="0" w:space="0" w:color="auto"/>
      </w:divBdr>
    </w:div>
    <w:div w:id="1360862552">
      <w:bodyDiv w:val="1"/>
      <w:marLeft w:val="0"/>
      <w:marRight w:val="0"/>
      <w:marTop w:val="0"/>
      <w:marBottom w:val="0"/>
      <w:divBdr>
        <w:top w:val="none" w:sz="0" w:space="0" w:color="auto"/>
        <w:left w:val="none" w:sz="0" w:space="0" w:color="auto"/>
        <w:bottom w:val="none" w:sz="0" w:space="0" w:color="auto"/>
        <w:right w:val="none" w:sz="0" w:space="0" w:color="auto"/>
      </w:divBdr>
    </w:div>
    <w:div w:id="1416626957">
      <w:bodyDiv w:val="1"/>
      <w:marLeft w:val="0"/>
      <w:marRight w:val="0"/>
      <w:marTop w:val="0"/>
      <w:marBottom w:val="0"/>
      <w:divBdr>
        <w:top w:val="none" w:sz="0" w:space="0" w:color="auto"/>
        <w:left w:val="none" w:sz="0" w:space="0" w:color="auto"/>
        <w:bottom w:val="none" w:sz="0" w:space="0" w:color="auto"/>
        <w:right w:val="none" w:sz="0" w:space="0" w:color="auto"/>
      </w:divBdr>
    </w:div>
    <w:div w:id="1418358442">
      <w:bodyDiv w:val="1"/>
      <w:marLeft w:val="0"/>
      <w:marRight w:val="0"/>
      <w:marTop w:val="0"/>
      <w:marBottom w:val="0"/>
      <w:divBdr>
        <w:top w:val="none" w:sz="0" w:space="0" w:color="auto"/>
        <w:left w:val="none" w:sz="0" w:space="0" w:color="auto"/>
        <w:bottom w:val="none" w:sz="0" w:space="0" w:color="auto"/>
        <w:right w:val="none" w:sz="0" w:space="0" w:color="auto"/>
      </w:divBdr>
    </w:div>
    <w:div w:id="1458526015">
      <w:bodyDiv w:val="1"/>
      <w:marLeft w:val="0"/>
      <w:marRight w:val="0"/>
      <w:marTop w:val="0"/>
      <w:marBottom w:val="0"/>
      <w:divBdr>
        <w:top w:val="none" w:sz="0" w:space="0" w:color="auto"/>
        <w:left w:val="none" w:sz="0" w:space="0" w:color="auto"/>
        <w:bottom w:val="none" w:sz="0" w:space="0" w:color="auto"/>
        <w:right w:val="none" w:sz="0" w:space="0" w:color="auto"/>
      </w:divBdr>
    </w:div>
    <w:div w:id="1498568419">
      <w:bodyDiv w:val="1"/>
      <w:marLeft w:val="0"/>
      <w:marRight w:val="0"/>
      <w:marTop w:val="0"/>
      <w:marBottom w:val="0"/>
      <w:divBdr>
        <w:top w:val="none" w:sz="0" w:space="0" w:color="auto"/>
        <w:left w:val="none" w:sz="0" w:space="0" w:color="auto"/>
        <w:bottom w:val="none" w:sz="0" w:space="0" w:color="auto"/>
        <w:right w:val="none" w:sz="0" w:space="0" w:color="auto"/>
      </w:divBdr>
    </w:div>
    <w:div w:id="1584758668">
      <w:bodyDiv w:val="1"/>
      <w:marLeft w:val="0"/>
      <w:marRight w:val="0"/>
      <w:marTop w:val="0"/>
      <w:marBottom w:val="0"/>
      <w:divBdr>
        <w:top w:val="none" w:sz="0" w:space="0" w:color="auto"/>
        <w:left w:val="none" w:sz="0" w:space="0" w:color="auto"/>
        <w:bottom w:val="none" w:sz="0" w:space="0" w:color="auto"/>
        <w:right w:val="none" w:sz="0" w:space="0" w:color="auto"/>
      </w:divBdr>
    </w:div>
    <w:div w:id="1593973722">
      <w:bodyDiv w:val="1"/>
      <w:marLeft w:val="0"/>
      <w:marRight w:val="0"/>
      <w:marTop w:val="0"/>
      <w:marBottom w:val="0"/>
      <w:divBdr>
        <w:top w:val="none" w:sz="0" w:space="0" w:color="auto"/>
        <w:left w:val="none" w:sz="0" w:space="0" w:color="auto"/>
        <w:bottom w:val="none" w:sz="0" w:space="0" w:color="auto"/>
        <w:right w:val="none" w:sz="0" w:space="0" w:color="auto"/>
      </w:divBdr>
    </w:div>
    <w:div w:id="1602452940">
      <w:bodyDiv w:val="1"/>
      <w:marLeft w:val="0"/>
      <w:marRight w:val="0"/>
      <w:marTop w:val="0"/>
      <w:marBottom w:val="0"/>
      <w:divBdr>
        <w:top w:val="none" w:sz="0" w:space="0" w:color="auto"/>
        <w:left w:val="none" w:sz="0" w:space="0" w:color="auto"/>
        <w:bottom w:val="none" w:sz="0" w:space="0" w:color="auto"/>
        <w:right w:val="none" w:sz="0" w:space="0" w:color="auto"/>
      </w:divBdr>
    </w:div>
    <w:div w:id="1654983897">
      <w:bodyDiv w:val="1"/>
      <w:marLeft w:val="0"/>
      <w:marRight w:val="0"/>
      <w:marTop w:val="0"/>
      <w:marBottom w:val="0"/>
      <w:divBdr>
        <w:top w:val="none" w:sz="0" w:space="0" w:color="auto"/>
        <w:left w:val="none" w:sz="0" w:space="0" w:color="auto"/>
        <w:bottom w:val="none" w:sz="0" w:space="0" w:color="auto"/>
        <w:right w:val="none" w:sz="0" w:space="0" w:color="auto"/>
      </w:divBdr>
    </w:div>
    <w:div w:id="1802796798">
      <w:bodyDiv w:val="1"/>
      <w:marLeft w:val="0"/>
      <w:marRight w:val="0"/>
      <w:marTop w:val="0"/>
      <w:marBottom w:val="0"/>
      <w:divBdr>
        <w:top w:val="none" w:sz="0" w:space="0" w:color="auto"/>
        <w:left w:val="none" w:sz="0" w:space="0" w:color="auto"/>
        <w:bottom w:val="none" w:sz="0" w:space="0" w:color="auto"/>
        <w:right w:val="none" w:sz="0" w:space="0" w:color="auto"/>
      </w:divBdr>
    </w:div>
    <w:div w:id="1807506905">
      <w:bodyDiv w:val="1"/>
      <w:marLeft w:val="0"/>
      <w:marRight w:val="0"/>
      <w:marTop w:val="0"/>
      <w:marBottom w:val="0"/>
      <w:divBdr>
        <w:top w:val="none" w:sz="0" w:space="0" w:color="auto"/>
        <w:left w:val="none" w:sz="0" w:space="0" w:color="auto"/>
        <w:bottom w:val="none" w:sz="0" w:space="0" w:color="auto"/>
        <w:right w:val="none" w:sz="0" w:space="0" w:color="auto"/>
      </w:divBdr>
    </w:div>
    <w:div w:id="1817146056">
      <w:bodyDiv w:val="1"/>
      <w:marLeft w:val="0"/>
      <w:marRight w:val="0"/>
      <w:marTop w:val="0"/>
      <w:marBottom w:val="0"/>
      <w:divBdr>
        <w:top w:val="none" w:sz="0" w:space="0" w:color="auto"/>
        <w:left w:val="none" w:sz="0" w:space="0" w:color="auto"/>
        <w:bottom w:val="none" w:sz="0" w:space="0" w:color="auto"/>
        <w:right w:val="none" w:sz="0" w:space="0" w:color="auto"/>
      </w:divBdr>
    </w:div>
    <w:div w:id="1848982515">
      <w:bodyDiv w:val="1"/>
      <w:marLeft w:val="0"/>
      <w:marRight w:val="0"/>
      <w:marTop w:val="0"/>
      <w:marBottom w:val="0"/>
      <w:divBdr>
        <w:top w:val="none" w:sz="0" w:space="0" w:color="auto"/>
        <w:left w:val="none" w:sz="0" w:space="0" w:color="auto"/>
        <w:bottom w:val="none" w:sz="0" w:space="0" w:color="auto"/>
        <w:right w:val="none" w:sz="0" w:space="0" w:color="auto"/>
      </w:divBdr>
    </w:div>
    <w:div w:id="1874146825">
      <w:bodyDiv w:val="1"/>
      <w:marLeft w:val="0"/>
      <w:marRight w:val="0"/>
      <w:marTop w:val="0"/>
      <w:marBottom w:val="0"/>
      <w:divBdr>
        <w:top w:val="none" w:sz="0" w:space="0" w:color="auto"/>
        <w:left w:val="none" w:sz="0" w:space="0" w:color="auto"/>
        <w:bottom w:val="none" w:sz="0" w:space="0" w:color="auto"/>
        <w:right w:val="none" w:sz="0" w:space="0" w:color="auto"/>
      </w:divBdr>
    </w:div>
    <w:div w:id="1883250919">
      <w:bodyDiv w:val="1"/>
      <w:marLeft w:val="0"/>
      <w:marRight w:val="0"/>
      <w:marTop w:val="0"/>
      <w:marBottom w:val="0"/>
      <w:divBdr>
        <w:top w:val="none" w:sz="0" w:space="0" w:color="auto"/>
        <w:left w:val="none" w:sz="0" w:space="0" w:color="auto"/>
        <w:bottom w:val="none" w:sz="0" w:space="0" w:color="auto"/>
        <w:right w:val="none" w:sz="0" w:space="0" w:color="auto"/>
      </w:divBdr>
    </w:div>
    <w:div w:id="1918517306">
      <w:bodyDiv w:val="1"/>
      <w:marLeft w:val="0"/>
      <w:marRight w:val="0"/>
      <w:marTop w:val="0"/>
      <w:marBottom w:val="0"/>
      <w:divBdr>
        <w:top w:val="none" w:sz="0" w:space="0" w:color="auto"/>
        <w:left w:val="none" w:sz="0" w:space="0" w:color="auto"/>
        <w:bottom w:val="none" w:sz="0" w:space="0" w:color="auto"/>
        <w:right w:val="none" w:sz="0" w:space="0" w:color="auto"/>
      </w:divBdr>
    </w:div>
    <w:div w:id="1985351844">
      <w:bodyDiv w:val="1"/>
      <w:marLeft w:val="0"/>
      <w:marRight w:val="0"/>
      <w:marTop w:val="0"/>
      <w:marBottom w:val="0"/>
      <w:divBdr>
        <w:top w:val="none" w:sz="0" w:space="0" w:color="auto"/>
        <w:left w:val="none" w:sz="0" w:space="0" w:color="auto"/>
        <w:bottom w:val="none" w:sz="0" w:space="0" w:color="auto"/>
        <w:right w:val="none" w:sz="0" w:space="0" w:color="auto"/>
      </w:divBdr>
    </w:div>
    <w:div w:id="1989279949">
      <w:bodyDiv w:val="1"/>
      <w:marLeft w:val="0"/>
      <w:marRight w:val="0"/>
      <w:marTop w:val="0"/>
      <w:marBottom w:val="0"/>
      <w:divBdr>
        <w:top w:val="none" w:sz="0" w:space="0" w:color="auto"/>
        <w:left w:val="none" w:sz="0" w:space="0" w:color="auto"/>
        <w:bottom w:val="none" w:sz="0" w:space="0" w:color="auto"/>
        <w:right w:val="none" w:sz="0" w:space="0" w:color="auto"/>
      </w:divBdr>
    </w:div>
    <w:div w:id="20201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southernpower.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34C8-F0BA-4688-8995-D39360F5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26</Pages>
  <Words>6513</Words>
  <Characters>37128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43554</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Manikya Chakravarthi</dc:creator>
  <cp:lastModifiedBy>Windows User</cp:lastModifiedBy>
  <cp:revision>44</cp:revision>
  <cp:lastPrinted>2023-06-08T06:38:00Z</cp:lastPrinted>
  <dcterms:created xsi:type="dcterms:W3CDTF">2025-02-08T05:47:00Z</dcterms:created>
  <dcterms:modified xsi:type="dcterms:W3CDTF">2025-02-25T11:18:00Z</dcterms:modified>
</cp:coreProperties>
</file>