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EC6FFE">
        <w:rPr>
          <w:rFonts w:ascii="Arial" w:hAnsi="Arial" w:cs="Arial"/>
          <w:b/>
          <w:u w:val="single"/>
        </w:rPr>
        <w:t>10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214934">
      <w:pPr>
        <w:pStyle w:val="NoSpacing"/>
        <w:rPr>
          <w:rFonts w:ascii="Arial" w:hAnsi="Arial" w:cs="Arial"/>
          <w:b/>
          <w:u w:val="single"/>
        </w:rPr>
      </w:pPr>
    </w:p>
    <w:tbl>
      <w:tblPr>
        <w:tblW w:w="5367" w:type="pct"/>
        <w:tblLayout w:type="fixed"/>
        <w:tblLook w:val="04A0" w:firstRow="1" w:lastRow="0" w:firstColumn="1" w:lastColumn="0" w:noHBand="0" w:noVBand="1"/>
      </w:tblPr>
      <w:tblGrid>
        <w:gridCol w:w="1302"/>
        <w:gridCol w:w="1308"/>
        <w:gridCol w:w="4070"/>
        <w:gridCol w:w="1260"/>
        <w:gridCol w:w="1260"/>
        <w:gridCol w:w="1079"/>
      </w:tblGrid>
      <w:tr w:rsidR="00EC6FFE" w:rsidRPr="00EC6FFE" w:rsidTr="00EC6FFE">
        <w:trPr>
          <w:trHeight w:val="645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6FFE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6FFE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6FFE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6FFE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6F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6FFE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EC6FFE" w:rsidRPr="00EC6FFE" w:rsidTr="00EC6FFE">
        <w:trPr>
          <w:trHeight w:val="1125"/>
        </w:trPr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10/24-25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FE" w:rsidRPr="00EC6FFE" w:rsidRDefault="00EC6FFE" w:rsidP="00EC6FF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 xml:space="preserve">Estimate proposal for Bifurcation of 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Veerannapet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feeder emanating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from 33/11kV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Veerannapet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SS by erection of 2.5 KM new 11KV OH line (from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road side) from 33/11KV SS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Veerannapet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SS to up to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Galigiuda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Vg.  with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55sqmm AAA Conductor on  9.1mts PSCC poles and duly providing 1No.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Additional 11KV VCB in 33/11KV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Veerannapet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SS in Operation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Chowderguda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 Section of Shadnagar Sub-Division of Shadnagar Division of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Rajendranagar Circle under T&lt;(&gt;&amp;&lt;)&gt;D Improvement Works.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378,010.64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EC6FFE" w:rsidRPr="00EC6FFE" w:rsidTr="00EC6FFE">
        <w:trPr>
          <w:trHeight w:val="300"/>
        </w:trPr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T-2432-70-02-11-04-001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6FFE" w:rsidRPr="00EC6FFE" w:rsidTr="00EC6FFE">
        <w:trPr>
          <w:trHeight w:val="1425"/>
        </w:trPr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10</w:t>
            </w:r>
            <w:r w:rsidRPr="00EC6FFE">
              <w:rPr>
                <w:rFonts w:ascii="Calibri" w:eastAsia="Times New Roman" w:hAnsi="Calibri" w:cs="Calibri"/>
                <w:color w:val="000000"/>
              </w:rPr>
              <w:t xml:space="preserve"> /24-25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FE" w:rsidRPr="00EC6FFE" w:rsidRDefault="00EC6FFE" w:rsidP="00EC6FF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 xml:space="preserve">Estimate proposal for bifurcation of 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Bhavani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Feeder emanating from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33/11KV Mogiligidda SS by erection of 3.5 KM new 11KV SCOH line with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55sqmm AAA Conductor on 11mts &amp; 9.1mts PSCC poles and on 33kV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Vijayaneha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br/>
              <w:t>Feeder duly providing 1No. Additional 11KV VCB in same 33/11KV SS i.e.,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33/11KV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Mogilgidda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SS in Operation Shadnagar Town Section of Shadnagar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Sub-Division of Shadnagar Division of Rajendranagar Circle under T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&lt;(&gt;&amp;&lt;)&gt;D Improvement Works (Summer Action Plan-2025).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521,345.41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EC6FFE" w:rsidRPr="00EC6FFE" w:rsidTr="00EC6FFE">
        <w:trPr>
          <w:trHeight w:val="300"/>
        </w:trPr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T-2428-70-02-11-01-001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6FFE" w:rsidRPr="00EC6FFE" w:rsidTr="00EC6FFE">
        <w:trPr>
          <w:trHeight w:val="1485"/>
        </w:trPr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10/24-25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Estimate for erection of 1.2KM 11 KV line over N/P 9.1M Poles in between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Kandivanam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AGL Feeder from 33/11KV Mogiligidda SS to 11KV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Ellikatta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br/>
              <w:t>AGL feeder from 33/11KV Shadnagar Town SS for interlinking of Both lines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for enhancing operation reliability in operation section Shadnagar Town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of Shadnagar Sub-Division in Shadnagar Division of Rajendranagar Circle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under T &amp; D Improvement works.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115,597.08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DE/OP/SDNR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EC6FFE" w:rsidRPr="00EC6FFE" w:rsidTr="00EC6FFE">
        <w:trPr>
          <w:trHeight w:val="300"/>
        </w:trPr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T-2433-70-02-11-01-002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6FFE" w:rsidRPr="00EC6FFE" w:rsidTr="00EC6FFE">
        <w:trPr>
          <w:trHeight w:val="1455"/>
        </w:trPr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lastRenderedPageBreak/>
              <w:t>10/24-25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Estimate for providing of 1No. 63KVA DTR to 11Nos existing SC.Nos:3121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09336, 3121 10332, 3121 09676, 3121 10333, 3121 09675, 3121 10106, 3121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10620, 3121 10622, 3121 09416, 3121 09335, &amp; 3121 09334 making a total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load of 55KW to SUSHMA RANI OTHERS&lt;(&gt;,&lt;)&gt; SY NO 18/A, VIDYA PITTAM,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BANDLAGUDA JAGIR in 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Kismatpur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 xml:space="preserve"> section of Rajendranagar Sub Division of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Rajendranagar Division Rajendranagar Circle.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108,869.81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EC6FFE" w:rsidRPr="00EC6FFE" w:rsidTr="00EC6FFE">
        <w:trPr>
          <w:trHeight w:val="300"/>
        </w:trPr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T-2422-70-08-02-01-001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FFE" w:rsidRPr="00EC6FFE" w:rsidRDefault="00EC6FFE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7F0F" w:rsidRPr="00EC6FFE" w:rsidTr="001F1973">
        <w:trPr>
          <w:trHeight w:val="2700"/>
        </w:trPr>
        <w:tc>
          <w:tcPr>
            <w:tcW w:w="6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10/24-25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0F" w:rsidRPr="00EC6FFE" w:rsidRDefault="00927F0F" w:rsidP="00650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Estimate for providing of 1No. additional 5MVA PTR to the existing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1No.5MVA PTR thus making a total capacity of 2X5MVA at 33/11KV Raviryala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Sub-station in Maheshwaram Section of Mamidipally Sub-Division of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>Kandukur Division of Rajendranagar Circle under T&lt;(&gt;&amp;&lt;)&gt;D PTR</w:t>
            </w:r>
            <w:r w:rsidRPr="00EC6FFE">
              <w:rPr>
                <w:rFonts w:ascii="Calibri" w:eastAsia="Times New Roman" w:hAnsi="Calibri" w:cs="Calibri"/>
                <w:color w:val="000000"/>
              </w:rPr>
              <w:br/>
              <w:t xml:space="preserve"> Augmentation works (Summer Action Plan-2025).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134,085.85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DE/</w:t>
            </w:r>
            <w:proofErr w:type="spellStart"/>
            <w:r w:rsidRPr="00EC6FFE">
              <w:rPr>
                <w:rFonts w:ascii="Calibri" w:eastAsia="Times New Roman" w:hAnsi="Calibri" w:cs="Calibri"/>
                <w:color w:val="000000"/>
              </w:rPr>
              <w:t>COnst</w:t>
            </w:r>
            <w:proofErr w:type="spellEnd"/>
            <w:r w:rsidRPr="00EC6FFE">
              <w:rPr>
                <w:rFonts w:ascii="Calibri" w:eastAsia="Times New Roman" w:hAnsi="Calibri" w:cs="Calibri"/>
                <w:color w:val="000000"/>
              </w:rPr>
              <w:t>/RJNR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927F0F" w:rsidRPr="00EC6FFE" w:rsidTr="001F1973">
        <w:trPr>
          <w:trHeight w:val="240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0F" w:rsidRPr="00EC6FFE" w:rsidRDefault="00927F0F" w:rsidP="00650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T-2421-70-06-01-02-004</w:t>
            </w: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650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7F0F" w:rsidRPr="00EC6FFE" w:rsidTr="00EC6FFE">
        <w:trPr>
          <w:trHeight w:val="1440"/>
        </w:trPr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10/24-25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0F" w:rsidRDefault="00927F0F" w:rsidP="0092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 xml:space="preserve">Estimate for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  <w:t xml:space="preserve">providing of alternate source to 33/11KV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  <w:t>Gudur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  <w:t xml:space="preserve"> SS by stringing 2.9 KM of 33KV Interlinking with 100Sq.mm AAA conductor SCOH line from 33KV Kandukur feeder to 33KV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  <w:t>Raculoor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  <w:t xml:space="preserve"> feeder in Kandukur Section of Mamidipally Sub-division in Kandukur Division of</w:t>
            </w:r>
          </w:p>
          <w:p w:rsidR="00927F0F" w:rsidRPr="00927F0F" w:rsidRDefault="00927F0F" w:rsidP="0092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IN"/>
              </w:rPr>
              <w:t>Rajendranagar Circle under T&amp;D Improvement to original works (Summer Action Plan-2025)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7F0F">
              <w:rPr>
                <w:rFonts w:ascii="Calibri" w:eastAsia="Times New Roman" w:hAnsi="Calibri" w:cs="Calibri"/>
                <w:color w:val="000000"/>
              </w:rPr>
              <w:t>727,134.11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927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6FFE">
              <w:rPr>
                <w:rFonts w:ascii="Calibri" w:eastAsia="Times New Roman" w:hAnsi="Calibri" w:cs="Calibri"/>
                <w:color w:val="000000"/>
              </w:rPr>
              <w:t>DE/</w:t>
            </w:r>
            <w:r>
              <w:rPr>
                <w:rFonts w:ascii="Calibri" w:eastAsia="Times New Roman" w:hAnsi="Calibri" w:cs="Calibri"/>
                <w:color w:val="000000"/>
              </w:rPr>
              <w:t>OP</w:t>
            </w:r>
            <w:r w:rsidRPr="00EC6FFE">
              <w:rPr>
                <w:rFonts w:ascii="Calibri" w:eastAsia="Times New Roman" w:hAnsi="Calibri" w:cs="Calibri"/>
                <w:color w:val="000000"/>
              </w:rPr>
              <w:t>/</w:t>
            </w:r>
            <w:r>
              <w:rPr>
                <w:rFonts w:ascii="Calibri" w:eastAsia="Times New Roman" w:hAnsi="Calibri" w:cs="Calibri"/>
                <w:color w:val="000000"/>
              </w:rPr>
              <w:t>KKR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</w:tr>
      <w:tr w:rsidR="00927F0F" w:rsidRPr="00EC6FFE" w:rsidTr="00EC6FFE">
        <w:trPr>
          <w:trHeight w:val="300"/>
        </w:trPr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0F" w:rsidRPr="00EC6FFE" w:rsidRDefault="00927F0F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7F0F">
              <w:rPr>
                <w:rFonts w:ascii="Calibri" w:eastAsia="Times New Roman" w:hAnsi="Calibri" w:cs="Calibri"/>
                <w:color w:val="000000"/>
              </w:rPr>
              <w:t>T-2431-70-03-12-02-001</w:t>
            </w: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F0F" w:rsidRPr="00EC6FFE" w:rsidRDefault="00927F0F" w:rsidP="00EC6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934" w:rsidRPr="00C9260A" w:rsidRDefault="00214934" w:rsidP="00214934">
      <w:pPr>
        <w:pStyle w:val="NoSpacing"/>
        <w:rPr>
          <w:rFonts w:ascii="Arial" w:hAnsi="Arial" w:cs="Arial"/>
          <w:b/>
          <w:u w:val="single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0481C" w:rsidRDefault="00C0481C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AD28B5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AD28B5">
              <w:rPr>
                <w:rFonts w:ascii="Arial" w:hAnsi="Arial" w:cs="Arial"/>
              </w:rPr>
              <w:t>10</w:t>
            </w:r>
            <w:r w:rsidR="00214934">
              <w:rPr>
                <w:rFonts w:ascii="Arial" w:hAnsi="Arial" w:cs="Arial"/>
              </w:rPr>
              <w:t>.01.2025</w:t>
            </w:r>
            <w:r w:rsidR="00146493" w:rsidRPr="00146493">
              <w:rPr>
                <w:rFonts w:ascii="Arial" w:hAnsi="Arial" w:cs="Arial"/>
              </w:rPr>
              <w:t xml:space="preserve"> to </w:t>
            </w:r>
            <w:r w:rsidR="00EC6FFE">
              <w:rPr>
                <w:rFonts w:ascii="Arial" w:hAnsi="Arial" w:cs="Arial"/>
              </w:rPr>
              <w:t>20</w:t>
            </w:r>
            <w:r w:rsidR="00214934">
              <w:rPr>
                <w:rFonts w:ascii="Arial" w:hAnsi="Arial" w:cs="Arial"/>
              </w:rPr>
              <w:t>.01.2025</w:t>
            </w:r>
            <w:r w:rsidR="0032037A">
              <w:rPr>
                <w:rFonts w:ascii="Arial" w:hAnsi="Arial" w:cs="Arial"/>
              </w:rPr>
              <w:t xml:space="preserve">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EC6FFE">
              <w:rPr>
                <w:rFonts w:ascii="Arial" w:hAnsi="Arial" w:cs="Arial"/>
              </w:rPr>
              <w:t>21</w:t>
            </w:r>
            <w:r w:rsidR="00214934">
              <w:rPr>
                <w:rFonts w:ascii="Arial" w:hAnsi="Arial" w:cs="Arial"/>
              </w:rPr>
              <w:t>.01.2025</w:t>
            </w:r>
            <w:r w:rsidR="00146493" w:rsidRPr="00146493">
              <w:rPr>
                <w:rFonts w:ascii="Arial" w:hAnsi="Arial" w:cs="Arial"/>
              </w:rPr>
              <w:t xml:space="preserve"> up to 15:00 hrs and Opening on </w:t>
            </w:r>
            <w:r w:rsidR="00EC6FFE">
              <w:rPr>
                <w:rFonts w:ascii="Arial" w:hAnsi="Arial" w:cs="Arial"/>
              </w:rPr>
              <w:t>21</w:t>
            </w:r>
            <w:r w:rsidR="00214934">
              <w:rPr>
                <w:rFonts w:ascii="Arial" w:hAnsi="Arial" w:cs="Arial"/>
              </w:rPr>
              <w:t>.01.2025</w:t>
            </w:r>
            <w:r w:rsidR="00146493" w:rsidRPr="00146493">
              <w:rPr>
                <w:rFonts w:ascii="Arial" w:hAnsi="Arial" w:cs="Arial"/>
              </w:rPr>
              <w:t xml:space="preserve">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</w:t>
            </w:r>
            <w:bookmarkStart w:id="0" w:name="_GoBack"/>
            <w:bookmarkEnd w:id="0"/>
            <w:r>
              <w:rPr>
                <w:rFonts w:ascii="Arial" w:hAnsi="Arial" w:cs="Arial"/>
              </w:rPr>
              <w:t>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214934" w:rsidRDefault="00214934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0481C" w:rsidRDefault="00C0481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C048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63D68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14934"/>
    <w:rsid w:val="0026060B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F07D57"/>
    <w:rsid w:val="00F313C4"/>
    <w:rsid w:val="00F3746E"/>
    <w:rsid w:val="00F41EB7"/>
    <w:rsid w:val="00F60809"/>
    <w:rsid w:val="00F64347"/>
    <w:rsid w:val="00F9511F"/>
    <w:rsid w:val="00FA67DF"/>
    <w:rsid w:val="00FB245F"/>
    <w:rsid w:val="00FC2B63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68F1"/>
  <w15:docId w15:val="{1C53C242-06CD-4294-A6C8-0CEA27A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C077-07D1-474A-B079-5A7EA9B8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2025-01-08T08:11:00Z</cp:lastPrinted>
  <dcterms:created xsi:type="dcterms:W3CDTF">2025-01-08T07:47:00Z</dcterms:created>
  <dcterms:modified xsi:type="dcterms:W3CDTF">2025-01-10T07:53:00Z</dcterms:modified>
</cp:coreProperties>
</file>